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D12425" w14:textId="15C3E8E1" w:rsidR="00560A55" w:rsidRPr="00560A55" w:rsidRDefault="00683967" w:rsidP="006839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INFORMATĪVS MATERIĀLS</w:t>
      </w:r>
    </w:p>
    <w:p w14:paraId="679EDDAE" w14:textId="3C7AD82A" w:rsidR="00600947" w:rsidRDefault="005956B3" w:rsidP="00600947">
      <w:pPr>
        <w:spacing w:after="120" w:line="240" w:lineRule="auto"/>
        <w:ind w:right="-1"/>
        <w:jc w:val="center"/>
        <w:rPr>
          <w:rFonts w:ascii="Times New Roman" w:eastAsia="Times New Roman" w:hAnsi="Times New Roman" w:cs="Times New Roman"/>
          <w:b/>
          <w:bCs/>
          <w:sz w:val="24"/>
          <w:szCs w:val="24"/>
          <w:lang w:eastAsia="lv-LV"/>
        </w:rPr>
      </w:pPr>
      <w:r>
        <w:rPr>
          <w:rFonts w:ascii="Times New Roman" w:eastAsia="Times New Roman" w:hAnsi="Times New Roman" w:cs="Tahoma"/>
          <w:b/>
          <w:bCs/>
          <w:sz w:val="24"/>
        </w:rPr>
        <w:t xml:space="preserve">Par izmaiņām </w:t>
      </w:r>
      <w:r w:rsidR="00600947" w:rsidRPr="00FC3FAA">
        <w:rPr>
          <w:rFonts w:ascii="Times New Roman" w:eastAsia="Times New Roman" w:hAnsi="Times New Roman" w:cs="Tahoma"/>
          <w:b/>
          <w:bCs/>
          <w:sz w:val="24"/>
        </w:rPr>
        <w:t>5.6.2. specifiskā atbalsta mērķa “T</w:t>
      </w:r>
      <w:r w:rsidR="00600947" w:rsidRPr="00FC3FAA">
        <w:rPr>
          <w:rFonts w:ascii="Times New Roman" w:hAnsi="Times New Roman" w:cs="Times New Roman"/>
          <w:b/>
          <w:noProof/>
          <w:sz w:val="24"/>
          <w:szCs w:val="24"/>
        </w:rPr>
        <w:t xml:space="preserve">eritoriju revitalizācija, reģenerējot degradētās teritorijas atbilstoši pašvaldību integrētajām attīstības programmām” Jēkabpils pilsētas pašvaldības projektu iesniegumu </w:t>
      </w:r>
      <w:r w:rsidR="00600947" w:rsidRPr="00FC3FAA">
        <w:rPr>
          <w:rFonts w:ascii="Times New Roman" w:eastAsia="Times New Roman" w:hAnsi="Times New Roman" w:cs="Times New Roman"/>
          <w:b/>
          <w:bCs/>
          <w:sz w:val="24"/>
          <w:szCs w:val="24"/>
          <w:lang w:eastAsia="lv-LV"/>
        </w:rPr>
        <w:t>atlases nolikum</w:t>
      </w:r>
      <w:r>
        <w:rPr>
          <w:rFonts w:ascii="Times New Roman" w:eastAsia="Times New Roman" w:hAnsi="Times New Roman" w:cs="Times New Roman"/>
          <w:b/>
          <w:bCs/>
          <w:sz w:val="24"/>
          <w:szCs w:val="24"/>
          <w:lang w:eastAsia="lv-LV"/>
        </w:rPr>
        <w:t>ā</w:t>
      </w:r>
      <w:r w:rsidR="00600947" w:rsidRPr="00FC3FAA">
        <w:rPr>
          <w:rFonts w:ascii="Times New Roman" w:eastAsia="Times New Roman" w:hAnsi="Times New Roman" w:cs="Times New Roman"/>
          <w:b/>
          <w:bCs/>
          <w:sz w:val="24"/>
          <w:szCs w:val="24"/>
          <w:lang w:eastAsia="lv-LV"/>
        </w:rPr>
        <w:t xml:space="preserve"> </w:t>
      </w:r>
    </w:p>
    <w:p w14:paraId="513B0307" w14:textId="77777777" w:rsidR="00600947" w:rsidRDefault="00600947" w:rsidP="00E22AB6">
      <w:pPr>
        <w:spacing w:after="120" w:line="240" w:lineRule="auto"/>
        <w:ind w:right="-1"/>
        <w:jc w:val="center"/>
        <w:rPr>
          <w:rFonts w:ascii="Times New Roman" w:eastAsia="Times New Roman" w:hAnsi="Times New Roman" w:cs="Times New Roman"/>
          <w:b/>
          <w:bCs/>
          <w:sz w:val="24"/>
          <w:szCs w:val="24"/>
          <w:lang w:eastAsia="lv-LV"/>
        </w:rPr>
      </w:pPr>
    </w:p>
    <w:p w14:paraId="4DAD03EC" w14:textId="77777777" w:rsidR="00600947" w:rsidRPr="00600947" w:rsidRDefault="00600947" w:rsidP="00600947">
      <w:pPr>
        <w:spacing w:after="0" w:line="240" w:lineRule="auto"/>
        <w:jc w:val="both"/>
        <w:rPr>
          <w:rFonts w:ascii="Times New Roman" w:eastAsia="Times New Roman" w:hAnsi="Times New Roman" w:cs="Tahoma"/>
          <w:bCs/>
          <w:sz w:val="24"/>
        </w:rPr>
      </w:pPr>
    </w:p>
    <w:p w14:paraId="64AE8AF5" w14:textId="20A5C724" w:rsidR="002E44C0" w:rsidRPr="004309CE" w:rsidRDefault="00FC3FAA" w:rsidP="00E7140C">
      <w:pPr>
        <w:spacing w:after="0" w:line="240" w:lineRule="auto"/>
        <w:jc w:val="both"/>
        <w:rPr>
          <w:rFonts w:ascii="Times New Roman" w:eastAsia="Times New Roman" w:hAnsi="Times New Roman" w:cs="Tahoma"/>
          <w:bCs/>
          <w:sz w:val="24"/>
        </w:rPr>
      </w:pPr>
      <w:r w:rsidRPr="00600947">
        <w:rPr>
          <w:rFonts w:ascii="Times New Roman" w:eastAsia="Times New Roman" w:hAnsi="Times New Roman" w:cs="Tahoma"/>
          <w:bCs/>
          <w:sz w:val="24"/>
        </w:rPr>
        <w:t xml:space="preserve">Ar Administratīvā departamenta </w:t>
      </w:r>
      <w:r w:rsidRPr="00A2372D">
        <w:rPr>
          <w:rFonts w:ascii="Times New Roman" w:eastAsia="Times New Roman" w:hAnsi="Times New Roman" w:cs="Tahoma"/>
          <w:bCs/>
          <w:sz w:val="24"/>
        </w:rPr>
        <w:t>direktores 2017.</w:t>
      </w:r>
      <w:r w:rsidR="00E8295C">
        <w:rPr>
          <w:rFonts w:ascii="Times New Roman" w:eastAsia="Times New Roman" w:hAnsi="Times New Roman" w:cs="Tahoma"/>
          <w:bCs/>
          <w:sz w:val="24"/>
        </w:rPr>
        <w:t xml:space="preserve"> gada 10.</w:t>
      </w:r>
      <w:r w:rsidR="00E8295C" w:rsidRPr="0063468A">
        <w:rPr>
          <w:rFonts w:ascii="Times New Roman" w:eastAsia="Times New Roman" w:hAnsi="Times New Roman" w:cs="Tahoma"/>
          <w:bCs/>
          <w:sz w:val="24"/>
        </w:rPr>
        <w:t>novembra</w:t>
      </w:r>
      <w:r w:rsidRPr="0063468A">
        <w:rPr>
          <w:rFonts w:ascii="Times New Roman" w:eastAsia="Times New Roman" w:hAnsi="Times New Roman" w:cs="Tahoma"/>
          <w:bCs/>
          <w:sz w:val="24"/>
        </w:rPr>
        <w:t xml:space="preserve"> rīkojum</w:t>
      </w:r>
      <w:r w:rsidR="00C26070" w:rsidRPr="0063468A">
        <w:rPr>
          <w:rFonts w:ascii="Times New Roman" w:eastAsia="Times New Roman" w:hAnsi="Times New Roman" w:cs="Tahoma"/>
          <w:bCs/>
          <w:sz w:val="24"/>
        </w:rPr>
        <w:t>u Nr.</w:t>
      </w:r>
      <w:r w:rsidR="0063468A" w:rsidRPr="0063468A">
        <w:rPr>
          <w:rFonts w:ascii="Times New Roman" w:eastAsia="Times New Roman" w:hAnsi="Times New Roman" w:cs="Tahoma"/>
          <w:bCs/>
          <w:sz w:val="24"/>
        </w:rPr>
        <w:t>2</w:t>
      </w:r>
      <w:r w:rsidRPr="0063468A">
        <w:rPr>
          <w:rFonts w:ascii="Times New Roman" w:eastAsia="Times New Roman" w:hAnsi="Times New Roman" w:cs="Tahoma"/>
          <w:bCs/>
          <w:sz w:val="24"/>
        </w:rPr>
        <w:t xml:space="preserve"> “Par</w:t>
      </w:r>
      <w:bookmarkStart w:id="0" w:name="_GoBack"/>
      <w:bookmarkEnd w:id="0"/>
      <w:r w:rsidRPr="00600947">
        <w:rPr>
          <w:rFonts w:ascii="Times New Roman" w:eastAsia="Times New Roman" w:hAnsi="Times New Roman" w:cs="Tahoma"/>
          <w:bCs/>
          <w:sz w:val="24"/>
        </w:rPr>
        <w:t xml:space="preserve"> 5.6.2. specifiskā atbalsta mērķa projektu iesniegumu atlases nolikuma izteikšanu jaunā redakcijā” </w:t>
      </w:r>
      <w:r w:rsidR="00C26070" w:rsidRPr="00673189">
        <w:rPr>
          <w:rFonts w:ascii="Times New Roman" w:eastAsia="Times New Roman" w:hAnsi="Times New Roman" w:cs="Tahoma"/>
          <w:bCs/>
          <w:sz w:val="24"/>
        </w:rPr>
        <w:t>Jēkabpils pilsētas pašvaldības projektu iesniegumu atlases nolikum</w:t>
      </w:r>
      <w:r w:rsidR="00C26070">
        <w:rPr>
          <w:rFonts w:ascii="Times New Roman" w:eastAsia="Times New Roman" w:hAnsi="Times New Roman" w:cs="Tahoma"/>
          <w:bCs/>
          <w:sz w:val="24"/>
        </w:rPr>
        <w:t>ā attiecībā pret 28.09.2016. apstiprināto versiju veiktas šādas izmaiņas</w:t>
      </w:r>
      <w:r w:rsidR="002E44C0" w:rsidRPr="004309CE">
        <w:rPr>
          <w:rFonts w:ascii="Times New Roman" w:eastAsia="Times New Roman" w:hAnsi="Times New Roman" w:cs="Tahoma"/>
          <w:bCs/>
          <w:sz w:val="24"/>
        </w:rPr>
        <w:t>:</w:t>
      </w:r>
    </w:p>
    <w:p w14:paraId="2976335F" w14:textId="77777777" w:rsidR="002E44C0" w:rsidRDefault="002E44C0" w:rsidP="00E7140C">
      <w:pPr>
        <w:spacing w:after="0" w:line="240" w:lineRule="auto"/>
        <w:jc w:val="both"/>
        <w:rPr>
          <w:rFonts w:ascii="Times New Roman" w:eastAsia="Times New Roman" w:hAnsi="Times New Roman" w:cs="Tahoma"/>
          <w:bCs/>
          <w:sz w:val="24"/>
        </w:rPr>
      </w:pPr>
    </w:p>
    <w:p w14:paraId="3C816CF1" w14:textId="618A931E" w:rsidR="00B6795B" w:rsidRPr="00733982" w:rsidRDefault="00673189" w:rsidP="00954A67">
      <w:pPr>
        <w:pStyle w:val="ListParagraph"/>
        <w:numPr>
          <w:ilvl w:val="0"/>
          <w:numId w:val="43"/>
        </w:numPr>
        <w:spacing w:after="0" w:line="240" w:lineRule="auto"/>
        <w:jc w:val="both"/>
        <w:rPr>
          <w:rFonts w:ascii="Times New Roman" w:hAnsi="Times New Roman"/>
          <w:sz w:val="24"/>
          <w:szCs w:val="24"/>
        </w:rPr>
      </w:pPr>
      <w:r>
        <w:rPr>
          <w:rFonts w:ascii="Times New Roman" w:hAnsi="Times New Roman"/>
          <w:sz w:val="24"/>
          <w:szCs w:val="24"/>
        </w:rPr>
        <w:t>A</w:t>
      </w:r>
      <w:r w:rsidR="00B6795B" w:rsidRPr="00D41250">
        <w:rPr>
          <w:rFonts w:ascii="Times New Roman" w:hAnsi="Times New Roman"/>
          <w:sz w:val="24"/>
          <w:szCs w:val="24"/>
        </w:rPr>
        <w:t xml:space="preserve">tlases </w:t>
      </w:r>
      <w:r w:rsidR="00B6795B" w:rsidRPr="00733982">
        <w:rPr>
          <w:rFonts w:ascii="Times New Roman" w:hAnsi="Times New Roman"/>
          <w:sz w:val="24"/>
          <w:szCs w:val="24"/>
        </w:rPr>
        <w:t>nolikuma vispārīg</w:t>
      </w:r>
      <w:r>
        <w:rPr>
          <w:rFonts w:ascii="Times New Roman" w:hAnsi="Times New Roman"/>
          <w:sz w:val="24"/>
          <w:szCs w:val="24"/>
        </w:rPr>
        <w:t>ā</w:t>
      </w:r>
      <w:r w:rsidR="00B6795B" w:rsidRPr="00733982">
        <w:rPr>
          <w:rFonts w:ascii="Times New Roman" w:hAnsi="Times New Roman"/>
          <w:sz w:val="24"/>
          <w:szCs w:val="24"/>
        </w:rPr>
        <w:t xml:space="preserve"> daļ</w:t>
      </w:r>
      <w:r>
        <w:rPr>
          <w:rFonts w:ascii="Times New Roman" w:hAnsi="Times New Roman"/>
          <w:sz w:val="24"/>
          <w:szCs w:val="24"/>
        </w:rPr>
        <w:t>a izteikta</w:t>
      </w:r>
      <w:r w:rsidR="00B6795B" w:rsidRPr="00733982">
        <w:rPr>
          <w:rFonts w:ascii="Times New Roman" w:hAnsi="Times New Roman"/>
          <w:sz w:val="24"/>
          <w:szCs w:val="24"/>
        </w:rPr>
        <w:t xml:space="preserve"> šādā redakcijā:</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866"/>
        <w:gridCol w:w="3938"/>
      </w:tblGrid>
      <w:tr w:rsidR="00B6795B" w:rsidRPr="00B01EE5" w14:paraId="7F7919D9" w14:textId="77777777" w:rsidTr="005B002D">
        <w:trPr>
          <w:trHeight w:val="549"/>
        </w:trPr>
        <w:tc>
          <w:tcPr>
            <w:tcW w:w="2972" w:type="dxa"/>
            <w:shd w:val="clear" w:color="auto" w:fill="D9D9D9"/>
          </w:tcPr>
          <w:p w14:paraId="4C3D260D" w14:textId="77777777" w:rsidR="00B6795B" w:rsidRPr="00B01EE5" w:rsidRDefault="00B6795B" w:rsidP="00033338">
            <w:pPr>
              <w:spacing w:before="120" w:after="120" w:line="240" w:lineRule="auto"/>
              <w:rPr>
                <w:rFonts w:ascii="Times New Roman" w:eastAsia="Times New Roman" w:hAnsi="Times New Roman" w:cs="Times New Roman"/>
                <w:sz w:val="24"/>
                <w:szCs w:val="24"/>
                <w:lang w:eastAsia="lv-LV"/>
              </w:rPr>
            </w:pPr>
            <w:r w:rsidRPr="00B01EE5">
              <w:rPr>
                <w:rFonts w:ascii="Times New Roman" w:eastAsia="Times New Roman" w:hAnsi="Times New Roman" w:cs="Times New Roman"/>
                <w:sz w:val="24"/>
                <w:szCs w:val="24"/>
                <w:lang w:eastAsia="lv-LV"/>
              </w:rPr>
              <w:t>Specifiskā atbalsta mērķa īstenošanu reglamentējošie Ministru kabineta noteikumi</w:t>
            </w:r>
          </w:p>
        </w:tc>
        <w:tc>
          <w:tcPr>
            <w:tcW w:w="6804" w:type="dxa"/>
            <w:gridSpan w:val="2"/>
            <w:shd w:val="clear" w:color="auto" w:fill="auto"/>
          </w:tcPr>
          <w:p w14:paraId="60E9AC05" w14:textId="77777777" w:rsidR="00B6795B" w:rsidRPr="00B01EE5" w:rsidRDefault="00B6795B" w:rsidP="00033338">
            <w:pPr>
              <w:autoSpaceDE w:val="0"/>
              <w:autoSpaceDN w:val="0"/>
              <w:adjustRightInd w:val="0"/>
              <w:spacing w:before="120" w:after="120" w:line="240" w:lineRule="auto"/>
              <w:jc w:val="both"/>
              <w:rPr>
                <w:rFonts w:ascii="Times New Roman" w:eastAsia="Times New Roman" w:hAnsi="Times New Roman" w:cs="Times New Roman"/>
                <w:sz w:val="24"/>
                <w:szCs w:val="24"/>
                <w:lang w:eastAsia="lv-LV"/>
              </w:rPr>
            </w:pPr>
            <w:r w:rsidRPr="00B01EE5">
              <w:rPr>
                <w:rFonts w:ascii="Times New Roman" w:eastAsia="Times New Roman" w:hAnsi="Times New Roman" w:cs="Times New Roman"/>
                <w:color w:val="000000"/>
                <w:sz w:val="24"/>
                <w:szCs w:val="24"/>
                <w:lang w:eastAsia="lv-LV"/>
              </w:rPr>
              <w:t>Ministru kabineta 2015.gada 10.novembra noteikumi Nr.645 “Darbības programmas ”Izaugsme un nodarbinātība” 5.6.2. specifiskā atbalsta mērķa “Teritoriju revitalizācija, reģenerējot degradētās teritorijas atbilstoši pašvaldību integrētajām attīstības programmām” īstenošanas noteikumi” (turpmāk – MK noteikumi).</w:t>
            </w:r>
          </w:p>
        </w:tc>
      </w:tr>
      <w:tr w:rsidR="00B6795B" w:rsidRPr="00B01EE5" w14:paraId="5EA532FA" w14:textId="77777777" w:rsidTr="005B002D">
        <w:trPr>
          <w:trHeight w:val="549"/>
        </w:trPr>
        <w:tc>
          <w:tcPr>
            <w:tcW w:w="2972" w:type="dxa"/>
            <w:shd w:val="clear" w:color="auto" w:fill="D9D9D9"/>
          </w:tcPr>
          <w:p w14:paraId="63E19876" w14:textId="77777777" w:rsidR="00B6795B" w:rsidRPr="00B01EE5" w:rsidRDefault="00B6795B" w:rsidP="00033338">
            <w:pPr>
              <w:spacing w:before="120" w:after="12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SAM projektu iesniegumu atlases kārta</w:t>
            </w:r>
          </w:p>
        </w:tc>
        <w:tc>
          <w:tcPr>
            <w:tcW w:w="6804" w:type="dxa"/>
            <w:gridSpan w:val="2"/>
            <w:shd w:val="clear" w:color="auto" w:fill="auto"/>
          </w:tcPr>
          <w:p w14:paraId="60A2BFCE" w14:textId="77777777" w:rsidR="00B6795B" w:rsidRPr="00B01EE5" w:rsidRDefault="00B6795B" w:rsidP="00033338">
            <w:pPr>
              <w:autoSpaceDE w:val="0"/>
              <w:autoSpaceDN w:val="0"/>
              <w:adjustRightInd w:val="0"/>
              <w:spacing w:before="120" w:after="12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1.kārta “Ieguldījumi degradēto teritoriju revitalizācijā nacionālas nozīmes attīstības centru pašvaldībās”</w:t>
            </w:r>
          </w:p>
        </w:tc>
      </w:tr>
      <w:tr w:rsidR="00BE3680" w:rsidRPr="00B01EE5" w14:paraId="6CF6FD91" w14:textId="77777777" w:rsidTr="005B002D">
        <w:trPr>
          <w:trHeight w:val="549"/>
        </w:trPr>
        <w:tc>
          <w:tcPr>
            <w:tcW w:w="2972" w:type="dxa"/>
            <w:shd w:val="clear" w:color="auto" w:fill="D9D9D9"/>
          </w:tcPr>
          <w:p w14:paraId="59EA4FCB" w14:textId="7E111470" w:rsidR="00BE3680" w:rsidRDefault="00BE3680" w:rsidP="00BE3680">
            <w:pPr>
              <w:spacing w:before="120" w:after="120" w:line="240" w:lineRule="auto"/>
              <w:rPr>
                <w:rFonts w:ascii="Times New Roman" w:eastAsia="Times New Roman" w:hAnsi="Times New Roman" w:cs="Times New Roman"/>
                <w:sz w:val="24"/>
                <w:szCs w:val="24"/>
                <w:lang w:eastAsia="lv-LV"/>
              </w:rPr>
            </w:pPr>
            <w:r w:rsidRPr="00670B99">
              <w:rPr>
                <w:rFonts w:ascii="Times New Roman" w:eastAsia="Times New Roman" w:hAnsi="Times New Roman"/>
                <w:sz w:val="24"/>
                <w:szCs w:val="24"/>
                <w:lang w:eastAsia="lv-LV"/>
              </w:rPr>
              <w:t>Finanšu nosacījumi</w:t>
            </w:r>
          </w:p>
        </w:tc>
        <w:tc>
          <w:tcPr>
            <w:tcW w:w="6804" w:type="dxa"/>
            <w:gridSpan w:val="2"/>
            <w:shd w:val="clear" w:color="auto" w:fill="auto"/>
          </w:tcPr>
          <w:p w14:paraId="3C50A762" w14:textId="4417102E" w:rsidR="00BE3680" w:rsidRPr="00BE3680" w:rsidRDefault="00BE3680" w:rsidP="00BE3680">
            <w:pPr>
              <w:autoSpaceDE w:val="0"/>
              <w:autoSpaceDN w:val="0"/>
              <w:adjustRightInd w:val="0"/>
              <w:spacing w:before="120" w:after="120" w:line="240" w:lineRule="auto"/>
              <w:jc w:val="both"/>
              <w:rPr>
                <w:rFonts w:ascii="Times New Roman" w:eastAsia="Times New Roman" w:hAnsi="Times New Roman" w:cs="Times New Roman"/>
                <w:color w:val="000000"/>
                <w:sz w:val="24"/>
                <w:szCs w:val="24"/>
                <w:lang w:eastAsia="lv-LV"/>
              </w:rPr>
            </w:pPr>
            <w:r w:rsidRPr="00BE3680">
              <w:rPr>
                <w:rFonts w:ascii="Times New Roman" w:eastAsia="Times New Roman" w:hAnsi="Times New Roman" w:cs="Times New Roman"/>
                <w:color w:val="000000"/>
                <w:sz w:val="24"/>
                <w:szCs w:val="24"/>
                <w:lang w:eastAsia="lv-LV"/>
              </w:rPr>
              <w:t xml:space="preserve">Pirmās atlases kārtas ietvaros plānotais finansējums ir ne mazāks kā </w:t>
            </w:r>
            <w:r w:rsidRPr="00BE3680">
              <w:rPr>
                <w:rFonts w:ascii="Times New Roman" w:eastAsia="Times New Roman" w:hAnsi="Times New Roman" w:cs="Times New Roman"/>
                <w:color w:val="FF0000"/>
                <w:sz w:val="24"/>
                <w:szCs w:val="24"/>
                <w:lang w:eastAsia="lv-LV"/>
              </w:rPr>
              <w:t xml:space="preserve">112 139 338 </w:t>
            </w:r>
            <w:r w:rsidRPr="00BE3680">
              <w:rPr>
                <w:rFonts w:ascii="Times New Roman" w:eastAsia="Times New Roman" w:hAnsi="Times New Roman" w:cs="Times New Roman"/>
                <w:i/>
                <w:color w:val="000000"/>
                <w:sz w:val="24"/>
                <w:szCs w:val="24"/>
                <w:lang w:eastAsia="lv-LV"/>
              </w:rPr>
              <w:t>euro</w:t>
            </w:r>
            <w:r w:rsidRPr="00BE3680">
              <w:rPr>
                <w:rFonts w:ascii="Times New Roman" w:eastAsia="Times New Roman" w:hAnsi="Times New Roman" w:cs="Times New Roman"/>
                <w:color w:val="000000"/>
                <w:sz w:val="24"/>
                <w:szCs w:val="24"/>
                <w:lang w:eastAsia="lv-LV"/>
              </w:rPr>
              <w:t xml:space="preserve">, tai skaitā Eiropas Reģionālās attīstības fonda (turpmāk – ERAF) finansējums – </w:t>
            </w:r>
            <w:r w:rsidRPr="00BE3680">
              <w:rPr>
                <w:rFonts w:ascii="Times New Roman" w:eastAsia="Times New Roman" w:hAnsi="Times New Roman" w:cs="Times New Roman"/>
                <w:color w:val="FF0000"/>
                <w:sz w:val="24"/>
                <w:szCs w:val="24"/>
                <w:lang w:eastAsia="lv-LV"/>
              </w:rPr>
              <w:t xml:space="preserve">95 318 437 </w:t>
            </w:r>
            <w:r w:rsidRPr="00BE3680">
              <w:rPr>
                <w:rFonts w:ascii="Times New Roman" w:eastAsia="Times New Roman" w:hAnsi="Times New Roman" w:cs="Times New Roman"/>
                <w:i/>
                <w:color w:val="000000"/>
                <w:sz w:val="24"/>
                <w:szCs w:val="24"/>
                <w:lang w:eastAsia="lv-LV"/>
              </w:rPr>
              <w:t>euro</w:t>
            </w:r>
            <w:r w:rsidRPr="00BE3680">
              <w:rPr>
                <w:rFonts w:ascii="Times New Roman" w:eastAsia="Times New Roman" w:hAnsi="Times New Roman" w:cs="Times New Roman"/>
                <w:color w:val="000000"/>
                <w:sz w:val="24"/>
                <w:szCs w:val="24"/>
                <w:lang w:eastAsia="lv-LV"/>
              </w:rPr>
              <w:t xml:space="preserve"> (tai skaitā virssaistību finansējums </w:t>
            </w:r>
            <w:r w:rsidRPr="00BE3680">
              <w:rPr>
                <w:rFonts w:ascii="Times New Roman" w:eastAsia="Times New Roman" w:hAnsi="Times New Roman" w:cs="Times New Roman"/>
                <w:color w:val="FF0000"/>
                <w:sz w:val="24"/>
                <w:szCs w:val="24"/>
                <w:lang w:eastAsia="lv-LV"/>
              </w:rPr>
              <w:t xml:space="preserve">3 179 764 </w:t>
            </w:r>
            <w:r w:rsidRPr="00BE3680">
              <w:rPr>
                <w:rFonts w:ascii="Times New Roman" w:eastAsia="Times New Roman" w:hAnsi="Times New Roman" w:cs="Times New Roman"/>
                <w:i/>
                <w:color w:val="000000"/>
                <w:sz w:val="24"/>
                <w:szCs w:val="24"/>
                <w:lang w:eastAsia="lv-LV"/>
              </w:rPr>
              <w:t>euro</w:t>
            </w:r>
            <w:r w:rsidRPr="00BE3680">
              <w:rPr>
                <w:rFonts w:ascii="Times New Roman" w:eastAsia="Times New Roman" w:hAnsi="Times New Roman" w:cs="Times New Roman"/>
                <w:color w:val="000000"/>
                <w:sz w:val="24"/>
                <w:szCs w:val="24"/>
                <w:lang w:eastAsia="lv-LV"/>
              </w:rPr>
              <w:t xml:space="preserve">) un nacionālais finansējums (pašvaldību finansējums, valsts budžeta dotācija pašvaldībām, privātais finansējums) ne mazāks kā </w:t>
            </w:r>
            <w:r w:rsidRPr="00082630">
              <w:rPr>
                <w:rFonts w:ascii="Times New Roman" w:eastAsia="Times New Roman" w:hAnsi="Times New Roman" w:cs="Times New Roman"/>
                <w:color w:val="FF0000"/>
                <w:sz w:val="24"/>
                <w:szCs w:val="24"/>
                <w:lang w:eastAsia="lv-LV"/>
              </w:rPr>
              <w:t xml:space="preserve">16 820 901 </w:t>
            </w:r>
            <w:r w:rsidRPr="00BE3680">
              <w:rPr>
                <w:rFonts w:ascii="Times New Roman" w:eastAsia="Times New Roman" w:hAnsi="Times New Roman" w:cs="Times New Roman"/>
                <w:i/>
                <w:color w:val="000000"/>
                <w:sz w:val="24"/>
                <w:szCs w:val="24"/>
                <w:lang w:eastAsia="lv-LV"/>
              </w:rPr>
              <w:t>euro</w:t>
            </w:r>
            <w:r w:rsidRPr="00BE3680">
              <w:rPr>
                <w:rFonts w:ascii="Times New Roman" w:eastAsia="Times New Roman" w:hAnsi="Times New Roman" w:cs="Times New Roman"/>
                <w:color w:val="000000"/>
                <w:sz w:val="24"/>
                <w:szCs w:val="24"/>
                <w:lang w:eastAsia="lv-LV"/>
              </w:rPr>
              <w:t xml:space="preserve">. </w:t>
            </w:r>
          </w:p>
          <w:p w14:paraId="7D322A19" w14:textId="7DE13D0C" w:rsidR="00BE3680" w:rsidRPr="00BE3680" w:rsidRDefault="00BE3680" w:rsidP="00BE3680">
            <w:pPr>
              <w:autoSpaceDE w:val="0"/>
              <w:autoSpaceDN w:val="0"/>
              <w:adjustRightInd w:val="0"/>
              <w:spacing w:before="120" w:after="120" w:line="240" w:lineRule="auto"/>
              <w:jc w:val="both"/>
              <w:rPr>
                <w:rFonts w:ascii="Times New Roman" w:eastAsia="Times New Roman" w:hAnsi="Times New Roman" w:cs="Times New Roman"/>
                <w:color w:val="000000"/>
                <w:sz w:val="24"/>
                <w:szCs w:val="24"/>
                <w:lang w:eastAsia="lv-LV"/>
              </w:rPr>
            </w:pPr>
            <w:r w:rsidRPr="00BE3680">
              <w:rPr>
                <w:rFonts w:ascii="Times New Roman" w:eastAsia="Times New Roman" w:hAnsi="Times New Roman" w:cs="Times New Roman"/>
                <w:color w:val="000000"/>
                <w:sz w:val="24"/>
                <w:szCs w:val="24"/>
                <w:lang w:eastAsia="lv-LV"/>
              </w:rPr>
              <w:t xml:space="preserve">Pirmās atlases kārtas ietvaros līdz 2018. gada 31. decembrim pieejamais ERAF finansējums ir </w:t>
            </w:r>
            <w:r w:rsidRPr="00082630">
              <w:rPr>
                <w:rFonts w:ascii="Times New Roman" w:eastAsia="Times New Roman" w:hAnsi="Times New Roman" w:cs="Times New Roman"/>
                <w:color w:val="FF0000"/>
                <w:sz w:val="24"/>
                <w:szCs w:val="24"/>
                <w:lang w:eastAsia="lv-LV"/>
              </w:rPr>
              <w:t>89 698 416 </w:t>
            </w:r>
            <w:r w:rsidRPr="00BE3680">
              <w:rPr>
                <w:rFonts w:ascii="Times New Roman" w:eastAsia="Times New Roman" w:hAnsi="Times New Roman" w:cs="Times New Roman"/>
                <w:i/>
                <w:color w:val="000000"/>
                <w:sz w:val="24"/>
                <w:szCs w:val="24"/>
                <w:lang w:eastAsia="lv-LV"/>
              </w:rPr>
              <w:t>euro</w:t>
            </w:r>
            <w:r w:rsidRPr="00BE3680">
              <w:rPr>
                <w:rFonts w:ascii="Times New Roman" w:eastAsia="Times New Roman" w:hAnsi="Times New Roman" w:cs="Times New Roman"/>
                <w:color w:val="000000"/>
                <w:sz w:val="24"/>
                <w:szCs w:val="24"/>
                <w:lang w:eastAsia="lv-LV"/>
              </w:rPr>
              <w:t xml:space="preserve"> (tai skaitā virssaistību finansējums – </w:t>
            </w:r>
            <w:r w:rsidRPr="00082630">
              <w:rPr>
                <w:rFonts w:ascii="Times New Roman" w:eastAsia="Times New Roman" w:hAnsi="Times New Roman" w:cs="Times New Roman"/>
                <w:color w:val="FF0000"/>
                <w:sz w:val="24"/>
                <w:szCs w:val="24"/>
                <w:lang w:eastAsia="lv-LV"/>
              </w:rPr>
              <w:t>3 179 764 </w:t>
            </w:r>
            <w:r w:rsidRPr="00BE3680">
              <w:rPr>
                <w:rFonts w:ascii="Times New Roman" w:eastAsia="Times New Roman" w:hAnsi="Times New Roman" w:cs="Times New Roman"/>
                <w:i/>
                <w:color w:val="000000"/>
                <w:sz w:val="24"/>
                <w:szCs w:val="24"/>
                <w:lang w:eastAsia="lv-LV"/>
              </w:rPr>
              <w:t>euro</w:t>
            </w:r>
            <w:r w:rsidRPr="00BE3680">
              <w:rPr>
                <w:rFonts w:ascii="Times New Roman" w:eastAsia="Times New Roman" w:hAnsi="Times New Roman" w:cs="Times New Roman"/>
                <w:color w:val="000000"/>
                <w:sz w:val="24"/>
                <w:szCs w:val="24"/>
                <w:lang w:eastAsia="lv-LV"/>
              </w:rPr>
              <w:t xml:space="preserve">). </w:t>
            </w:r>
          </w:p>
          <w:p w14:paraId="0885F693" w14:textId="77777777" w:rsidR="00BE3680" w:rsidRPr="00BE3680" w:rsidRDefault="00BE3680" w:rsidP="00BE3680">
            <w:pPr>
              <w:autoSpaceDE w:val="0"/>
              <w:autoSpaceDN w:val="0"/>
              <w:adjustRightInd w:val="0"/>
              <w:spacing w:before="120" w:after="120" w:line="240" w:lineRule="auto"/>
              <w:jc w:val="both"/>
              <w:rPr>
                <w:rFonts w:ascii="Times New Roman" w:eastAsia="Times New Roman" w:hAnsi="Times New Roman" w:cs="Times New Roman"/>
                <w:color w:val="000000"/>
                <w:sz w:val="24"/>
                <w:szCs w:val="24"/>
                <w:lang w:eastAsia="lv-LV"/>
              </w:rPr>
            </w:pPr>
            <w:r w:rsidRPr="00BE3680">
              <w:rPr>
                <w:rFonts w:ascii="Times New Roman" w:eastAsia="Times New Roman" w:hAnsi="Times New Roman" w:cs="Times New Roman"/>
                <w:color w:val="000000"/>
                <w:sz w:val="24"/>
                <w:szCs w:val="24"/>
                <w:lang w:eastAsia="lv-LV"/>
              </w:rPr>
              <w:t xml:space="preserve">Maksimālās atbalsta intensitātes (kas var būt atšķirīgas dažādām projekta izmaksu pozīcijām, ievērojot MK noteikumu 20. un 21. punktā minētos nosacījumus) ir šādas: </w:t>
            </w:r>
          </w:p>
          <w:p w14:paraId="165111B0" w14:textId="71CB42F1" w:rsidR="00BE3680" w:rsidRPr="00BE3680" w:rsidRDefault="00BE3680" w:rsidP="00954A67">
            <w:pPr>
              <w:pStyle w:val="tv213"/>
              <w:numPr>
                <w:ilvl w:val="0"/>
                <w:numId w:val="44"/>
              </w:numPr>
              <w:spacing w:before="0" w:beforeAutospacing="0" w:after="0" w:afterAutospacing="0" w:line="225" w:lineRule="atLeast"/>
              <w:jc w:val="both"/>
              <w:rPr>
                <w:rFonts w:ascii="Times New Roman" w:hAnsi="Times New Roman" w:cstheme="minorBidi"/>
                <w:color w:val="000000"/>
                <w:sz w:val="24"/>
                <w:szCs w:val="24"/>
              </w:rPr>
            </w:pPr>
            <w:r w:rsidRPr="00BE3680">
              <w:rPr>
                <w:rFonts w:ascii="Times New Roman" w:hAnsi="Times New Roman" w:cstheme="minorBidi"/>
                <w:color w:val="000000"/>
                <w:sz w:val="24"/>
                <w:szCs w:val="24"/>
              </w:rPr>
              <w:t xml:space="preserve">MK noteikumu 19.1.1. apakšpunktā minētajām izmaksām 85% no attiecīgās izmaksu pozīcijas kopējām attiecināmajām izmaksām, nepieciešamais līdzfinansējums 15% - pašvaldībai vai tās izveidotai iestādei, vai pašvaldības kapitālsabiedrībai, kas veic pašvaldības deleģēto pārvaldes uzdevumu izpildi; </w:t>
            </w:r>
          </w:p>
          <w:p w14:paraId="3F204DD3" w14:textId="77777777" w:rsidR="00BE3680" w:rsidRPr="0023274D" w:rsidRDefault="00BE3680" w:rsidP="00954A67">
            <w:pPr>
              <w:pStyle w:val="ListParagraph"/>
              <w:numPr>
                <w:ilvl w:val="0"/>
                <w:numId w:val="44"/>
              </w:numPr>
              <w:spacing w:before="120" w:after="120" w:line="240" w:lineRule="auto"/>
              <w:jc w:val="both"/>
              <w:outlineLvl w:val="3"/>
              <w:rPr>
                <w:rFonts w:ascii="Times New Roman" w:eastAsia="Times New Roman" w:hAnsi="Times New Roman"/>
                <w:sz w:val="24"/>
                <w:szCs w:val="24"/>
                <w:lang w:eastAsia="lv-LV"/>
              </w:rPr>
            </w:pPr>
            <w:r w:rsidRPr="0023274D">
              <w:rPr>
                <w:rFonts w:ascii="Times New Roman" w:eastAsia="Times New Roman" w:hAnsi="Times New Roman"/>
                <w:color w:val="000000"/>
                <w:sz w:val="24"/>
                <w:szCs w:val="24"/>
                <w:lang w:eastAsia="lv-LV"/>
              </w:rPr>
              <w:t>MK noteikumu 19.1.2.</w:t>
            </w:r>
            <w:r>
              <w:rPr>
                <w:rFonts w:ascii="Times New Roman" w:eastAsia="Times New Roman" w:hAnsi="Times New Roman"/>
                <w:color w:val="000000"/>
                <w:sz w:val="24"/>
                <w:szCs w:val="24"/>
                <w:lang w:eastAsia="lv-LV"/>
              </w:rPr>
              <w:t xml:space="preserve"> </w:t>
            </w:r>
            <w:r w:rsidRPr="0023274D">
              <w:rPr>
                <w:rFonts w:ascii="Times New Roman" w:eastAsia="Times New Roman" w:hAnsi="Times New Roman"/>
                <w:color w:val="000000"/>
                <w:sz w:val="24"/>
                <w:szCs w:val="24"/>
                <w:lang w:eastAsia="lv-LV"/>
              </w:rPr>
              <w:t>apakšpunktā minētajām izmaksām</w:t>
            </w:r>
            <w:r w:rsidRPr="0023274D">
              <w:rPr>
                <w:rFonts w:ascii="Times New Roman" w:eastAsia="Times New Roman" w:hAnsi="Times New Roman"/>
                <w:sz w:val="24"/>
                <w:szCs w:val="24"/>
                <w:lang w:eastAsia="lv-LV"/>
              </w:rPr>
              <w:t xml:space="preserve"> – </w:t>
            </w:r>
            <w:r w:rsidRPr="0023274D">
              <w:rPr>
                <w:rFonts w:ascii="Times New Roman" w:eastAsia="Times New Roman" w:hAnsi="Times New Roman"/>
                <w:b/>
                <w:sz w:val="24"/>
                <w:szCs w:val="24"/>
                <w:lang w:eastAsia="lv-LV"/>
              </w:rPr>
              <w:t>85%</w:t>
            </w:r>
            <w:r w:rsidRPr="0023274D">
              <w:rPr>
                <w:rStyle w:val="FootnoteReference"/>
                <w:rFonts w:ascii="Times New Roman" w:eastAsia="Times New Roman" w:hAnsi="Times New Roman"/>
                <w:sz w:val="24"/>
                <w:szCs w:val="24"/>
                <w:lang w:eastAsia="lv-LV"/>
              </w:rPr>
              <w:footnoteReference w:id="1"/>
            </w:r>
            <w:r w:rsidRPr="0023274D">
              <w:rPr>
                <w:rFonts w:ascii="Times New Roman" w:eastAsia="Times New Roman" w:hAnsi="Times New Roman"/>
                <w:sz w:val="24"/>
                <w:szCs w:val="24"/>
                <w:lang w:eastAsia="lv-LV"/>
              </w:rPr>
              <w:t xml:space="preserve"> no attiecīgās izmaksu pozīcijas kopējām attiecināmajām izmaksām, nepieciešamais līdzfinansējums </w:t>
            </w:r>
            <w:r w:rsidRPr="0023274D">
              <w:rPr>
                <w:rFonts w:ascii="Times New Roman" w:eastAsia="Times New Roman" w:hAnsi="Times New Roman"/>
                <w:b/>
                <w:sz w:val="24"/>
                <w:szCs w:val="24"/>
                <w:lang w:eastAsia="lv-LV"/>
              </w:rPr>
              <w:lastRenderedPageBreak/>
              <w:t>15%</w:t>
            </w:r>
            <w:r w:rsidRPr="0023274D">
              <w:rPr>
                <w:rFonts w:ascii="Times New Roman" w:eastAsia="Times New Roman" w:hAnsi="Times New Roman"/>
                <w:sz w:val="24"/>
                <w:szCs w:val="24"/>
                <w:lang w:eastAsia="lv-LV"/>
              </w:rPr>
              <w:t xml:space="preserve"> - sabiedrisko pakalpojumu sniedzējam kā sadarbības partnerim vai pašvaldībai vai tās izveidotai iestādei kā projekta iesniedzējam;</w:t>
            </w:r>
          </w:p>
          <w:p w14:paraId="55567D08" w14:textId="77777777" w:rsidR="00BE3680" w:rsidRDefault="00BE3680" w:rsidP="00954A67">
            <w:pPr>
              <w:pStyle w:val="ListParagraph"/>
              <w:numPr>
                <w:ilvl w:val="0"/>
                <w:numId w:val="44"/>
              </w:numPr>
              <w:spacing w:before="120" w:after="120" w:line="240" w:lineRule="auto"/>
              <w:jc w:val="both"/>
              <w:outlineLvl w:val="3"/>
              <w:rPr>
                <w:rFonts w:ascii="Times New Roman" w:eastAsia="Times New Roman" w:hAnsi="Times New Roman"/>
                <w:sz w:val="24"/>
                <w:szCs w:val="24"/>
                <w:lang w:eastAsia="lv-LV"/>
              </w:rPr>
            </w:pPr>
            <w:r w:rsidRPr="0023274D">
              <w:rPr>
                <w:rFonts w:ascii="Times New Roman" w:eastAsia="Times New Roman" w:hAnsi="Times New Roman"/>
                <w:color w:val="000000"/>
                <w:sz w:val="24"/>
                <w:szCs w:val="24"/>
                <w:lang w:eastAsia="lv-LV"/>
              </w:rPr>
              <w:t>MK noteikumu 19.2.</w:t>
            </w:r>
            <w:r>
              <w:rPr>
                <w:rFonts w:ascii="Times New Roman" w:eastAsia="Times New Roman" w:hAnsi="Times New Roman"/>
                <w:color w:val="000000"/>
                <w:sz w:val="24"/>
                <w:szCs w:val="24"/>
                <w:lang w:eastAsia="lv-LV"/>
              </w:rPr>
              <w:t xml:space="preserve"> </w:t>
            </w:r>
            <w:r w:rsidRPr="0023274D">
              <w:rPr>
                <w:rFonts w:ascii="Times New Roman" w:eastAsia="Times New Roman" w:hAnsi="Times New Roman"/>
                <w:color w:val="000000"/>
                <w:sz w:val="24"/>
                <w:szCs w:val="24"/>
                <w:lang w:eastAsia="lv-LV"/>
              </w:rPr>
              <w:t xml:space="preserve">apakšpunktā minētajām izmaksām – </w:t>
            </w:r>
            <w:r w:rsidRPr="0023274D">
              <w:rPr>
                <w:rFonts w:ascii="Times New Roman" w:eastAsia="Times New Roman" w:hAnsi="Times New Roman"/>
                <w:b/>
                <w:color w:val="000000"/>
                <w:sz w:val="24"/>
                <w:szCs w:val="24"/>
                <w:lang w:eastAsia="lv-LV"/>
              </w:rPr>
              <w:t>85%</w:t>
            </w:r>
            <w:r w:rsidRPr="0023274D">
              <w:rPr>
                <w:rStyle w:val="FootnoteReference"/>
                <w:rFonts w:ascii="Times New Roman" w:eastAsia="Times New Roman" w:hAnsi="Times New Roman"/>
                <w:sz w:val="24"/>
                <w:szCs w:val="24"/>
                <w:lang w:eastAsia="lv-LV"/>
              </w:rPr>
              <w:footnoteReference w:id="2"/>
            </w:r>
            <w:r w:rsidRPr="0023274D">
              <w:rPr>
                <w:rFonts w:ascii="Times New Roman" w:eastAsia="Times New Roman" w:hAnsi="Times New Roman"/>
                <w:color w:val="000000"/>
                <w:sz w:val="24"/>
                <w:szCs w:val="24"/>
                <w:lang w:eastAsia="lv-LV"/>
              </w:rPr>
              <w:t xml:space="preserve"> </w:t>
            </w:r>
            <w:r w:rsidRPr="0023274D">
              <w:rPr>
                <w:rFonts w:ascii="Times New Roman" w:eastAsia="Times New Roman" w:hAnsi="Times New Roman"/>
                <w:sz w:val="24"/>
                <w:szCs w:val="24"/>
                <w:lang w:eastAsia="lv-LV"/>
              </w:rPr>
              <w:t xml:space="preserve">no attiecīgās izmaksu pozīcijas kopējām attiecināmajām izmaksām, nepieciešamais līdzfinansējums </w:t>
            </w:r>
            <w:r w:rsidRPr="0023274D">
              <w:rPr>
                <w:rFonts w:ascii="Times New Roman" w:eastAsia="Times New Roman" w:hAnsi="Times New Roman"/>
                <w:b/>
                <w:sz w:val="24"/>
                <w:szCs w:val="24"/>
                <w:lang w:eastAsia="lv-LV"/>
              </w:rPr>
              <w:t>15%</w:t>
            </w:r>
            <w:r w:rsidRPr="0023274D">
              <w:rPr>
                <w:rFonts w:ascii="Times New Roman" w:eastAsia="Times New Roman" w:hAnsi="Times New Roman"/>
                <w:sz w:val="24"/>
                <w:szCs w:val="24"/>
                <w:lang w:eastAsia="lv-LV"/>
              </w:rPr>
              <w:t xml:space="preserve"> - pašvaldībai vai tās izveidotai iestādei, vai pašvaldības kapitālsabiedrībai, kas veic pašvaldības deleģēto pārvaldes uzdevumu izpildi;</w:t>
            </w:r>
          </w:p>
          <w:p w14:paraId="72076C87" w14:textId="77777777" w:rsidR="00BE3680" w:rsidRDefault="00BE3680" w:rsidP="00954A67">
            <w:pPr>
              <w:pStyle w:val="ListParagraph"/>
              <w:numPr>
                <w:ilvl w:val="0"/>
                <w:numId w:val="44"/>
              </w:numPr>
              <w:spacing w:before="120" w:after="120" w:line="240" w:lineRule="auto"/>
              <w:jc w:val="both"/>
              <w:outlineLvl w:val="3"/>
              <w:rPr>
                <w:rFonts w:ascii="Times New Roman" w:eastAsia="Times New Roman" w:hAnsi="Times New Roman"/>
                <w:sz w:val="24"/>
                <w:szCs w:val="24"/>
                <w:lang w:eastAsia="lv-LV"/>
              </w:rPr>
            </w:pPr>
            <w:r w:rsidRPr="0023274D">
              <w:rPr>
                <w:rFonts w:ascii="Times New Roman" w:eastAsia="Times New Roman" w:hAnsi="Times New Roman"/>
                <w:color w:val="000000"/>
                <w:sz w:val="24"/>
                <w:szCs w:val="24"/>
                <w:lang w:eastAsia="lv-LV"/>
              </w:rPr>
              <w:t>MK noteikumu 19.3.</w:t>
            </w:r>
            <w:r>
              <w:rPr>
                <w:rFonts w:ascii="Times New Roman" w:eastAsia="Times New Roman" w:hAnsi="Times New Roman"/>
                <w:color w:val="000000"/>
                <w:sz w:val="24"/>
                <w:szCs w:val="24"/>
                <w:lang w:eastAsia="lv-LV"/>
              </w:rPr>
              <w:t xml:space="preserve">1. </w:t>
            </w:r>
            <w:r w:rsidRPr="0023274D">
              <w:rPr>
                <w:rFonts w:ascii="Times New Roman" w:eastAsia="Times New Roman" w:hAnsi="Times New Roman"/>
                <w:color w:val="000000"/>
                <w:sz w:val="24"/>
                <w:szCs w:val="24"/>
                <w:lang w:eastAsia="lv-LV"/>
              </w:rPr>
              <w:t>apakšpunktā minētajām izmaksām</w:t>
            </w:r>
            <w:r w:rsidRPr="0023274D">
              <w:rPr>
                <w:rFonts w:ascii="Times New Roman" w:eastAsia="Times New Roman" w:hAnsi="Times New Roman"/>
                <w:sz w:val="24"/>
                <w:szCs w:val="24"/>
                <w:lang w:eastAsia="lv-LV"/>
              </w:rPr>
              <w:t xml:space="preserve"> - </w:t>
            </w:r>
            <w:r w:rsidRPr="0023274D">
              <w:rPr>
                <w:rFonts w:ascii="Times New Roman" w:eastAsia="Times New Roman" w:hAnsi="Times New Roman"/>
                <w:b/>
                <w:sz w:val="24"/>
                <w:szCs w:val="24"/>
                <w:lang w:eastAsia="lv-LV"/>
              </w:rPr>
              <w:t>55%</w:t>
            </w:r>
            <w:r w:rsidRPr="0023274D">
              <w:rPr>
                <w:rFonts w:ascii="Times New Roman" w:eastAsia="Times New Roman" w:hAnsi="Times New Roman"/>
                <w:sz w:val="24"/>
                <w:szCs w:val="24"/>
                <w:lang w:eastAsia="lv-LV"/>
              </w:rPr>
              <w:t xml:space="preserve"> no attiecīgās izmaksu pozīcijas kopējām attiecināmajām izmaksām, nepieciešamais līdzfinansējums </w:t>
            </w:r>
            <w:r w:rsidRPr="0023274D">
              <w:rPr>
                <w:rFonts w:ascii="Times New Roman" w:eastAsia="Times New Roman" w:hAnsi="Times New Roman"/>
                <w:b/>
                <w:sz w:val="24"/>
                <w:szCs w:val="24"/>
                <w:lang w:eastAsia="lv-LV"/>
              </w:rPr>
              <w:t>45%</w:t>
            </w:r>
            <w:r w:rsidRPr="0023274D">
              <w:rPr>
                <w:rFonts w:ascii="Times New Roman" w:eastAsia="Times New Roman" w:hAnsi="Times New Roman"/>
                <w:sz w:val="24"/>
                <w:szCs w:val="24"/>
                <w:lang w:eastAsia="lv-LV"/>
              </w:rPr>
              <w:t xml:space="preserve"> - mazajam (sīkajam) komersantam kā sadarbības partnerim</w:t>
            </w:r>
            <w:r w:rsidRPr="0023274D">
              <w:rPr>
                <w:rStyle w:val="FootnoteReference"/>
                <w:rFonts w:ascii="Times New Roman" w:eastAsia="Times New Roman" w:hAnsi="Times New Roman"/>
                <w:sz w:val="24"/>
                <w:szCs w:val="24"/>
                <w:lang w:eastAsia="lv-LV"/>
              </w:rPr>
              <w:footnoteReference w:id="3"/>
            </w:r>
            <w:r>
              <w:rPr>
                <w:rFonts w:ascii="Times New Roman" w:eastAsia="Times New Roman" w:hAnsi="Times New Roman"/>
                <w:sz w:val="24"/>
                <w:szCs w:val="24"/>
                <w:lang w:eastAsia="lv-LV"/>
              </w:rPr>
              <w:t>;</w:t>
            </w:r>
            <w:r w:rsidRPr="0023274D">
              <w:rPr>
                <w:rFonts w:ascii="Times New Roman" w:eastAsia="Times New Roman" w:hAnsi="Times New Roman"/>
                <w:sz w:val="24"/>
                <w:szCs w:val="24"/>
                <w:lang w:eastAsia="lv-LV"/>
              </w:rPr>
              <w:t xml:space="preserve"> </w:t>
            </w:r>
          </w:p>
          <w:p w14:paraId="21DB61F8" w14:textId="77777777" w:rsidR="00BE3680" w:rsidRPr="0023274D" w:rsidRDefault="00BE3680" w:rsidP="00954A67">
            <w:pPr>
              <w:pStyle w:val="ListParagraph"/>
              <w:numPr>
                <w:ilvl w:val="0"/>
                <w:numId w:val="44"/>
              </w:numPr>
              <w:spacing w:before="120" w:after="120" w:line="240" w:lineRule="auto"/>
              <w:jc w:val="both"/>
              <w:outlineLvl w:val="3"/>
              <w:rPr>
                <w:rFonts w:ascii="Times New Roman" w:eastAsia="Times New Roman" w:hAnsi="Times New Roman"/>
                <w:sz w:val="24"/>
                <w:szCs w:val="24"/>
                <w:lang w:eastAsia="lv-LV"/>
              </w:rPr>
            </w:pPr>
            <w:r w:rsidRPr="0023274D">
              <w:rPr>
                <w:rFonts w:ascii="Times New Roman" w:eastAsia="Times New Roman" w:hAnsi="Times New Roman"/>
                <w:color w:val="000000"/>
                <w:sz w:val="24"/>
                <w:szCs w:val="24"/>
                <w:lang w:eastAsia="lv-LV"/>
              </w:rPr>
              <w:t>MK noteikumu 19.5.</w:t>
            </w:r>
            <w:r>
              <w:rPr>
                <w:rFonts w:ascii="Times New Roman" w:eastAsia="Times New Roman" w:hAnsi="Times New Roman"/>
                <w:color w:val="000000"/>
                <w:sz w:val="24"/>
                <w:szCs w:val="24"/>
                <w:lang w:eastAsia="lv-LV"/>
              </w:rPr>
              <w:t xml:space="preserve"> </w:t>
            </w:r>
            <w:r w:rsidRPr="0023274D">
              <w:rPr>
                <w:rFonts w:ascii="Times New Roman" w:eastAsia="Times New Roman" w:hAnsi="Times New Roman"/>
                <w:color w:val="000000"/>
                <w:sz w:val="24"/>
                <w:szCs w:val="24"/>
                <w:lang w:eastAsia="lv-LV"/>
              </w:rPr>
              <w:t>apakšpunktā minētajām izmaksām</w:t>
            </w:r>
            <w:r w:rsidRPr="0023274D">
              <w:rPr>
                <w:rFonts w:ascii="Times New Roman" w:eastAsia="Times New Roman" w:hAnsi="Times New Roman"/>
                <w:sz w:val="24"/>
                <w:szCs w:val="24"/>
                <w:lang w:eastAsia="lv-LV"/>
              </w:rPr>
              <w:t xml:space="preserve"> - </w:t>
            </w:r>
            <w:r w:rsidRPr="0023274D">
              <w:rPr>
                <w:rFonts w:ascii="Times New Roman" w:eastAsia="Times New Roman" w:hAnsi="Times New Roman"/>
                <w:b/>
                <w:sz w:val="24"/>
                <w:szCs w:val="24"/>
                <w:lang w:eastAsia="lv-LV"/>
              </w:rPr>
              <w:t>45%</w:t>
            </w:r>
            <w:r w:rsidRPr="0023274D">
              <w:rPr>
                <w:rFonts w:ascii="Times New Roman" w:eastAsia="Times New Roman" w:hAnsi="Times New Roman"/>
                <w:sz w:val="24"/>
                <w:szCs w:val="24"/>
                <w:lang w:eastAsia="lv-LV"/>
              </w:rPr>
              <w:t xml:space="preserve"> no attiecīgās izmaksu pozīcijas kopējām attiecināmajām izmaksām, nepieciešamais līdzfinansējums </w:t>
            </w:r>
            <w:r w:rsidRPr="0023274D">
              <w:rPr>
                <w:rFonts w:ascii="Times New Roman" w:eastAsia="Times New Roman" w:hAnsi="Times New Roman"/>
                <w:b/>
                <w:sz w:val="24"/>
                <w:szCs w:val="24"/>
                <w:lang w:eastAsia="lv-LV"/>
              </w:rPr>
              <w:t>55%</w:t>
            </w:r>
            <w:r w:rsidRPr="0023274D">
              <w:rPr>
                <w:rFonts w:ascii="Times New Roman" w:eastAsia="Times New Roman" w:hAnsi="Times New Roman"/>
                <w:sz w:val="24"/>
                <w:szCs w:val="24"/>
                <w:lang w:eastAsia="lv-LV"/>
              </w:rPr>
              <w:t xml:space="preserve"> - vidējam komersantam kā sadarbības partnerim</w:t>
            </w:r>
            <w:r w:rsidRPr="0023274D">
              <w:rPr>
                <w:rStyle w:val="FootnoteReference"/>
                <w:rFonts w:ascii="Times New Roman" w:eastAsia="Times New Roman" w:hAnsi="Times New Roman"/>
                <w:sz w:val="24"/>
                <w:szCs w:val="24"/>
                <w:lang w:eastAsia="lv-LV"/>
              </w:rPr>
              <w:footnoteReference w:id="4"/>
            </w:r>
            <w:r w:rsidRPr="0023274D">
              <w:rPr>
                <w:rFonts w:ascii="Times New Roman" w:eastAsia="Times New Roman" w:hAnsi="Times New Roman"/>
                <w:sz w:val="24"/>
                <w:szCs w:val="24"/>
                <w:lang w:eastAsia="lv-LV"/>
              </w:rPr>
              <w:t>.</w:t>
            </w:r>
          </w:p>
          <w:p w14:paraId="784A225C" w14:textId="77777777" w:rsidR="00BE3680" w:rsidRDefault="00BE3680" w:rsidP="00082630">
            <w:pPr>
              <w:autoSpaceDE w:val="0"/>
              <w:autoSpaceDN w:val="0"/>
              <w:adjustRightInd w:val="0"/>
              <w:spacing w:before="120" w:after="120" w:line="240" w:lineRule="auto"/>
              <w:jc w:val="both"/>
              <w:rPr>
                <w:rFonts w:ascii="Times New Roman" w:eastAsia="Times New Roman" w:hAnsi="Times New Roman"/>
                <w:sz w:val="24"/>
                <w:szCs w:val="24"/>
                <w:lang w:eastAsia="lv-LV"/>
              </w:rPr>
            </w:pPr>
            <w:r w:rsidRPr="009929B7">
              <w:rPr>
                <w:rFonts w:ascii="Times New Roman" w:eastAsia="Times New Roman" w:hAnsi="Times New Roman"/>
                <w:sz w:val="24"/>
                <w:szCs w:val="24"/>
                <w:lang w:eastAsia="lv-LV"/>
              </w:rPr>
              <w:t xml:space="preserve">Projekta </w:t>
            </w:r>
            <w:r w:rsidRPr="00082630">
              <w:rPr>
                <w:rFonts w:ascii="Times New Roman" w:eastAsia="Times New Roman" w:hAnsi="Times New Roman" w:cs="Times New Roman"/>
                <w:color w:val="000000"/>
                <w:sz w:val="24"/>
                <w:szCs w:val="24"/>
                <w:lang w:eastAsia="lv-LV"/>
              </w:rPr>
              <w:t>minimālā</w:t>
            </w:r>
            <w:r w:rsidRPr="009929B7">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kopējo</w:t>
            </w:r>
            <w:r w:rsidRPr="009929B7">
              <w:rPr>
                <w:rFonts w:ascii="Times New Roman" w:eastAsia="Times New Roman" w:hAnsi="Times New Roman"/>
                <w:sz w:val="24"/>
                <w:szCs w:val="24"/>
                <w:lang w:eastAsia="lv-LV"/>
              </w:rPr>
              <w:t xml:space="preserve"> izmaksu </w:t>
            </w:r>
            <w:r>
              <w:rPr>
                <w:rFonts w:ascii="Times New Roman" w:eastAsia="Times New Roman" w:hAnsi="Times New Roman"/>
                <w:sz w:val="24"/>
                <w:szCs w:val="24"/>
                <w:lang w:eastAsia="lv-LV"/>
              </w:rPr>
              <w:t>summa ir</w:t>
            </w:r>
            <w:r w:rsidRPr="009929B7">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10</w:t>
            </w:r>
            <w:r w:rsidRPr="00E80DF9">
              <w:rPr>
                <w:rFonts w:ascii="Times New Roman" w:eastAsia="Times New Roman" w:hAnsi="Times New Roman"/>
                <w:sz w:val="24"/>
                <w:szCs w:val="24"/>
                <w:lang w:eastAsia="lv-LV"/>
              </w:rPr>
              <w:t xml:space="preserve">0 000 </w:t>
            </w:r>
            <w:r w:rsidRPr="00E80DF9">
              <w:rPr>
                <w:rFonts w:ascii="Times New Roman" w:eastAsia="Times New Roman" w:hAnsi="Times New Roman"/>
                <w:i/>
                <w:sz w:val="24"/>
                <w:szCs w:val="24"/>
                <w:lang w:eastAsia="lv-LV"/>
              </w:rPr>
              <w:t>euro</w:t>
            </w:r>
            <w:r w:rsidRPr="00E80DF9">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 xml:space="preserve">Iesniegto projektu iesniegumu kopējo ERAF izmaksu apmērs nedrīkst pārsniegt aktuālajā Reģionālās attīstības koordinācijas padomes lēmumā Jēkabpils pilsētas pašvaldībai noteikto ERAF finansējuma apmēru. </w:t>
            </w:r>
          </w:p>
          <w:p w14:paraId="772A3848" w14:textId="77777777" w:rsidR="00BE3680" w:rsidRPr="0023274D" w:rsidRDefault="00BE3680" w:rsidP="00082630">
            <w:pPr>
              <w:autoSpaceDE w:val="0"/>
              <w:autoSpaceDN w:val="0"/>
              <w:adjustRightInd w:val="0"/>
              <w:spacing w:before="120" w:after="120" w:line="240" w:lineRule="auto"/>
              <w:jc w:val="both"/>
              <w:rPr>
                <w:rFonts w:ascii="Times New Roman" w:eastAsia="Times New Roman" w:hAnsi="Times New Roman"/>
                <w:sz w:val="24"/>
                <w:szCs w:val="24"/>
                <w:lang w:eastAsia="lv-LV"/>
              </w:rPr>
            </w:pPr>
            <w:r w:rsidRPr="0023274D">
              <w:rPr>
                <w:rFonts w:ascii="Times New Roman" w:eastAsia="Times New Roman" w:hAnsi="Times New Roman"/>
                <w:sz w:val="24"/>
                <w:szCs w:val="24"/>
                <w:lang w:eastAsia="lv-LV"/>
              </w:rPr>
              <w:t xml:space="preserve">Izmaksas, kurām nav </w:t>
            </w:r>
            <w:r w:rsidRPr="00082630">
              <w:rPr>
                <w:rFonts w:ascii="Times New Roman" w:eastAsia="Times New Roman" w:hAnsi="Times New Roman" w:cs="Times New Roman"/>
                <w:color w:val="000000"/>
                <w:sz w:val="24"/>
                <w:szCs w:val="24"/>
                <w:lang w:eastAsia="lv-LV"/>
              </w:rPr>
              <w:t>piemērojami</w:t>
            </w:r>
            <w:r w:rsidRPr="0023274D">
              <w:rPr>
                <w:rFonts w:ascii="Times New Roman" w:eastAsia="Times New Roman" w:hAnsi="Times New Roman"/>
                <w:sz w:val="24"/>
                <w:szCs w:val="24"/>
                <w:lang w:eastAsia="lv-LV"/>
              </w:rPr>
              <w:t xml:space="preserve"> valsts atbalsta komercdarbībai nosacījumi, ir attiecināmas no 2015.gada 5.decembra, izņemot projekta pamatojošās dokumentācijas sagatavošanas izmaksas un nekustamā īpašuma iegādes izmaksas, kas ir attiecināmas, ja tās ir veiktas pēc 2014.gada 1.janvāra.</w:t>
            </w:r>
          </w:p>
          <w:p w14:paraId="29BE2548" w14:textId="4FA936D8" w:rsidR="00BE3680" w:rsidRPr="001F5557" w:rsidRDefault="00BE3680" w:rsidP="00082630">
            <w:pPr>
              <w:autoSpaceDE w:val="0"/>
              <w:autoSpaceDN w:val="0"/>
              <w:adjustRightInd w:val="0"/>
              <w:spacing w:before="120" w:after="120" w:line="240" w:lineRule="auto"/>
              <w:jc w:val="both"/>
              <w:rPr>
                <w:rFonts w:ascii="Times New Roman" w:eastAsia="Times New Roman" w:hAnsi="Times New Roman"/>
                <w:sz w:val="24"/>
                <w:szCs w:val="24"/>
                <w:lang w:eastAsia="lv-LV"/>
              </w:rPr>
            </w:pPr>
            <w:r w:rsidRPr="0023274D">
              <w:rPr>
                <w:rFonts w:ascii="Times New Roman" w:eastAsia="Times New Roman" w:hAnsi="Times New Roman"/>
                <w:sz w:val="24"/>
                <w:szCs w:val="24"/>
                <w:lang w:eastAsia="lv-LV"/>
              </w:rPr>
              <w:t xml:space="preserve">Izmaksas, </w:t>
            </w:r>
            <w:r w:rsidRPr="00082630">
              <w:rPr>
                <w:rFonts w:ascii="Times New Roman" w:eastAsia="Times New Roman" w:hAnsi="Times New Roman" w:cs="Times New Roman"/>
                <w:sz w:val="24"/>
                <w:szCs w:val="24"/>
                <w:lang w:eastAsia="lv-LV"/>
              </w:rPr>
              <w:t>kurām</w:t>
            </w:r>
            <w:r w:rsidRPr="0023274D">
              <w:rPr>
                <w:rFonts w:ascii="Times New Roman" w:eastAsia="Times New Roman" w:hAnsi="Times New Roman"/>
                <w:sz w:val="24"/>
                <w:szCs w:val="24"/>
                <w:lang w:eastAsia="lv-LV"/>
              </w:rPr>
              <w:t xml:space="preserve"> ir </w:t>
            </w:r>
            <w:r w:rsidRPr="00082630">
              <w:rPr>
                <w:rFonts w:ascii="Times New Roman" w:eastAsia="Times New Roman" w:hAnsi="Times New Roman" w:cs="Times New Roman"/>
                <w:color w:val="000000"/>
                <w:sz w:val="24"/>
                <w:szCs w:val="24"/>
                <w:lang w:eastAsia="lv-LV"/>
              </w:rPr>
              <w:t>piemērojami</w:t>
            </w:r>
            <w:r w:rsidRPr="0023274D">
              <w:rPr>
                <w:rFonts w:ascii="Times New Roman" w:eastAsia="Times New Roman" w:hAnsi="Times New Roman"/>
                <w:sz w:val="24"/>
                <w:szCs w:val="24"/>
                <w:lang w:eastAsia="lv-LV"/>
              </w:rPr>
              <w:t xml:space="preserve"> valsts atbalsta komercdarbībai nosacījumi, ir attiecināmas no projekta iesnieguma iesniegšanas </w:t>
            </w:r>
            <w:r w:rsidRPr="001F5557">
              <w:rPr>
                <w:rFonts w:ascii="Times New Roman" w:eastAsia="Times New Roman" w:hAnsi="Times New Roman"/>
                <w:sz w:val="24"/>
                <w:szCs w:val="24"/>
                <w:lang w:eastAsia="lv-LV"/>
              </w:rPr>
              <w:t xml:space="preserve">brīža, izņemot </w:t>
            </w:r>
            <w:r w:rsidRPr="00082630">
              <w:rPr>
                <w:rFonts w:ascii="Times New Roman" w:eastAsia="Times New Roman" w:hAnsi="Times New Roman"/>
                <w:color w:val="FF0000"/>
                <w:sz w:val="24"/>
                <w:szCs w:val="24"/>
                <w:lang w:eastAsia="lv-LV"/>
              </w:rPr>
              <w:t>zemes iegādes izmaksas, kas ir attiecināmas no 2014.gada 1.janvāra, un MK noteikumu 19.1.2.apakšpunktā noteiktās sabiedrisko pakalpojumu izmaksas, kas ir attiecināmas</w:t>
            </w:r>
            <w:r w:rsidRPr="001F5557">
              <w:rPr>
                <w:rFonts w:ascii="Times New Roman" w:eastAsia="Times New Roman" w:hAnsi="Times New Roman"/>
                <w:sz w:val="24"/>
                <w:szCs w:val="24"/>
                <w:lang w:eastAsia="lv-LV"/>
              </w:rPr>
              <w:t xml:space="preserve">, ja tās ir veiktas </w:t>
            </w:r>
            <w:r w:rsidRPr="00082630">
              <w:rPr>
                <w:rFonts w:ascii="Times New Roman" w:eastAsia="Times New Roman" w:hAnsi="Times New Roman"/>
                <w:color w:val="FF0000"/>
                <w:sz w:val="24"/>
                <w:szCs w:val="24"/>
                <w:lang w:eastAsia="lv-LV"/>
              </w:rPr>
              <w:t>no 2015.gada 5.decembra</w:t>
            </w:r>
            <w:r w:rsidRPr="001F5557">
              <w:rPr>
                <w:rFonts w:ascii="Times New Roman" w:eastAsia="Times New Roman" w:hAnsi="Times New Roman"/>
                <w:sz w:val="24"/>
                <w:szCs w:val="24"/>
                <w:lang w:eastAsia="lv-LV"/>
              </w:rPr>
              <w:t>.</w:t>
            </w:r>
          </w:p>
          <w:p w14:paraId="0D03FC69" w14:textId="7EA91032" w:rsidR="00BE3680" w:rsidRDefault="00BE3680" w:rsidP="00BE3680">
            <w:pPr>
              <w:autoSpaceDE w:val="0"/>
              <w:autoSpaceDN w:val="0"/>
              <w:adjustRightInd w:val="0"/>
              <w:spacing w:before="120" w:after="120" w:line="240" w:lineRule="auto"/>
              <w:jc w:val="both"/>
              <w:rPr>
                <w:rFonts w:ascii="Times New Roman" w:eastAsia="Times New Roman" w:hAnsi="Times New Roman" w:cs="Times New Roman"/>
                <w:color w:val="000000"/>
                <w:sz w:val="24"/>
                <w:szCs w:val="24"/>
                <w:lang w:eastAsia="lv-LV"/>
              </w:rPr>
            </w:pPr>
            <w:r w:rsidRPr="0023274D">
              <w:rPr>
                <w:rFonts w:ascii="Times New Roman" w:eastAsia="Times New Roman" w:hAnsi="Times New Roman"/>
                <w:sz w:val="24"/>
                <w:szCs w:val="24"/>
                <w:lang w:eastAsia="lv-LV"/>
              </w:rPr>
              <w:t xml:space="preserve">Projekta </w:t>
            </w:r>
            <w:r w:rsidRPr="00082630">
              <w:rPr>
                <w:rFonts w:ascii="Times New Roman" w:eastAsia="Times New Roman" w:hAnsi="Times New Roman" w:cs="Times New Roman"/>
                <w:color w:val="000000"/>
                <w:sz w:val="24"/>
                <w:szCs w:val="24"/>
                <w:lang w:eastAsia="lv-LV"/>
              </w:rPr>
              <w:t>pamatojošās</w:t>
            </w:r>
            <w:r w:rsidRPr="0023274D">
              <w:rPr>
                <w:rFonts w:ascii="Times New Roman" w:eastAsia="Times New Roman" w:hAnsi="Times New Roman"/>
                <w:sz w:val="24"/>
                <w:szCs w:val="24"/>
                <w:lang w:eastAsia="lv-LV"/>
              </w:rPr>
              <w:t xml:space="preserve"> dokumentācijas </w:t>
            </w:r>
            <w:r w:rsidRPr="00082630">
              <w:rPr>
                <w:rFonts w:ascii="Times New Roman" w:eastAsia="Times New Roman" w:hAnsi="Times New Roman"/>
                <w:sz w:val="24"/>
                <w:szCs w:val="24"/>
                <w:lang w:eastAsia="lv-LV"/>
              </w:rPr>
              <w:t xml:space="preserve">sagatavošanas izmaksas, </w:t>
            </w:r>
            <w:r w:rsidRPr="00082630">
              <w:rPr>
                <w:rFonts w:ascii="Times New Roman" w:eastAsia="Times New Roman" w:hAnsi="Times New Roman"/>
                <w:color w:val="FF0000"/>
                <w:sz w:val="24"/>
                <w:szCs w:val="24"/>
                <w:lang w:eastAsia="lv-LV"/>
              </w:rPr>
              <w:t>t.sk. izmaksas</w:t>
            </w:r>
            <w:r w:rsidRPr="001F5557">
              <w:rPr>
                <w:rFonts w:ascii="Times New Roman" w:eastAsia="Times New Roman" w:hAnsi="Times New Roman"/>
                <w:sz w:val="24"/>
                <w:szCs w:val="24"/>
                <w:lang w:eastAsia="lv-LV"/>
              </w:rPr>
              <w:t>, kurām</w:t>
            </w:r>
            <w:r w:rsidRPr="0023274D">
              <w:rPr>
                <w:rFonts w:ascii="Times New Roman" w:eastAsia="Times New Roman" w:hAnsi="Times New Roman"/>
                <w:sz w:val="24"/>
                <w:szCs w:val="24"/>
                <w:lang w:eastAsia="lv-LV"/>
              </w:rPr>
              <w:t xml:space="preserve"> piemērojami </w:t>
            </w:r>
            <w:r w:rsidRPr="0023274D">
              <w:rPr>
                <w:rFonts w:ascii="Times New Roman" w:eastAsia="Times New Roman" w:hAnsi="Times New Roman"/>
                <w:i/>
                <w:sz w:val="24"/>
                <w:szCs w:val="24"/>
                <w:lang w:eastAsia="lv-LV"/>
              </w:rPr>
              <w:t>de minimis</w:t>
            </w:r>
            <w:r w:rsidRPr="0023274D">
              <w:rPr>
                <w:rFonts w:ascii="Times New Roman" w:eastAsia="Times New Roman" w:hAnsi="Times New Roman"/>
                <w:sz w:val="24"/>
                <w:szCs w:val="24"/>
                <w:lang w:eastAsia="lv-LV"/>
              </w:rPr>
              <w:t xml:space="preserve"> atbalsta nosacījumi</w:t>
            </w:r>
            <w:r>
              <w:rPr>
                <w:rFonts w:ascii="Times New Roman" w:eastAsia="Times New Roman" w:hAnsi="Times New Roman"/>
                <w:sz w:val="24"/>
                <w:szCs w:val="24"/>
                <w:lang w:eastAsia="lv-LV"/>
              </w:rPr>
              <w:t xml:space="preserve"> </w:t>
            </w:r>
            <w:r w:rsidRPr="0023274D">
              <w:rPr>
                <w:rFonts w:ascii="Times New Roman" w:eastAsia="Times New Roman" w:hAnsi="Times New Roman"/>
                <w:sz w:val="24"/>
                <w:szCs w:val="24"/>
                <w:lang w:eastAsia="lv-LV"/>
              </w:rPr>
              <w:t>ir attiecināmas, ja tās ir veiktas pēc 2014.gada 1.janvāra.</w:t>
            </w:r>
            <w:r>
              <w:rPr>
                <w:rFonts w:ascii="Times New Roman" w:eastAsia="Times New Roman" w:hAnsi="Times New Roman"/>
                <w:sz w:val="24"/>
                <w:szCs w:val="24"/>
                <w:lang w:eastAsia="lv-LV"/>
              </w:rPr>
              <w:t xml:space="preserve"> </w:t>
            </w:r>
          </w:p>
        </w:tc>
      </w:tr>
      <w:tr w:rsidR="00B6795B" w:rsidRPr="00B01EE5" w14:paraId="608EB7AF" w14:textId="77777777" w:rsidTr="005B002D">
        <w:trPr>
          <w:trHeight w:val="549"/>
        </w:trPr>
        <w:tc>
          <w:tcPr>
            <w:tcW w:w="2972" w:type="dxa"/>
            <w:shd w:val="clear" w:color="auto" w:fill="D9D9D9"/>
          </w:tcPr>
          <w:p w14:paraId="136C4A49" w14:textId="77777777" w:rsidR="00B6795B" w:rsidRPr="00B01EE5" w:rsidRDefault="00B6795B" w:rsidP="00033338">
            <w:pPr>
              <w:spacing w:before="120" w:after="120" w:line="240" w:lineRule="auto"/>
              <w:jc w:val="both"/>
              <w:rPr>
                <w:rFonts w:ascii="Times New Roman" w:eastAsia="Times New Roman" w:hAnsi="Times New Roman" w:cs="Times New Roman"/>
                <w:sz w:val="24"/>
                <w:szCs w:val="24"/>
                <w:lang w:eastAsia="lv-LV"/>
              </w:rPr>
            </w:pPr>
            <w:r w:rsidRPr="00B01EE5">
              <w:rPr>
                <w:rFonts w:ascii="Times New Roman" w:eastAsia="Times New Roman" w:hAnsi="Times New Roman" w:cs="Times New Roman"/>
                <w:sz w:val="24"/>
                <w:szCs w:val="24"/>
                <w:lang w:eastAsia="lv-LV"/>
              </w:rPr>
              <w:lastRenderedPageBreak/>
              <w:t>Projektu iesniegumu atlases īstenošanas veids</w:t>
            </w:r>
          </w:p>
        </w:tc>
        <w:tc>
          <w:tcPr>
            <w:tcW w:w="6804" w:type="dxa"/>
            <w:gridSpan w:val="2"/>
            <w:shd w:val="clear" w:color="auto" w:fill="auto"/>
          </w:tcPr>
          <w:p w14:paraId="3C6A997A" w14:textId="77777777" w:rsidR="00B6795B" w:rsidRPr="00B01EE5" w:rsidRDefault="00B6795B" w:rsidP="00033338">
            <w:pPr>
              <w:spacing w:before="120" w:after="120" w:line="240" w:lineRule="auto"/>
              <w:jc w:val="both"/>
              <w:rPr>
                <w:rFonts w:ascii="Times New Roman" w:eastAsia="Times New Roman" w:hAnsi="Times New Roman" w:cs="Times New Roman"/>
                <w:color w:val="FF0000"/>
                <w:sz w:val="24"/>
                <w:szCs w:val="24"/>
                <w:lang w:eastAsia="lv-LV"/>
              </w:rPr>
            </w:pPr>
            <w:r w:rsidRPr="00B01EE5">
              <w:rPr>
                <w:rFonts w:ascii="Times New Roman" w:eastAsia="Calibri" w:hAnsi="Times New Roman" w:cs="Times New Roman"/>
                <w:sz w:val="24"/>
              </w:rPr>
              <w:t xml:space="preserve">Ierobežota </w:t>
            </w:r>
            <w:r w:rsidRPr="00B01EE5">
              <w:rPr>
                <w:rFonts w:ascii="Times New Roman" w:eastAsia="Times New Roman" w:hAnsi="Times New Roman" w:cs="Times New Roman"/>
                <w:sz w:val="24"/>
                <w:szCs w:val="24"/>
                <w:lang w:eastAsia="lv-LV"/>
              </w:rPr>
              <w:t xml:space="preserve">projektu iesniegumu atlase </w:t>
            </w:r>
          </w:p>
        </w:tc>
      </w:tr>
      <w:tr w:rsidR="00B6795B" w:rsidRPr="00B01EE5" w14:paraId="608F39D4" w14:textId="77777777" w:rsidTr="005B002D">
        <w:trPr>
          <w:trHeight w:val="549"/>
        </w:trPr>
        <w:tc>
          <w:tcPr>
            <w:tcW w:w="2972" w:type="dxa"/>
            <w:shd w:val="clear" w:color="auto" w:fill="D9D9D9"/>
          </w:tcPr>
          <w:p w14:paraId="5E2990A9" w14:textId="77777777" w:rsidR="00B6795B" w:rsidRPr="00B01EE5" w:rsidRDefault="00B6795B" w:rsidP="00033338">
            <w:pPr>
              <w:spacing w:before="120" w:after="120" w:line="240" w:lineRule="auto"/>
              <w:rPr>
                <w:rFonts w:ascii="Times New Roman" w:eastAsia="Times New Roman" w:hAnsi="Times New Roman" w:cs="Times New Roman"/>
                <w:sz w:val="24"/>
                <w:szCs w:val="24"/>
                <w:lang w:eastAsia="lv-LV"/>
              </w:rPr>
            </w:pPr>
            <w:r w:rsidRPr="00B01EE5">
              <w:rPr>
                <w:rFonts w:ascii="Times New Roman" w:eastAsia="Times New Roman" w:hAnsi="Times New Roman" w:cs="Times New Roman"/>
                <w:sz w:val="24"/>
                <w:szCs w:val="24"/>
                <w:lang w:eastAsia="lv-LV"/>
              </w:rPr>
              <w:t>Projekta iesnieguma iesniegšanas termiņš</w:t>
            </w:r>
          </w:p>
        </w:tc>
        <w:tc>
          <w:tcPr>
            <w:tcW w:w="2866" w:type="dxa"/>
            <w:shd w:val="clear" w:color="auto" w:fill="auto"/>
          </w:tcPr>
          <w:p w14:paraId="7B9F864C" w14:textId="77777777" w:rsidR="00B6795B" w:rsidRPr="00B01EE5" w:rsidRDefault="00B6795B" w:rsidP="00033338">
            <w:pPr>
              <w:spacing w:before="120" w:after="120" w:line="240" w:lineRule="auto"/>
              <w:jc w:val="center"/>
              <w:outlineLvl w:val="3"/>
              <w:rPr>
                <w:rFonts w:ascii="Times New Roman" w:eastAsia="Times New Roman" w:hAnsi="Times New Roman" w:cs="Times New Roman"/>
                <w:bCs/>
                <w:color w:val="000000"/>
                <w:sz w:val="24"/>
                <w:szCs w:val="24"/>
                <w:lang w:eastAsia="lv-LV"/>
              </w:rPr>
            </w:pPr>
            <w:r w:rsidRPr="00B01EE5">
              <w:rPr>
                <w:rFonts w:ascii="Times New Roman" w:eastAsia="Times New Roman" w:hAnsi="Times New Roman" w:cs="Times New Roman"/>
                <w:sz w:val="24"/>
                <w:szCs w:val="24"/>
                <w:lang w:eastAsia="lv-LV"/>
              </w:rPr>
              <w:t xml:space="preserve">No 2016.gada </w:t>
            </w:r>
            <w:r>
              <w:rPr>
                <w:rFonts w:ascii="Times New Roman" w:eastAsia="Times New Roman" w:hAnsi="Times New Roman" w:cs="Times New Roman"/>
                <w:sz w:val="24"/>
                <w:szCs w:val="24"/>
                <w:lang w:eastAsia="lv-LV"/>
              </w:rPr>
              <w:t>28</w:t>
            </w:r>
            <w:r w:rsidRPr="00B01EE5">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septembra</w:t>
            </w:r>
          </w:p>
        </w:tc>
        <w:tc>
          <w:tcPr>
            <w:tcW w:w="3938" w:type="dxa"/>
            <w:shd w:val="clear" w:color="auto" w:fill="auto"/>
          </w:tcPr>
          <w:p w14:paraId="31F008D2" w14:textId="77777777" w:rsidR="00B6795B" w:rsidRPr="00B01EE5" w:rsidRDefault="00B6795B" w:rsidP="00033338">
            <w:pPr>
              <w:spacing w:before="120" w:after="120" w:line="240" w:lineRule="auto"/>
              <w:jc w:val="center"/>
              <w:outlineLvl w:val="3"/>
              <w:rPr>
                <w:rFonts w:ascii="Times New Roman" w:eastAsia="Times New Roman" w:hAnsi="Times New Roman" w:cs="Times New Roman"/>
                <w:sz w:val="24"/>
                <w:szCs w:val="24"/>
                <w:lang w:eastAsia="lv-LV"/>
              </w:rPr>
            </w:pPr>
            <w:r w:rsidRPr="00B01EE5">
              <w:rPr>
                <w:rFonts w:ascii="Times New Roman" w:eastAsia="Times New Roman" w:hAnsi="Times New Roman" w:cs="Times New Roman"/>
                <w:sz w:val="24"/>
                <w:szCs w:val="24"/>
                <w:lang w:eastAsia="lv-LV"/>
              </w:rPr>
              <w:t xml:space="preserve">līdz 2017.gada </w:t>
            </w:r>
            <w:r>
              <w:rPr>
                <w:rFonts w:ascii="Times New Roman" w:eastAsia="Times New Roman" w:hAnsi="Times New Roman" w:cs="Times New Roman"/>
                <w:sz w:val="24"/>
                <w:szCs w:val="24"/>
                <w:lang w:eastAsia="lv-LV"/>
              </w:rPr>
              <w:t>1</w:t>
            </w:r>
            <w:r w:rsidRPr="00B01EE5">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decembri</w:t>
            </w:r>
            <w:r w:rsidRPr="00B01EE5">
              <w:rPr>
                <w:rFonts w:ascii="Times New Roman" w:eastAsia="Times New Roman" w:hAnsi="Times New Roman" w:cs="Times New Roman"/>
                <w:sz w:val="24"/>
                <w:szCs w:val="24"/>
                <w:lang w:eastAsia="lv-LV"/>
              </w:rPr>
              <w:t>m</w:t>
            </w:r>
          </w:p>
        </w:tc>
      </w:tr>
    </w:tbl>
    <w:p w14:paraId="71AA562D" w14:textId="77777777" w:rsidR="00B6795B" w:rsidRDefault="00B6795B" w:rsidP="00B6795B">
      <w:pPr>
        <w:pStyle w:val="ListParagraph"/>
        <w:spacing w:after="0" w:line="240" w:lineRule="auto"/>
        <w:jc w:val="both"/>
        <w:rPr>
          <w:rFonts w:ascii="Times New Roman" w:hAnsi="Times New Roman"/>
          <w:sz w:val="24"/>
          <w:szCs w:val="24"/>
        </w:rPr>
      </w:pPr>
    </w:p>
    <w:p w14:paraId="00DE8127" w14:textId="4408F0C6" w:rsidR="00B6795B" w:rsidRPr="00D41250" w:rsidRDefault="00B6795B" w:rsidP="00954A67">
      <w:pPr>
        <w:pStyle w:val="ListParagraph"/>
        <w:keepNext/>
        <w:keepLines/>
        <w:numPr>
          <w:ilvl w:val="0"/>
          <w:numId w:val="43"/>
        </w:numPr>
        <w:spacing w:after="0" w:line="240" w:lineRule="auto"/>
        <w:ind w:left="714" w:hanging="357"/>
        <w:jc w:val="both"/>
        <w:rPr>
          <w:rFonts w:ascii="Times New Roman" w:hAnsi="Times New Roman"/>
          <w:sz w:val="24"/>
          <w:szCs w:val="24"/>
        </w:rPr>
      </w:pPr>
      <w:r w:rsidRPr="00D41250">
        <w:rPr>
          <w:rFonts w:ascii="Times New Roman" w:hAnsi="Times New Roman"/>
          <w:sz w:val="24"/>
          <w:szCs w:val="24"/>
        </w:rPr>
        <w:lastRenderedPageBreak/>
        <w:t>6.9.</w:t>
      </w:r>
      <w:r w:rsidR="00733982" w:rsidRPr="00D41250">
        <w:rPr>
          <w:rFonts w:ascii="Times New Roman" w:hAnsi="Times New Roman"/>
          <w:sz w:val="24"/>
          <w:szCs w:val="24"/>
        </w:rPr>
        <w:t xml:space="preserve"> un 6.10.</w:t>
      </w:r>
      <w:r w:rsidR="00467E14">
        <w:rPr>
          <w:rFonts w:ascii="Times New Roman" w:hAnsi="Times New Roman"/>
          <w:sz w:val="24"/>
          <w:szCs w:val="24"/>
        </w:rPr>
        <w:t>apakšpunkts izteikts</w:t>
      </w:r>
      <w:r w:rsidRPr="00D41250">
        <w:rPr>
          <w:rFonts w:ascii="Times New Roman" w:hAnsi="Times New Roman"/>
          <w:sz w:val="24"/>
          <w:szCs w:val="24"/>
        </w:rPr>
        <w:t xml:space="preserve"> šādā redakcijā:</w:t>
      </w:r>
    </w:p>
    <w:p w14:paraId="730D5888" w14:textId="7989C446" w:rsidR="00B6795B" w:rsidRDefault="00B6795B" w:rsidP="00467E14">
      <w:pPr>
        <w:pStyle w:val="ListParagraph"/>
        <w:spacing w:after="0" w:line="240" w:lineRule="auto"/>
        <w:jc w:val="both"/>
        <w:rPr>
          <w:rFonts w:ascii="Times New Roman" w:hAnsi="Times New Roman"/>
          <w:sz w:val="24"/>
        </w:rPr>
      </w:pPr>
      <w:r>
        <w:rPr>
          <w:rFonts w:ascii="Times New Roman" w:hAnsi="Times New Roman"/>
          <w:sz w:val="24"/>
          <w:szCs w:val="24"/>
        </w:rPr>
        <w:t xml:space="preserve">“6.9. </w:t>
      </w:r>
      <w:r w:rsidRPr="00467E14">
        <w:rPr>
          <w:rFonts w:ascii="Times New Roman" w:hAnsi="Times New Roman"/>
          <w:sz w:val="24"/>
          <w:szCs w:val="24"/>
        </w:rPr>
        <w:t>pielikums</w:t>
      </w:r>
      <w:r w:rsidRPr="005A5E22">
        <w:rPr>
          <w:rFonts w:ascii="Times New Roman" w:hAnsi="Times New Roman"/>
          <w:sz w:val="24"/>
        </w:rPr>
        <w:t xml:space="preserve"> “Finansēšanas plāna pielikums” (atbilstoši atlases nolikuma 1.pielikumā norādītajai formai. </w:t>
      </w:r>
      <w:r w:rsidRPr="006D463E">
        <w:rPr>
          <w:rFonts w:ascii="Times New Roman" w:hAnsi="Times New Roman"/>
          <w:i/>
          <w:sz w:val="24"/>
        </w:rPr>
        <w:t xml:space="preserve">Pielikumu aizpilda tad, ja projekta iesniegumā paredzēti sadarbības partneri </w:t>
      </w:r>
      <w:r w:rsidRPr="006D463E">
        <w:rPr>
          <w:rFonts w:ascii="Times New Roman" w:hAnsi="Times New Roman"/>
          <w:i/>
          <w:color w:val="FF0000"/>
          <w:sz w:val="24"/>
        </w:rPr>
        <w:t>un ja individuālie finansēšanas plāni nav norādīti izmaksu un ieguvumu analīzes aprēķina modelī</w:t>
      </w:r>
      <w:r w:rsidRPr="006D463E">
        <w:rPr>
          <w:rFonts w:ascii="Times New Roman" w:hAnsi="Times New Roman"/>
          <w:i/>
          <w:sz w:val="24"/>
        </w:rPr>
        <w:t>)</w:t>
      </w:r>
      <w:r w:rsidR="00733982">
        <w:rPr>
          <w:rFonts w:ascii="Times New Roman" w:hAnsi="Times New Roman"/>
          <w:sz w:val="24"/>
        </w:rPr>
        <w:t>;</w:t>
      </w:r>
    </w:p>
    <w:p w14:paraId="47D65F2F" w14:textId="3B0EECF8" w:rsidR="00B6795B" w:rsidRPr="00A5543B" w:rsidRDefault="00B6795B" w:rsidP="00467E14">
      <w:pPr>
        <w:pStyle w:val="ListParagraph"/>
        <w:spacing w:after="0" w:line="240" w:lineRule="auto"/>
        <w:jc w:val="both"/>
        <w:rPr>
          <w:rFonts w:ascii="Times New Roman" w:eastAsia="ヒラギノ角ゴ Pro W3" w:hAnsi="Times New Roman" w:cs="Times New Roman"/>
          <w:color w:val="000000"/>
          <w:sz w:val="24"/>
          <w:szCs w:val="24"/>
        </w:rPr>
      </w:pPr>
      <w:r w:rsidRPr="00A5543B">
        <w:rPr>
          <w:rFonts w:ascii="Times New Roman" w:hAnsi="Times New Roman"/>
          <w:sz w:val="24"/>
          <w:szCs w:val="24"/>
        </w:rPr>
        <w:t xml:space="preserve">6.10. </w:t>
      </w:r>
      <w:r w:rsidRPr="00467E14">
        <w:rPr>
          <w:rFonts w:ascii="Times New Roman" w:hAnsi="Times New Roman"/>
          <w:sz w:val="24"/>
          <w:szCs w:val="24"/>
        </w:rPr>
        <w:t>kartogrāfiskais</w:t>
      </w:r>
      <w:r w:rsidRPr="00C54400">
        <w:rPr>
          <w:rFonts w:ascii="Times New Roman" w:eastAsia="Calibri" w:hAnsi="Times New Roman" w:cs="Times New Roman"/>
          <w:sz w:val="24"/>
        </w:rPr>
        <w:t xml:space="preserve"> materiāls, kurā norādīta projekta teritorija, degradētā un atjaunojamā </w:t>
      </w:r>
      <w:r w:rsidRPr="0092443D">
        <w:rPr>
          <w:rFonts w:ascii="Times New Roman" w:eastAsia="Calibri" w:hAnsi="Times New Roman" w:cs="Times New Roman"/>
          <w:color w:val="FF0000"/>
          <w:sz w:val="24"/>
          <w:szCs w:val="24"/>
        </w:rPr>
        <w:t>degradētā</w:t>
      </w:r>
      <w:r w:rsidRPr="0092443D">
        <w:rPr>
          <w:rFonts w:ascii="Times New Roman" w:eastAsia="Calibri" w:hAnsi="Times New Roman" w:cs="Times New Roman"/>
          <w:sz w:val="24"/>
        </w:rPr>
        <w:t xml:space="preserve"> teritorija</w:t>
      </w:r>
      <w:r w:rsidR="00DE4F39" w:rsidRPr="002C18F6">
        <w:rPr>
          <w:rFonts w:ascii="Times New Roman" w:eastAsia="Calibri" w:hAnsi="Times New Roman" w:cs="Times New Roman"/>
          <w:sz w:val="24"/>
        </w:rPr>
        <w:t>,</w:t>
      </w:r>
      <w:r w:rsidRPr="00AD17FF">
        <w:rPr>
          <w:rFonts w:ascii="Times New Roman" w:eastAsia="Calibri" w:hAnsi="Times New Roman" w:cs="Times New Roman"/>
          <w:color w:val="FF0000"/>
          <w:sz w:val="24"/>
        </w:rPr>
        <w:t xml:space="preserve"> </w:t>
      </w:r>
      <w:r w:rsidR="00AD17FF" w:rsidRPr="00AD17FF">
        <w:rPr>
          <w:rFonts w:ascii="Times New Roman" w:eastAsia="Calibri" w:hAnsi="Times New Roman" w:cs="Times New Roman"/>
          <w:color w:val="FF0000"/>
          <w:sz w:val="24"/>
        </w:rPr>
        <w:t xml:space="preserve">un </w:t>
      </w:r>
      <w:r w:rsidRPr="00537843">
        <w:rPr>
          <w:rFonts w:ascii="Times New Roman" w:eastAsia="Calibri" w:hAnsi="Times New Roman" w:cs="Times New Roman"/>
          <w:sz w:val="24"/>
        </w:rPr>
        <w:t xml:space="preserve">ir precīzi identificējami komersanti, kas rada projekta iznākuma rādītāju vērtības, </w:t>
      </w:r>
      <w:r w:rsidR="00AD17FF" w:rsidRPr="00537843">
        <w:rPr>
          <w:rFonts w:ascii="Times New Roman" w:eastAsia="Calibri" w:hAnsi="Times New Roman" w:cs="Times New Roman"/>
          <w:sz w:val="24"/>
        </w:rPr>
        <w:t xml:space="preserve">un </w:t>
      </w:r>
      <w:r w:rsidRPr="00537843">
        <w:rPr>
          <w:rFonts w:ascii="Times New Roman" w:eastAsia="Calibri" w:hAnsi="Times New Roman" w:cs="Times New Roman"/>
          <w:sz w:val="24"/>
        </w:rPr>
        <w:t xml:space="preserve">šo komersantu atrašanās vieta </w:t>
      </w:r>
      <w:r w:rsidRPr="00AD17FF">
        <w:rPr>
          <w:rFonts w:ascii="Times New Roman" w:eastAsia="Calibri" w:hAnsi="Times New Roman" w:cs="Times New Roman"/>
          <w:color w:val="FF0000"/>
          <w:sz w:val="24"/>
          <w:szCs w:val="24"/>
        </w:rPr>
        <w:t xml:space="preserve">saskaņā ar Vides aizsardzības un reģionālās </w:t>
      </w:r>
      <w:r w:rsidRPr="0092443D">
        <w:rPr>
          <w:rFonts w:ascii="Times New Roman" w:eastAsia="Calibri" w:hAnsi="Times New Roman" w:cs="Times New Roman"/>
          <w:color w:val="FF0000"/>
          <w:sz w:val="24"/>
          <w:szCs w:val="24"/>
        </w:rPr>
        <w:t>attīstības ministrijas</w:t>
      </w:r>
      <w:r w:rsidRPr="0092443D">
        <w:rPr>
          <w:rFonts w:ascii="Calibri" w:eastAsia="Calibri" w:hAnsi="Calibri" w:cs="Times New Roman"/>
          <w:sz w:val="16"/>
          <w:szCs w:val="16"/>
        </w:rPr>
        <w:t xml:space="preserve"> </w:t>
      </w:r>
      <w:r w:rsidRPr="0092443D">
        <w:rPr>
          <w:rFonts w:ascii="Times New Roman" w:eastAsia="Calibri" w:hAnsi="Times New Roman" w:cs="Times New Roman"/>
          <w:color w:val="FF0000"/>
          <w:sz w:val="24"/>
          <w:szCs w:val="24"/>
        </w:rPr>
        <w:t xml:space="preserve">tīmekļvietnē publicētajām vadlīnijām http://www.varam.gov.lv/lat/fondi/kohez/2014_2020/?doc=22582, un </w:t>
      </w:r>
      <w:r w:rsidRPr="0092443D">
        <w:rPr>
          <w:rFonts w:ascii="Times New Roman" w:eastAsia="Calibri" w:hAnsi="Times New Roman" w:cs="Times New Roman"/>
          <w:iCs/>
          <w:color w:val="FF0000"/>
          <w:sz w:val="24"/>
        </w:rPr>
        <w:t>iezīmētās atjaunotās degradētās teritorijas robežplāni (situācijas plāni), kuros identificējams zemes lietošanas veids</w:t>
      </w:r>
      <w:r w:rsidRPr="0092443D">
        <w:rPr>
          <w:rFonts w:ascii="Times New Roman" w:eastAsia="Calibri" w:hAnsi="Times New Roman" w:cs="Times New Roman"/>
          <w:iCs/>
          <w:color w:val="FF0000"/>
          <w:sz w:val="24"/>
          <w:vertAlign w:val="superscript"/>
        </w:rPr>
        <w:footnoteReference w:id="5"/>
      </w:r>
      <w:r w:rsidRPr="0092443D">
        <w:rPr>
          <w:rFonts w:ascii="Times New Roman" w:eastAsia="Calibri" w:hAnsi="Times New Roman" w:cs="Times New Roman"/>
          <w:iCs/>
          <w:color w:val="FF0000"/>
          <w:sz w:val="24"/>
        </w:rPr>
        <w:t>, kas apliecina atjaunotās degradētās platības patiesos apmērus</w:t>
      </w:r>
      <w:r w:rsidRPr="0092443D">
        <w:rPr>
          <w:rFonts w:ascii="Times New Roman" w:eastAsia="Calibri" w:hAnsi="Times New Roman" w:cs="Times New Roman"/>
          <w:color w:val="FF0000"/>
          <w:sz w:val="24"/>
          <w:szCs w:val="24"/>
        </w:rPr>
        <w:t xml:space="preserve">. </w:t>
      </w:r>
      <w:r w:rsidR="00A66EA9">
        <w:rPr>
          <w:rFonts w:ascii="Times New Roman" w:eastAsia="Calibri" w:hAnsi="Times New Roman" w:cs="Times New Roman"/>
          <w:color w:val="FF0000"/>
          <w:sz w:val="24"/>
          <w:szCs w:val="24"/>
        </w:rPr>
        <w:t>(</w:t>
      </w:r>
      <w:r w:rsidRPr="0092443D">
        <w:rPr>
          <w:rFonts w:ascii="Times New Roman" w:eastAsia="ヒラギノ角ゴ Pro W3" w:hAnsi="Times New Roman" w:cs="Times New Roman"/>
          <w:color w:val="FF0000"/>
          <w:sz w:val="24"/>
          <w:szCs w:val="24"/>
          <w:u w:val="single"/>
        </w:rPr>
        <w:t>Degradētā teritorija</w:t>
      </w:r>
      <w:r w:rsidRPr="0092443D">
        <w:rPr>
          <w:rFonts w:ascii="Times New Roman" w:eastAsia="ヒラギノ角ゴ Pro W3" w:hAnsi="Times New Roman" w:cs="Times New Roman"/>
          <w:color w:val="FF0000"/>
          <w:sz w:val="24"/>
          <w:szCs w:val="24"/>
        </w:rPr>
        <w:t xml:space="preserve"> ir vieta (teritorija (ne visos gadījumos ar negatīvu ietekmi uz vidi), ēka vai ēku komplekss), kas iepriekš tikusi izmantota vai apbūvēta, bet pašlaik pamesta vai netiek pilnīgi izmantota. Tā var būt nolaista vai piesārņota, neapdzīvota vai daļēji apdzīvota vai citādi izmantota teritorija, kurai ir negatīva kumulatīva ietekme uz apkārtējām teritorijām, vidi un vietējiem iedzīvotājiem.</w:t>
      </w:r>
      <w:r w:rsidRPr="0092443D">
        <w:rPr>
          <w:rFonts w:ascii="Times New Roman" w:eastAsia="ヒラギノ角ゴ Pro W3" w:hAnsi="Times New Roman" w:cs="Times New Roman"/>
          <w:color w:val="000000"/>
          <w:sz w:val="24"/>
          <w:szCs w:val="24"/>
        </w:rPr>
        <w:t xml:space="preserve"> </w:t>
      </w:r>
      <w:r w:rsidRPr="0092443D">
        <w:rPr>
          <w:rFonts w:ascii="Times New Roman" w:eastAsia="ヒラギノ角ゴ Pro W3" w:hAnsi="Times New Roman" w:cs="Times New Roman"/>
          <w:color w:val="FF0000"/>
          <w:sz w:val="24"/>
          <w:szCs w:val="24"/>
          <w:u w:val="single"/>
        </w:rPr>
        <w:t>Atjaunotā degradētā teritorija</w:t>
      </w:r>
      <w:r w:rsidRPr="0092443D">
        <w:rPr>
          <w:rFonts w:ascii="Times New Roman" w:eastAsia="ヒラギノ角ゴ Pro W3" w:hAnsi="Times New Roman" w:cs="Times New Roman"/>
          <w:color w:val="FF0000"/>
          <w:sz w:val="24"/>
          <w:szCs w:val="24"/>
        </w:rPr>
        <w:t xml:space="preserve"> ir teritorija, kas iepriekš bijusi degradēta, bet pēc ceļu satiksmei paredzētās infrastruktūras attīstīšanas un/vai komercdarbības mērķiem paredzēto ēku un to infrastruktūras attīstīšanas degradētajā teritorijā, un/vai revitalizācijai vai attīstīšanai paredzētās degradētās teritorijas labiekārtošanas pielāgota jaunu komersantu izvietošanai vai esošo komersantu paplašināšanai, lai sekmētu nodarbinātību un ekonomisko aktivitāti pašvaldībās)</w:t>
      </w:r>
      <w:r w:rsidRPr="0092443D">
        <w:rPr>
          <w:rFonts w:ascii="Times New Roman" w:eastAsia="Calibri" w:hAnsi="Times New Roman" w:cs="Times New Roman"/>
          <w:sz w:val="24"/>
        </w:rPr>
        <w:t>;</w:t>
      </w:r>
    </w:p>
    <w:p w14:paraId="060E5D21" w14:textId="7DC4A0CC" w:rsidR="00B6795B" w:rsidRDefault="00B6795B" w:rsidP="00B6795B">
      <w:pPr>
        <w:pStyle w:val="ListParagraph"/>
        <w:spacing w:after="0" w:line="240" w:lineRule="auto"/>
        <w:jc w:val="both"/>
        <w:rPr>
          <w:rFonts w:ascii="Times New Roman" w:hAnsi="Times New Roman"/>
          <w:sz w:val="24"/>
          <w:szCs w:val="24"/>
        </w:rPr>
      </w:pPr>
    </w:p>
    <w:p w14:paraId="7017604D" w14:textId="18707E69" w:rsidR="00B6795B" w:rsidRPr="00A5543B" w:rsidRDefault="00B6795B" w:rsidP="00954A67">
      <w:pPr>
        <w:pStyle w:val="ListParagraph"/>
        <w:numPr>
          <w:ilvl w:val="0"/>
          <w:numId w:val="43"/>
        </w:numPr>
        <w:spacing w:after="0" w:line="240" w:lineRule="auto"/>
        <w:jc w:val="both"/>
        <w:rPr>
          <w:rFonts w:ascii="Times New Roman" w:hAnsi="Times New Roman"/>
          <w:sz w:val="24"/>
          <w:szCs w:val="24"/>
        </w:rPr>
      </w:pPr>
      <w:r w:rsidRPr="00D41250">
        <w:rPr>
          <w:rFonts w:ascii="Times New Roman" w:hAnsi="Times New Roman"/>
          <w:sz w:val="24"/>
          <w:szCs w:val="24"/>
        </w:rPr>
        <w:t>6.12</w:t>
      </w:r>
      <w:r w:rsidR="000255F8">
        <w:rPr>
          <w:rFonts w:ascii="Times New Roman" w:hAnsi="Times New Roman"/>
          <w:sz w:val="24"/>
          <w:szCs w:val="24"/>
        </w:rPr>
        <w:t>.apakšpunkts izteikts</w:t>
      </w:r>
      <w:r w:rsidRPr="00A5543B">
        <w:rPr>
          <w:rFonts w:ascii="Times New Roman" w:hAnsi="Times New Roman"/>
          <w:sz w:val="24"/>
          <w:szCs w:val="24"/>
        </w:rPr>
        <w:t xml:space="preserve"> šādā redakcijā:</w:t>
      </w:r>
    </w:p>
    <w:p w14:paraId="4BD65558" w14:textId="77777777" w:rsidR="00B6795B" w:rsidRPr="0092443D" w:rsidRDefault="00B6795B" w:rsidP="00B6795B">
      <w:pPr>
        <w:pStyle w:val="ListParagraph"/>
        <w:spacing w:after="0" w:line="240" w:lineRule="auto"/>
        <w:jc w:val="both"/>
        <w:rPr>
          <w:rFonts w:ascii="Times New Roman" w:hAnsi="Times New Roman"/>
          <w:sz w:val="24"/>
        </w:rPr>
      </w:pPr>
      <w:r w:rsidRPr="0092443D">
        <w:rPr>
          <w:rFonts w:ascii="Times New Roman" w:hAnsi="Times New Roman"/>
          <w:sz w:val="24"/>
          <w:szCs w:val="24"/>
        </w:rPr>
        <w:t xml:space="preserve">“6.12. </w:t>
      </w:r>
      <w:r w:rsidRPr="006051A7">
        <w:rPr>
          <w:rFonts w:ascii="Times New Roman" w:hAnsi="Times New Roman"/>
          <w:color w:val="FF0000"/>
          <w:sz w:val="24"/>
          <w:szCs w:val="24"/>
        </w:rPr>
        <w:t>dokuments par komersanta spēju veikt nefinanšu investīcijas pašu nemateriālajos ieguldījumos un pamatlīdzekļos (piemēram, pēdējais aktuālais komersanta gada pārskats, pēc kura var secināt par komersanta spēju veikt investīcijas</w:t>
      </w:r>
      <w:r w:rsidRPr="0092443D">
        <w:rPr>
          <w:rFonts w:ascii="Times New Roman" w:hAnsi="Times New Roman"/>
          <w:color w:val="FF0000"/>
          <w:sz w:val="24"/>
          <w:szCs w:val="24"/>
        </w:rPr>
        <w:t xml:space="preserve">, </w:t>
      </w:r>
      <w:r w:rsidRPr="00DC631A">
        <w:rPr>
          <w:rFonts w:ascii="Times New Roman" w:hAnsi="Times New Roman"/>
          <w:sz w:val="24"/>
          <w:szCs w:val="24"/>
        </w:rPr>
        <w:t xml:space="preserve">vai apliecinājums par dalību atbalsta programmās, </w:t>
      </w:r>
      <w:r w:rsidRPr="0092443D">
        <w:rPr>
          <w:rFonts w:ascii="Times New Roman" w:hAnsi="Times New Roman"/>
          <w:color w:val="FF0000"/>
          <w:sz w:val="24"/>
          <w:szCs w:val="24"/>
        </w:rPr>
        <w:t xml:space="preserve">vai </w:t>
      </w:r>
      <w:r w:rsidRPr="00DC631A">
        <w:rPr>
          <w:rFonts w:ascii="Times New Roman" w:hAnsi="Times New Roman"/>
          <w:sz w:val="24"/>
          <w:szCs w:val="24"/>
        </w:rPr>
        <w:t>finanšu aprēķins</w:t>
      </w:r>
      <w:r w:rsidRPr="0092443D">
        <w:rPr>
          <w:rFonts w:ascii="Times New Roman" w:hAnsi="Times New Roman"/>
          <w:color w:val="FF0000"/>
          <w:sz w:val="24"/>
          <w:szCs w:val="24"/>
        </w:rPr>
        <w:t xml:space="preserve">, vai </w:t>
      </w:r>
      <w:r w:rsidRPr="00DC631A">
        <w:rPr>
          <w:rFonts w:ascii="Times New Roman" w:hAnsi="Times New Roman"/>
          <w:sz w:val="24"/>
          <w:szCs w:val="24"/>
        </w:rPr>
        <w:t>depozīta izraksts</w:t>
      </w:r>
      <w:r w:rsidRPr="0092443D">
        <w:rPr>
          <w:rFonts w:ascii="Times New Roman" w:hAnsi="Times New Roman"/>
          <w:color w:val="FF0000"/>
          <w:sz w:val="24"/>
          <w:szCs w:val="24"/>
        </w:rPr>
        <w:t xml:space="preserve">, vai </w:t>
      </w:r>
      <w:r w:rsidRPr="00DC631A">
        <w:rPr>
          <w:rFonts w:ascii="Times New Roman" w:hAnsi="Times New Roman"/>
          <w:sz w:val="24"/>
          <w:szCs w:val="24"/>
        </w:rPr>
        <w:t>kredītiestādes garantijas vēstule, vai cits dokuments</w:t>
      </w:r>
      <w:r w:rsidRPr="0092443D">
        <w:rPr>
          <w:rFonts w:ascii="Times New Roman" w:hAnsi="Times New Roman"/>
          <w:color w:val="FF0000"/>
          <w:sz w:val="24"/>
          <w:szCs w:val="24"/>
        </w:rPr>
        <w:t xml:space="preserve">, kas liecina par komersanta spēju veikt nefinanšu investīcijas, papildus ņemot vērā, ka iznākuma rādītājā neieskaita Eiropas Savienības fondu vai citu finanšu instrumentu finansējumu, ja komersants tādu ir saņēmis vai plāno saņemt) </w:t>
      </w:r>
      <w:r w:rsidRPr="00DC631A">
        <w:rPr>
          <w:rFonts w:ascii="Times New Roman" w:hAnsi="Times New Roman"/>
          <w:i/>
          <w:sz w:val="24"/>
        </w:rPr>
        <w:t>(attiecināms, ja komersants</w:t>
      </w:r>
      <w:r w:rsidRPr="0092443D">
        <w:rPr>
          <w:rFonts w:ascii="Times New Roman" w:hAnsi="Times New Roman"/>
          <w:i/>
          <w:color w:val="FF0000"/>
          <w:sz w:val="24"/>
        </w:rPr>
        <w:t xml:space="preserve">, neskaitot vēsturiskās sasniegtās vērtības, nākotnē projekta ietvaros plāno nodrošināt </w:t>
      </w:r>
      <w:r w:rsidRPr="00DC631A">
        <w:rPr>
          <w:rFonts w:ascii="Times New Roman" w:hAnsi="Times New Roman"/>
          <w:i/>
          <w:sz w:val="24"/>
        </w:rPr>
        <w:t>iznākuma rādītāja „Atbalstītajā teritorijā atrodošos komersantu nefinanšu investīcijas pašu nemateriālajos ieguldījumos un pamatlīdzekļos” vērtību 500 000</w:t>
      </w:r>
      <w:r w:rsidRPr="00D8122D">
        <w:rPr>
          <w:rFonts w:ascii="Times New Roman" w:hAnsi="Times New Roman"/>
          <w:i/>
          <w:color w:val="FF0000"/>
          <w:sz w:val="24"/>
        </w:rPr>
        <w:t xml:space="preserve">,00 </w:t>
      </w:r>
      <w:r w:rsidRPr="00DC631A">
        <w:rPr>
          <w:rFonts w:ascii="Times New Roman" w:hAnsi="Times New Roman"/>
          <w:i/>
          <w:sz w:val="24"/>
        </w:rPr>
        <w:t>euro un vairāk apmērā)</w:t>
      </w:r>
      <w:r w:rsidRPr="001F656C">
        <w:rPr>
          <w:color w:val="FF0000"/>
          <w:vertAlign w:val="superscript"/>
        </w:rPr>
        <w:footnoteReference w:id="6"/>
      </w:r>
      <w:r w:rsidRPr="001F656C">
        <w:rPr>
          <w:rFonts w:ascii="Times New Roman" w:hAnsi="Times New Roman"/>
          <w:i/>
          <w:sz w:val="24"/>
        </w:rPr>
        <w:t>;”</w:t>
      </w:r>
    </w:p>
    <w:p w14:paraId="7894F60B" w14:textId="60725696" w:rsidR="00B6795B" w:rsidRDefault="00B6795B" w:rsidP="00B6795B">
      <w:pPr>
        <w:pStyle w:val="ListParagraph"/>
        <w:spacing w:after="0" w:line="240" w:lineRule="auto"/>
        <w:jc w:val="both"/>
        <w:rPr>
          <w:rFonts w:ascii="Times New Roman" w:hAnsi="Times New Roman"/>
          <w:sz w:val="24"/>
          <w:szCs w:val="24"/>
        </w:rPr>
      </w:pPr>
    </w:p>
    <w:p w14:paraId="05B0057A" w14:textId="13947D9C" w:rsidR="00B6795B" w:rsidRDefault="00B6795B" w:rsidP="00954A67">
      <w:pPr>
        <w:pStyle w:val="ListParagraph"/>
        <w:numPr>
          <w:ilvl w:val="0"/>
          <w:numId w:val="43"/>
        </w:numPr>
        <w:spacing w:after="0" w:line="240" w:lineRule="auto"/>
        <w:jc w:val="both"/>
        <w:rPr>
          <w:rFonts w:ascii="Times New Roman" w:hAnsi="Times New Roman"/>
          <w:sz w:val="24"/>
          <w:szCs w:val="24"/>
        </w:rPr>
      </w:pPr>
      <w:r w:rsidRPr="00D41250">
        <w:rPr>
          <w:rFonts w:ascii="Times New Roman" w:hAnsi="Times New Roman"/>
          <w:sz w:val="24"/>
          <w:szCs w:val="24"/>
        </w:rPr>
        <w:t>6.16.apakšpunkt</w:t>
      </w:r>
      <w:r w:rsidR="000255F8">
        <w:rPr>
          <w:rFonts w:ascii="Times New Roman" w:hAnsi="Times New Roman"/>
          <w:sz w:val="24"/>
          <w:szCs w:val="24"/>
        </w:rPr>
        <w:t>s izteikts</w:t>
      </w:r>
      <w:r w:rsidRPr="00D41250">
        <w:rPr>
          <w:rFonts w:ascii="Times New Roman" w:hAnsi="Times New Roman"/>
          <w:sz w:val="24"/>
          <w:szCs w:val="24"/>
        </w:rPr>
        <w:t xml:space="preserve"> </w:t>
      </w:r>
      <w:r w:rsidRPr="00A5543B">
        <w:rPr>
          <w:rFonts w:ascii="Times New Roman" w:hAnsi="Times New Roman"/>
          <w:sz w:val="24"/>
          <w:szCs w:val="24"/>
        </w:rPr>
        <w:t>šādā redakcijā</w:t>
      </w:r>
      <w:r>
        <w:rPr>
          <w:rFonts w:ascii="Times New Roman" w:hAnsi="Times New Roman"/>
          <w:sz w:val="24"/>
          <w:szCs w:val="24"/>
        </w:rPr>
        <w:t>:</w:t>
      </w:r>
    </w:p>
    <w:p w14:paraId="46E5BDED" w14:textId="3053CA85" w:rsidR="007D4DCF" w:rsidRDefault="007D4DCF" w:rsidP="007D4DCF">
      <w:pPr>
        <w:pStyle w:val="ListParagraph"/>
        <w:spacing w:after="0" w:line="240" w:lineRule="auto"/>
        <w:jc w:val="both"/>
        <w:rPr>
          <w:rFonts w:ascii="Times New Roman" w:hAnsi="Times New Roman"/>
          <w:sz w:val="24"/>
          <w:szCs w:val="24"/>
        </w:rPr>
      </w:pPr>
      <w:r w:rsidRPr="0007586D">
        <w:rPr>
          <w:rFonts w:ascii="Times New Roman" w:hAnsi="Times New Roman"/>
          <w:sz w:val="24"/>
          <w:szCs w:val="24"/>
        </w:rPr>
        <w:t xml:space="preserve">“6.16. </w:t>
      </w:r>
      <w:r w:rsidRPr="0007586D">
        <w:rPr>
          <w:rFonts w:ascii="Times New Roman" w:hAnsi="Times New Roman"/>
          <w:sz w:val="24"/>
        </w:rPr>
        <w:t xml:space="preserve">apliecinājums, ka projekta iesniedzējs vai sadarbības partneris kā saimnieciskās darbības veicējs, uz projekta iesnieguma iesniegšanas brīdi neatbilst grūtībās nonākuša saimnieciskās </w:t>
      </w:r>
      <w:r w:rsidRPr="0007586D">
        <w:rPr>
          <w:rFonts w:ascii="Times New Roman" w:hAnsi="Times New Roman"/>
          <w:sz w:val="24"/>
        </w:rPr>
        <w:lastRenderedPageBreak/>
        <w:t xml:space="preserve">darbības veicēja pazīmēm </w:t>
      </w:r>
      <w:r w:rsidRPr="0007586D">
        <w:rPr>
          <w:rFonts w:ascii="Times New Roman" w:hAnsi="Times New Roman"/>
          <w:i/>
          <w:sz w:val="24"/>
        </w:rPr>
        <w:t xml:space="preserve">(atbilstoši </w:t>
      </w:r>
      <w:r w:rsidR="00F97357" w:rsidRPr="0007586D">
        <w:rPr>
          <w:rFonts w:ascii="Times New Roman" w:hAnsi="Times New Roman"/>
          <w:i/>
          <w:sz w:val="24"/>
        </w:rPr>
        <w:t xml:space="preserve">projektu iesniegumu </w:t>
      </w:r>
      <w:r w:rsidRPr="0007586D">
        <w:rPr>
          <w:rFonts w:ascii="Times New Roman" w:hAnsi="Times New Roman"/>
          <w:i/>
          <w:sz w:val="24"/>
        </w:rPr>
        <w:t>atlases nolikum</w:t>
      </w:r>
      <w:r w:rsidR="00BF053A">
        <w:rPr>
          <w:rFonts w:ascii="Times New Roman" w:hAnsi="Times New Roman"/>
          <w:i/>
          <w:sz w:val="24"/>
        </w:rPr>
        <w:t>a 1.pielikumā</w:t>
      </w:r>
      <w:r w:rsidRPr="0007586D">
        <w:rPr>
          <w:rFonts w:ascii="Times New Roman" w:hAnsi="Times New Roman"/>
          <w:i/>
          <w:sz w:val="24"/>
        </w:rPr>
        <w:t xml:space="preserve"> no</w:t>
      </w:r>
      <w:r w:rsidR="00BF053A">
        <w:rPr>
          <w:rFonts w:ascii="Times New Roman" w:hAnsi="Times New Roman"/>
          <w:i/>
          <w:sz w:val="24"/>
        </w:rPr>
        <w:t>rādītajai</w:t>
      </w:r>
      <w:r w:rsidR="00F97357" w:rsidRPr="0007586D">
        <w:rPr>
          <w:rFonts w:ascii="Times New Roman" w:hAnsi="Times New Roman"/>
          <w:i/>
          <w:sz w:val="24"/>
        </w:rPr>
        <w:t xml:space="preserve"> formai</w:t>
      </w:r>
      <w:r w:rsidR="0007586D">
        <w:rPr>
          <w:rFonts w:ascii="Times New Roman" w:hAnsi="Times New Roman"/>
          <w:i/>
          <w:sz w:val="24"/>
        </w:rPr>
        <w:t>)</w:t>
      </w:r>
      <w:r w:rsidR="00F97357" w:rsidRPr="0007586D">
        <w:rPr>
          <w:rFonts w:ascii="Times New Roman" w:hAnsi="Times New Roman"/>
          <w:i/>
          <w:sz w:val="24"/>
        </w:rPr>
        <w:t>.</w:t>
      </w:r>
      <w:r w:rsidRPr="0007586D">
        <w:rPr>
          <w:rFonts w:ascii="Times New Roman" w:hAnsi="Times New Roman"/>
          <w:i/>
          <w:sz w:val="24"/>
        </w:rPr>
        <w:t xml:space="preserve"> </w:t>
      </w:r>
      <w:r w:rsidR="0007586D" w:rsidRPr="0007586D">
        <w:rPr>
          <w:rFonts w:ascii="Times New Roman" w:hAnsi="Times New Roman"/>
          <w:i/>
          <w:sz w:val="24"/>
        </w:rPr>
        <w:t>(</w:t>
      </w:r>
      <w:r w:rsidR="0007586D" w:rsidRPr="001C3C14">
        <w:rPr>
          <w:rFonts w:ascii="Times New Roman" w:hAnsi="Times New Roman"/>
          <w:i/>
          <w:sz w:val="24"/>
        </w:rPr>
        <w:t>A</w:t>
      </w:r>
      <w:r w:rsidR="0007586D" w:rsidRPr="00DF61C9">
        <w:rPr>
          <w:rFonts w:ascii="Times New Roman" w:hAnsi="Times New Roman"/>
          <w:i/>
          <w:sz w:val="24"/>
        </w:rPr>
        <w:t>pliecinājumu aizpilda tikai tad, ja projekta iesniegumā paredzētas darbības, kurām piemērojami MK noteikumu 19.1.2.-19.5.apakšpunktu nosacījumi</w:t>
      </w:r>
      <w:r w:rsidR="0007586D" w:rsidRPr="0007586D">
        <w:rPr>
          <w:rFonts w:ascii="Times New Roman" w:hAnsi="Times New Roman"/>
          <w:i/>
          <w:sz w:val="24"/>
        </w:rPr>
        <w:t xml:space="preserve">. </w:t>
      </w:r>
      <w:r w:rsidR="00F97357" w:rsidRPr="0007586D">
        <w:rPr>
          <w:rFonts w:ascii="Times New Roman" w:hAnsi="Times New Roman"/>
          <w:i/>
          <w:sz w:val="24"/>
        </w:rPr>
        <w:t>A</w:t>
      </w:r>
      <w:r w:rsidRPr="0007586D">
        <w:rPr>
          <w:rFonts w:ascii="Times New Roman" w:hAnsi="Times New Roman"/>
          <w:i/>
          <w:sz w:val="24"/>
        </w:rPr>
        <w:t xml:space="preserve">ttiecināms uz projekta iesniedzēju, ja projekta ietvaros tas īsteno darbības, kam piemērojami MK noteikumu </w:t>
      </w:r>
      <w:r w:rsidRPr="0007586D">
        <w:rPr>
          <w:rFonts w:ascii="Times New Roman" w:hAnsi="Times New Roman"/>
          <w:i/>
          <w:color w:val="FF0000"/>
          <w:sz w:val="24"/>
        </w:rPr>
        <w:t>19.1.2</w:t>
      </w:r>
      <w:r w:rsidRPr="0007586D">
        <w:rPr>
          <w:rFonts w:ascii="Times New Roman" w:hAnsi="Times New Roman"/>
          <w:i/>
          <w:sz w:val="24"/>
        </w:rPr>
        <w:t xml:space="preserve">. </w:t>
      </w:r>
      <w:r w:rsidR="0007586D" w:rsidRPr="0007586D">
        <w:rPr>
          <w:rFonts w:ascii="Times New Roman" w:hAnsi="Times New Roman"/>
          <w:i/>
          <w:sz w:val="24"/>
        </w:rPr>
        <w:t>un 19.2</w:t>
      </w:r>
      <w:r w:rsidR="009D6719">
        <w:rPr>
          <w:rFonts w:ascii="Times New Roman" w:hAnsi="Times New Roman"/>
          <w:i/>
          <w:sz w:val="24"/>
        </w:rPr>
        <w:t>.</w:t>
      </w:r>
      <w:r w:rsidR="0007586D" w:rsidRPr="0007586D">
        <w:rPr>
          <w:rFonts w:ascii="Times New Roman" w:hAnsi="Times New Roman"/>
          <w:i/>
          <w:sz w:val="24"/>
        </w:rPr>
        <w:t xml:space="preserve"> </w:t>
      </w:r>
      <w:r w:rsidRPr="0007586D">
        <w:rPr>
          <w:rFonts w:ascii="Times New Roman" w:hAnsi="Times New Roman"/>
          <w:i/>
          <w:sz w:val="24"/>
        </w:rPr>
        <w:t>apakšpunkta nosacījumi, un projekta sadarbības partneri, ja projekta ietvaros</w:t>
      </w:r>
      <w:r w:rsidRPr="00C54400">
        <w:rPr>
          <w:rFonts w:ascii="Times New Roman" w:hAnsi="Times New Roman"/>
          <w:i/>
          <w:sz w:val="24"/>
        </w:rPr>
        <w:t xml:space="preserve"> tas īsteno darbības, kam piemērojami MK noteikumu 19.1.2.-19.5.apakšpunkta nosacījumi</w:t>
      </w:r>
      <w:r w:rsidRPr="00C54400">
        <w:rPr>
          <w:rFonts w:ascii="Times New Roman" w:hAnsi="Times New Roman"/>
          <w:sz w:val="24"/>
        </w:rPr>
        <w:t>)</w:t>
      </w:r>
      <w:r>
        <w:rPr>
          <w:rFonts w:ascii="Times New Roman" w:hAnsi="Times New Roman"/>
          <w:sz w:val="24"/>
          <w:szCs w:val="24"/>
        </w:rPr>
        <w:t>;”</w:t>
      </w:r>
    </w:p>
    <w:p w14:paraId="33DB880F" w14:textId="77777777" w:rsidR="00B6795B" w:rsidRDefault="00B6795B" w:rsidP="00B6795B">
      <w:pPr>
        <w:pStyle w:val="ListParagraph"/>
        <w:spacing w:after="0" w:line="240" w:lineRule="auto"/>
        <w:jc w:val="both"/>
        <w:rPr>
          <w:rFonts w:ascii="Times New Roman" w:hAnsi="Times New Roman"/>
          <w:sz w:val="24"/>
          <w:szCs w:val="24"/>
        </w:rPr>
      </w:pPr>
    </w:p>
    <w:p w14:paraId="07FF7C0C" w14:textId="1DD0D274" w:rsidR="00B6795B" w:rsidRPr="00D41250" w:rsidRDefault="00B6795B" w:rsidP="00954A67">
      <w:pPr>
        <w:pStyle w:val="ListParagraph"/>
        <w:numPr>
          <w:ilvl w:val="0"/>
          <w:numId w:val="43"/>
        </w:numPr>
        <w:spacing w:after="0" w:line="240" w:lineRule="auto"/>
        <w:jc w:val="both"/>
        <w:rPr>
          <w:rFonts w:ascii="Times New Roman" w:hAnsi="Times New Roman"/>
          <w:sz w:val="24"/>
          <w:szCs w:val="24"/>
        </w:rPr>
      </w:pPr>
      <w:r w:rsidRPr="00D41250">
        <w:rPr>
          <w:rFonts w:ascii="Times New Roman" w:hAnsi="Times New Roman"/>
          <w:sz w:val="24"/>
          <w:szCs w:val="24"/>
        </w:rPr>
        <w:t>6.19.</w:t>
      </w:r>
      <w:r w:rsidR="00733982" w:rsidRPr="00D41250">
        <w:rPr>
          <w:rFonts w:ascii="Times New Roman" w:hAnsi="Times New Roman"/>
          <w:sz w:val="24"/>
          <w:szCs w:val="24"/>
        </w:rPr>
        <w:t>, 6.20. un 6.21.</w:t>
      </w:r>
      <w:r w:rsidRPr="00D41250">
        <w:rPr>
          <w:rFonts w:ascii="Times New Roman" w:hAnsi="Times New Roman"/>
          <w:sz w:val="24"/>
          <w:szCs w:val="24"/>
        </w:rPr>
        <w:t>apakšpunkt</w:t>
      </w:r>
      <w:r w:rsidR="000255F8">
        <w:rPr>
          <w:rFonts w:ascii="Times New Roman" w:hAnsi="Times New Roman"/>
          <w:sz w:val="24"/>
          <w:szCs w:val="24"/>
        </w:rPr>
        <w:t>s izteikts</w:t>
      </w:r>
      <w:r w:rsidRPr="00D41250">
        <w:rPr>
          <w:rFonts w:ascii="Times New Roman" w:hAnsi="Times New Roman"/>
          <w:sz w:val="24"/>
          <w:szCs w:val="24"/>
        </w:rPr>
        <w:t xml:space="preserve"> šādā redakcijā:</w:t>
      </w:r>
    </w:p>
    <w:p w14:paraId="6F468E9B" w14:textId="24810FED" w:rsidR="00B6795B" w:rsidRPr="0092443D" w:rsidRDefault="00B6795B" w:rsidP="00B6795B">
      <w:pPr>
        <w:pStyle w:val="NoSpacing"/>
        <w:spacing w:after="120"/>
        <w:ind w:left="709"/>
        <w:jc w:val="both"/>
        <w:rPr>
          <w:rFonts w:ascii="Times New Roman" w:eastAsia="Times New Roman" w:hAnsi="Times New Roman"/>
          <w:i/>
          <w:sz w:val="24"/>
        </w:rPr>
      </w:pPr>
      <w:r>
        <w:rPr>
          <w:rFonts w:ascii="Times New Roman" w:hAnsi="Times New Roman"/>
          <w:sz w:val="24"/>
        </w:rPr>
        <w:t>“</w:t>
      </w:r>
      <w:r w:rsidRPr="0099133C">
        <w:rPr>
          <w:rFonts w:ascii="Times New Roman" w:hAnsi="Times New Roman"/>
          <w:sz w:val="24"/>
        </w:rPr>
        <w:t xml:space="preserve">6.19. ar pašvaldību noslēgtais pakalpojumu līgums par sabiedrisko pakalpojumu sniegšanu </w:t>
      </w:r>
      <w:r w:rsidRPr="007530FB">
        <w:rPr>
          <w:rFonts w:ascii="Times New Roman" w:hAnsi="Times New Roman"/>
          <w:color w:val="FF0000"/>
          <w:sz w:val="24"/>
        </w:rPr>
        <w:t xml:space="preserve">un pieņemtais lēmums par sabiedrisko pakalpojumu sniegšanu (pašvaldībai vai pašvaldības iestādei, kas sniedz sabiedrisko pakalpojumu), vai pašvaldību saistošie noteikumi par sabiedrisko pakalpojumu </w:t>
      </w:r>
      <w:r w:rsidRPr="0006275E">
        <w:rPr>
          <w:rFonts w:ascii="Times New Roman" w:hAnsi="Times New Roman"/>
          <w:color w:val="FF0000"/>
          <w:sz w:val="24"/>
        </w:rPr>
        <w:t xml:space="preserve">sniegšanu (pašvaldības aģentūrai, kas sniedz sabiedrisko pakalpojumu) </w:t>
      </w:r>
      <w:r w:rsidRPr="007530FB">
        <w:rPr>
          <w:rFonts w:ascii="Times New Roman" w:hAnsi="Times New Roman"/>
          <w:i/>
          <w:color w:val="auto"/>
          <w:sz w:val="24"/>
        </w:rPr>
        <w:t>(attiecināms, ja projekta ietvaros ir plānotas MK noteikumu 48.3.3.apakšpunktā minētās ūdenssaimniecības un siltumapgādes izmaksas)</w:t>
      </w:r>
      <w:r w:rsidRPr="0099133C">
        <w:rPr>
          <w:rFonts w:ascii="Times New Roman" w:hAnsi="Times New Roman"/>
          <w:sz w:val="24"/>
        </w:rPr>
        <w:t>;</w:t>
      </w:r>
    </w:p>
    <w:p w14:paraId="63399E27" w14:textId="55B94F10" w:rsidR="00B6795B" w:rsidRDefault="00B6795B" w:rsidP="00B6795B">
      <w:pPr>
        <w:pStyle w:val="ListParagraph"/>
        <w:spacing w:after="0" w:line="240" w:lineRule="auto"/>
        <w:jc w:val="both"/>
        <w:rPr>
          <w:rFonts w:ascii="Times New Roman" w:hAnsi="Times New Roman"/>
          <w:sz w:val="24"/>
        </w:rPr>
      </w:pPr>
      <w:r>
        <w:rPr>
          <w:rFonts w:ascii="Times New Roman" w:hAnsi="Times New Roman"/>
          <w:sz w:val="24"/>
        </w:rPr>
        <w:t xml:space="preserve">6.20. </w:t>
      </w:r>
      <w:r w:rsidRPr="009E09DD">
        <w:rPr>
          <w:rFonts w:ascii="Times New Roman" w:hAnsi="Times New Roman"/>
          <w:sz w:val="24"/>
        </w:rPr>
        <w:t xml:space="preserve">īpašuma vai turējuma tiesības, </w:t>
      </w:r>
      <w:r w:rsidRPr="0092443D">
        <w:rPr>
          <w:rFonts w:ascii="Times New Roman" w:hAnsi="Times New Roman"/>
          <w:color w:val="FF0000"/>
          <w:sz w:val="24"/>
        </w:rPr>
        <w:t>vai apbūves tiesības</w:t>
      </w:r>
      <w:r w:rsidRPr="009E09DD">
        <w:rPr>
          <w:rFonts w:ascii="Times New Roman" w:hAnsi="Times New Roman"/>
          <w:sz w:val="24"/>
        </w:rPr>
        <w:t xml:space="preserve"> apliecinoši dokumenti infrastruktūrai, kurā plānoti ieguldījumi projekta ietvaros</w:t>
      </w:r>
      <w:r>
        <w:rPr>
          <w:rFonts w:ascii="Times New Roman" w:hAnsi="Times New Roman"/>
          <w:sz w:val="24"/>
        </w:rPr>
        <w:t>;</w:t>
      </w:r>
      <w:r w:rsidRPr="00CA3952">
        <w:rPr>
          <w:rFonts w:ascii="Times New Roman" w:hAnsi="Times New Roman"/>
          <w:sz w:val="24"/>
        </w:rPr>
        <w:t xml:space="preserve"> </w:t>
      </w:r>
    </w:p>
    <w:p w14:paraId="42387680" w14:textId="777972EC" w:rsidR="00B6795B" w:rsidRDefault="00B6795B" w:rsidP="00B6795B">
      <w:pPr>
        <w:pStyle w:val="ListParagraph"/>
        <w:spacing w:after="0" w:line="240" w:lineRule="auto"/>
        <w:jc w:val="both"/>
        <w:rPr>
          <w:rFonts w:ascii="Times New Roman" w:hAnsi="Times New Roman"/>
          <w:sz w:val="24"/>
        </w:rPr>
      </w:pPr>
      <w:r>
        <w:rPr>
          <w:rFonts w:ascii="Times New Roman" w:hAnsi="Times New Roman"/>
          <w:sz w:val="24"/>
        </w:rPr>
        <w:t xml:space="preserve">6.21. </w:t>
      </w:r>
      <w:r w:rsidRPr="009E09DD">
        <w:rPr>
          <w:rFonts w:ascii="Times New Roman" w:hAnsi="Times New Roman"/>
          <w:sz w:val="24"/>
        </w:rPr>
        <w:t xml:space="preserve">sadarbības partnera </w:t>
      </w:r>
      <w:r w:rsidRPr="0092443D">
        <w:rPr>
          <w:rFonts w:ascii="Times New Roman" w:hAnsi="Times New Roman"/>
          <w:color w:val="FF0000"/>
          <w:sz w:val="24"/>
        </w:rPr>
        <w:t xml:space="preserve">un sabiedrisko pakalpojumu sniedzēja </w:t>
      </w:r>
      <w:r w:rsidRPr="009E09DD">
        <w:rPr>
          <w:rFonts w:ascii="Times New Roman" w:hAnsi="Times New Roman"/>
          <w:sz w:val="24"/>
        </w:rPr>
        <w:t xml:space="preserve">(ja tas projekta ietvaros īsteno darbību, uz kuru piemērojami MK noteikumu </w:t>
      </w:r>
      <w:r w:rsidR="00AF7929">
        <w:rPr>
          <w:rFonts w:ascii="Times New Roman" w:hAnsi="Times New Roman"/>
          <w:color w:val="FF0000"/>
          <w:sz w:val="24"/>
        </w:rPr>
        <w:t>19.1.2.</w:t>
      </w:r>
      <w:r w:rsidR="003B6B4E">
        <w:rPr>
          <w:rFonts w:ascii="Times New Roman" w:hAnsi="Times New Roman"/>
          <w:color w:val="FF0000"/>
          <w:sz w:val="24"/>
        </w:rPr>
        <w:t>-19.5.</w:t>
      </w:r>
      <w:r w:rsidRPr="00664949">
        <w:rPr>
          <w:rFonts w:ascii="Times New Roman" w:hAnsi="Times New Roman"/>
          <w:color w:val="FF0000"/>
          <w:sz w:val="24"/>
        </w:rPr>
        <w:t>apakšpunktu</w:t>
      </w:r>
      <w:r w:rsidRPr="009E09DD">
        <w:rPr>
          <w:rFonts w:ascii="Times New Roman" w:hAnsi="Times New Roman"/>
          <w:sz w:val="24"/>
        </w:rPr>
        <w:t xml:space="preserve"> nosacījumi) un komersanta, kas rada projekta iznākuma rādītāju vērtību/as, gada pārskati u.c. grāmatvedības dokumenti, ja tie ir projekta iesniedzēja rīcībā</w:t>
      </w:r>
      <w:r w:rsidR="00BC1F45" w:rsidRPr="00BC1F45">
        <w:rPr>
          <w:rFonts w:ascii="Times New Roman" w:hAnsi="Times New Roman"/>
          <w:sz w:val="24"/>
        </w:rPr>
        <w:t xml:space="preserve"> </w:t>
      </w:r>
      <w:r w:rsidR="00BC1F45" w:rsidRPr="00960685">
        <w:rPr>
          <w:rFonts w:ascii="Times New Roman" w:hAnsi="Times New Roman"/>
          <w:sz w:val="24"/>
        </w:rPr>
        <w:t>vai projekta iesnieguma vērtētājam nav iespēja informāciju iegūt no publiskajām datu bāzēm</w:t>
      </w:r>
      <w:r>
        <w:rPr>
          <w:rFonts w:ascii="Times New Roman" w:hAnsi="Times New Roman"/>
          <w:sz w:val="24"/>
        </w:rPr>
        <w:t>;”</w:t>
      </w:r>
    </w:p>
    <w:p w14:paraId="0B26E00C" w14:textId="77777777" w:rsidR="00B6795B" w:rsidRDefault="00B6795B" w:rsidP="00B6795B">
      <w:pPr>
        <w:pStyle w:val="ListParagraph"/>
        <w:spacing w:after="0" w:line="240" w:lineRule="auto"/>
        <w:jc w:val="both"/>
        <w:rPr>
          <w:rFonts w:ascii="Times New Roman" w:hAnsi="Times New Roman"/>
          <w:sz w:val="24"/>
          <w:szCs w:val="24"/>
        </w:rPr>
      </w:pPr>
    </w:p>
    <w:p w14:paraId="0C8FA8A4" w14:textId="7478CF68" w:rsidR="00E46EA6" w:rsidRPr="00D41250" w:rsidRDefault="00E46EA6" w:rsidP="00954A67">
      <w:pPr>
        <w:pStyle w:val="ListParagraph"/>
        <w:numPr>
          <w:ilvl w:val="0"/>
          <w:numId w:val="43"/>
        </w:numPr>
        <w:spacing w:after="0" w:line="240" w:lineRule="auto"/>
        <w:jc w:val="both"/>
        <w:rPr>
          <w:rFonts w:ascii="Times New Roman" w:hAnsi="Times New Roman"/>
          <w:sz w:val="24"/>
          <w:szCs w:val="24"/>
        </w:rPr>
      </w:pPr>
      <w:r w:rsidRPr="00D41250">
        <w:rPr>
          <w:rFonts w:ascii="Times New Roman" w:hAnsi="Times New Roman"/>
          <w:sz w:val="24"/>
          <w:szCs w:val="24"/>
        </w:rPr>
        <w:t>6.</w:t>
      </w:r>
      <w:r>
        <w:rPr>
          <w:rFonts w:ascii="Times New Roman" w:hAnsi="Times New Roman"/>
          <w:sz w:val="24"/>
          <w:szCs w:val="24"/>
        </w:rPr>
        <w:t>25</w:t>
      </w:r>
      <w:r w:rsidRPr="00D41250">
        <w:rPr>
          <w:rFonts w:ascii="Times New Roman" w:hAnsi="Times New Roman"/>
          <w:sz w:val="24"/>
          <w:szCs w:val="24"/>
        </w:rPr>
        <w:t>.apakšpunkt</w:t>
      </w:r>
      <w:r>
        <w:rPr>
          <w:rFonts w:ascii="Times New Roman" w:hAnsi="Times New Roman"/>
          <w:sz w:val="24"/>
          <w:szCs w:val="24"/>
        </w:rPr>
        <w:t>s izteikts</w:t>
      </w:r>
      <w:r w:rsidRPr="00D41250">
        <w:rPr>
          <w:rFonts w:ascii="Times New Roman" w:hAnsi="Times New Roman"/>
          <w:sz w:val="24"/>
          <w:szCs w:val="24"/>
        </w:rPr>
        <w:t xml:space="preserve"> šādā redakcijā:</w:t>
      </w:r>
    </w:p>
    <w:p w14:paraId="23234BD0" w14:textId="6EA3F21C" w:rsidR="00E46EA6" w:rsidRPr="002D5388" w:rsidRDefault="00E46EA6" w:rsidP="00E46EA6">
      <w:pPr>
        <w:pStyle w:val="ListParagraph"/>
        <w:spacing w:after="0" w:line="240" w:lineRule="auto"/>
        <w:jc w:val="both"/>
        <w:rPr>
          <w:rFonts w:ascii="Times New Roman" w:hAnsi="Times New Roman"/>
          <w:sz w:val="24"/>
        </w:rPr>
      </w:pPr>
      <w:r>
        <w:rPr>
          <w:rFonts w:ascii="Times New Roman" w:hAnsi="Times New Roman"/>
          <w:sz w:val="24"/>
          <w:szCs w:val="24"/>
        </w:rPr>
        <w:t xml:space="preserve">“6.25. </w:t>
      </w:r>
      <w:r w:rsidRPr="00E46EA6">
        <w:rPr>
          <w:rFonts w:ascii="Times New Roman" w:hAnsi="Times New Roman"/>
          <w:sz w:val="24"/>
          <w:szCs w:val="24"/>
        </w:rPr>
        <w:t>izmaksu</w:t>
      </w:r>
      <w:r w:rsidRPr="002D5388">
        <w:rPr>
          <w:rFonts w:ascii="Times New Roman" w:hAnsi="Times New Roman"/>
          <w:sz w:val="24"/>
        </w:rPr>
        <w:t xml:space="preserve"> un ieguvumu analīze</w:t>
      </w:r>
      <w:r>
        <w:rPr>
          <w:rFonts w:ascii="Times New Roman" w:hAnsi="Times New Roman"/>
          <w:sz w:val="24"/>
        </w:rPr>
        <w:t>,</w:t>
      </w:r>
      <w:r w:rsidRPr="002D5388">
        <w:rPr>
          <w:rFonts w:ascii="Times New Roman" w:hAnsi="Times New Roman"/>
          <w:sz w:val="24"/>
        </w:rPr>
        <w:t xml:space="preserve"> kuras ietvaros veikta vismaz finanšu analīze un ekonomiskā analīze</w:t>
      </w:r>
      <w:r>
        <w:rPr>
          <w:rFonts w:ascii="Times New Roman" w:hAnsi="Times New Roman"/>
          <w:sz w:val="24"/>
        </w:rPr>
        <w:t xml:space="preserve"> (izmaksu un ieguvumu analīzes teksta daļas izstrādātas DOC, DOCX vai PDF formātā, bet tās aprēķinu sadaļas XLS, XLSX formātā ar aktīvām formulām)</w:t>
      </w:r>
      <w:r w:rsidRPr="002D5388">
        <w:rPr>
          <w:rFonts w:ascii="Times New Roman" w:hAnsi="Times New Roman"/>
          <w:sz w:val="24"/>
        </w:rPr>
        <w:t>, kas izstrādāta atbilstoši Vides aizsardzības un reģionālās attīstības ministrijas metodiskajiem norādījumiem, kas ir pieejami</w:t>
      </w:r>
      <w:r w:rsidRPr="002D5388">
        <w:t xml:space="preserve"> </w:t>
      </w:r>
      <w:r w:rsidRPr="002D5388">
        <w:rPr>
          <w:rFonts w:ascii="Times New Roman" w:hAnsi="Times New Roman"/>
          <w:sz w:val="24"/>
        </w:rPr>
        <w:t xml:space="preserve">tīmekļvietnē - </w:t>
      </w:r>
      <w:hyperlink r:id="rId8" w:history="1">
        <w:r w:rsidR="00B544AB" w:rsidRPr="00434D68">
          <w:rPr>
            <w:rStyle w:val="Hyperlink"/>
            <w:rFonts w:ascii="Times New Roman" w:hAnsi="Times New Roman"/>
            <w:sz w:val="24"/>
          </w:rPr>
          <w:t>http://www.varam.gov.lv/lat/fondi/kohez/2014_2020/?doc=21317)</w:t>
        </w:r>
      </w:hyperlink>
      <w:r w:rsidRPr="002D5388">
        <w:rPr>
          <w:rStyle w:val="Hyperlink"/>
          <w:rFonts w:ascii="Times New Roman" w:hAnsi="Times New Roman"/>
          <w:sz w:val="24"/>
        </w:rPr>
        <w:t>;</w:t>
      </w:r>
      <w:r w:rsidR="00B544AB" w:rsidRPr="00A91D7E">
        <w:rPr>
          <w:rStyle w:val="Hyperlink"/>
          <w:rFonts w:ascii="Times New Roman" w:hAnsi="Times New Roman"/>
          <w:color w:val="auto"/>
          <w:sz w:val="24"/>
        </w:rPr>
        <w:t>”</w:t>
      </w:r>
      <w:r w:rsidR="00B544AB">
        <w:rPr>
          <w:rStyle w:val="Hyperlink"/>
          <w:rFonts w:ascii="Times New Roman" w:hAnsi="Times New Roman"/>
          <w:sz w:val="24"/>
        </w:rPr>
        <w:t xml:space="preserve"> </w:t>
      </w:r>
    </w:p>
    <w:p w14:paraId="118261AD" w14:textId="77777777" w:rsidR="00E46EA6" w:rsidRDefault="00E46EA6" w:rsidP="00E46EA6">
      <w:pPr>
        <w:pStyle w:val="ListParagraph"/>
        <w:spacing w:after="0" w:line="240" w:lineRule="auto"/>
        <w:jc w:val="both"/>
        <w:rPr>
          <w:rFonts w:ascii="Times New Roman" w:hAnsi="Times New Roman"/>
          <w:sz w:val="24"/>
          <w:szCs w:val="24"/>
        </w:rPr>
      </w:pPr>
    </w:p>
    <w:p w14:paraId="6D6DF423" w14:textId="33B06794" w:rsidR="00B6795B" w:rsidRPr="00D41250" w:rsidRDefault="00B6795B" w:rsidP="00954A67">
      <w:pPr>
        <w:pStyle w:val="ListParagraph"/>
        <w:numPr>
          <w:ilvl w:val="0"/>
          <w:numId w:val="43"/>
        </w:numPr>
        <w:spacing w:after="0" w:line="240" w:lineRule="auto"/>
        <w:jc w:val="both"/>
        <w:rPr>
          <w:rFonts w:ascii="Times New Roman" w:hAnsi="Times New Roman"/>
          <w:sz w:val="24"/>
          <w:szCs w:val="24"/>
        </w:rPr>
      </w:pPr>
      <w:r w:rsidRPr="00D41250">
        <w:rPr>
          <w:rFonts w:ascii="Times New Roman" w:hAnsi="Times New Roman"/>
          <w:sz w:val="24"/>
          <w:szCs w:val="24"/>
        </w:rPr>
        <w:t>6.28.</w:t>
      </w:r>
      <w:r w:rsidR="00733982" w:rsidRPr="00D41250">
        <w:rPr>
          <w:rFonts w:ascii="Times New Roman" w:hAnsi="Times New Roman"/>
          <w:sz w:val="24"/>
          <w:szCs w:val="24"/>
        </w:rPr>
        <w:t xml:space="preserve"> un 6.29.</w:t>
      </w:r>
      <w:r w:rsidR="000255F8">
        <w:rPr>
          <w:rFonts w:ascii="Times New Roman" w:hAnsi="Times New Roman"/>
          <w:sz w:val="24"/>
          <w:szCs w:val="24"/>
        </w:rPr>
        <w:t>apakšpunkts izteikts</w:t>
      </w:r>
      <w:r w:rsidRPr="00D41250">
        <w:rPr>
          <w:rFonts w:ascii="Times New Roman" w:hAnsi="Times New Roman"/>
          <w:sz w:val="24"/>
          <w:szCs w:val="24"/>
        </w:rPr>
        <w:t xml:space="preserve"> šādā redakcijā:</w:t>
      </w:r>
    </w:p>
    <w:p w14:paraId="2E3BE35E" w14:textId="2E0ABEEF" w:rsidR="00B6795B" w:rsidRDefault="00B6795B" w:rsidP="00B6795B">
      <w:pPr>
        <w:pStyle w:val="ListParagraph"/>
        <w:spacing w:after="0" w:line="240" w:lineRule="auto"/>
        <w:jc w:val="both"/>
        <w:rPr>
          <w:rFonts w:ascii="Times New Roman" w:hAnsi="Times New Roman"/>
          <w:sz w:val="24"/>
        </w:rPr>
      </w:pPr>
      <w:r>
        <w:rPr>
          <w:rFonts w:ascii="Times New Roman" w:hAnsi="Times New Roman"/>
          <w:sz w:val="24"/>
        </w:rPr>
        <w:t xml:space="preserve">“6.28. </w:t>
      </w:r>
      <w:r w:rsidRPr="009E09DD">
        <w:rPr>
          <w:rFonts w:ascii="Times New Roman" w:hAnsi="Times New Roman"/>
          <w:sz w:val="24"/>
        </w:rPr>
        <w:t xml:space="preserve">detalizēta būvniecības darbu izmaksu tāme, kas sastādīta atbilstoši normatīvajos aktos noteiktajai kārtībai par būvniecības darbu izmaksu tāmju sagatavošanu un kas datēta ne vēlāk kā vienu gadu pirms projekta iesniegšanas vai būvdarbu līgums (ja tas noslēgts pirms projekta iesnieguma iesniegšanas). </w:t>
      </w:r>
      <w:r w:rsidRPr="0092443D">
        <w:rPr>
          <w:rFonts w:ascii="Times New Roman" w:hAnsi="Times New Roman"/>
          <w:color w:val="FF0000"/>
          <w:sz w:val="24"/>
        </w:rPr>
        <w:t>Projekta pamatojošās dokumentācijas sagatavošanas, būvuzraudzības, autoruzraudzības un publicitātes izmaksas pamatojošie dokumenti (piemēram, līgums)</w:t>
      </w:r>
      <w:r>
        <w:rPr>
          <w:rFonts w:ascii="Times New Roman" w:hAnsi="Times New Roman"/>
          <w:sz w:val="24"/>
        </w:rPr>
        <w:t>;</w:t>
      </w:r>
    </w:p>
    <w:p w14:paraId="14618D4D" w14:textId="35053C80" w:rsidR="00B6795B" w:rsidRDefault="00B6795B" w:rsidP="00B6795B">
      <w:pPr>
        <w:pStyle w:val="ListParagraph"/>
        <w:spacing w:after="0" w:line="240" w:lineRule="auto"/>
        <w:jc w:val="both"/>
        <w:rPr>
          <w:rFonts w:ascii="Times New Roman" w:hAnsi="Times New Roman"/>
          <w:sz w:val="24"/>
        </w:rPr>
      </w:pPr>
      <w:r>
        <w:rPr>
          <w:rFonts w:ascii="Times New Roman" w:hAnsi="Times New Roman"/>
          <w:sz w:val="24"/>
        </w:rPr>
        <w:t xml:space="preserve">6.29. </w:t>
      </w:r>
      <w:r w:rsidRPr="009E09DD">
        <w:rPr>
          <w:rFonts w:ascii="Times New Roman" w:hAnsi="Times New Roman"/>
          <w:sz w:val="24"/>
        </w:rPr>
        <w:t xml:space="preserve">zaļo iepirkumu pamatojošie dokumenti (tehniskā specifikācija), ja iepirkuma konkursa nolikumā, atlases un vērtēšanas kritērijos </w:t>
      </w:r>
      <w:r w:rsidRPr="0092443D">
        <w:rPr>
          <w:rFonts w:ascii="Times New Roman" w:hAnsi="Times New Roman"/>
          <w:sz w:val="24"/>
        </w:rPr>
        <w:t xml:space="preserve">tika </w:t>
      </w:r>
      <w:r w:rsidR="000B41AB">
        <w:rPr>
          <w:rFonts w:ascii="Times New Roman" w:hAnsi="Times New Roman"/>
          <w:sz w:val="24"/>
        </w:rPr>
        <w:t xml:space="preserve">     </w:t>
      </w:r>
      <w:r w:rsidRPr="0092443D">
        <w:rPr>
          <w:rFonts w:ascii="Times New Roman" w:hAnsi="Times New Roman"/>
          <w:sz w:val="24"/>
        </w:rPr>
        <w:t>piemērots zaļais iepirkums</w:t>
      </w:r>
      <w:r w:rsidRPr="009E09DD">
        <w:rPr>
          <w:rFonts w:ascii="Times New Roman" w:hAnsi="Times New Roman"/>
          <w:sz w:val="24"/>
        </w:rPr>
        <w:t xml:space="preserve"> (</w:t>
      </w:r>
      <w:r w:rsidRPr="009E09DD">
        <w:rPr>
          <w:rFonts w:ascii="Times New Roman" w:hAnsi="Times New Roman"/>
          <w:i/>
          <w:sz w:val="24"/>
        </w:rPr>
        <w:t xml:space="preserve">attiecināms, ja projekta iesniedzējs </w:t>
      </w:r>
      <w:r w:rsidRPr="0092443D">
        <w:rPr>
          <w:rFonts w:ascii="Times New Roman" w:hAnsi="Times New Roman"/>
          <w:i/>
          <w:color w:val="FF0000"/>
          <w:sz w:val="24"/>
        </w:rPr>
        <w:t xml:space="preserve">ir veicis zaļo publisko iepirkumu līdz projekta iesnieguma </w:t>
      </w:r>
      <w:r w:rsidRPr="006E4DC4">
        <w:rPr>
          <w:rFonts w:ascii="Times New Roman" w:hAnsi="Times New Roman"/>
          <w:i/>
          <w:color w:val="FF0000"/>
          <w:sz w:val="24"/>
        </w:rPr>
        <w:t xml:space="preserve">iesniegšanai un </w:t>
      </w:r>
      <w:r w:rsidRPr="009E09DD">
        <w:rPr>
          <w:rFonts w:ascii="Times New Roman" w:hAnsi="Times New Roman"/>
          <w:i/>
          <w:sz w:val="24"/>
        </w:rPr>
        <w:t>pretendē uz papildus punktiem kvalitātes kritērijā Nr.4.7. „Īstenojot projektu, publiskajā iepirkumā izmanto zaļā publiskā iepirkuma principus (horizontālā principa „Ilgtspējīga attīstība” kritērijs)”</w:t>
      </w:r>
      <w:r w:rsidRPr="009E09DD">
        <w:rPr>
          <w:rFonts w:ascii="Times New Roman" w:hAnsi="Times New Roman"/>
          <w:sz w:val="24"/>
        </w:rPr>
        <w:t>)</w:t>
      </w:r>
      <w:r>
        <w:rPr>
          <w:rFonts w:ascii="Times New Roman" w:hAnsi="Times New Roman"/>
          <w:sz w:val="24"/>
        </w:rPr>
        <w:t>;”</w:t>
      </w:r>
    </w:p>
    <w:p w14:paraId="7D7679F7" w14:textId="77777777" w:rsidR="00B6795B" w:rsidRDefault="00B6795B" w:rsidP="00B6795B">
      <w:pPr>
        <w:pStyle w:val="ListParagraph"/>
        <w:spacing w:after="0" w:line="240" w:lineRule="auto"/>
        <w:jc w:val="both"/>
        <w:rPr>
          <w:rFonts w:ascii="Times New Roman" w:hAnsi="Times New Roman"/>
          <w:sz w:val="24"/>
          <w:szCs w:val="24"/>
        </w:rPr>
      </w:pPr>
    </w:p>
    <w:p w14:paraId="4532055F" w14:textId="794DDC94" w:rsidR="00B6795B" w:rsidRPr="00D41250" w:rsidRDefault="000255F8" w:rsidP="00954A67">
      <w:pPr>
        <w:pStyle w:val="ListParagraph"/>
        <w:numPr>
          <w:ilvl w:val="0"/>
          <w:numId w:val="43"/>
        </w:numPr>
        <w:spacing w:after="0" w:line="240" w:lineRule="auto"/>
        <w:jc w:val="both"/>
        <w:rPr>
          <w:rFonts w:ascii="Times New Roman" w:hAnsi="Times New Roman"/>
          <w:sz w:val="24"/>
          <w:szCs w:val="24"/>
        </w:rPr>
      </w:pPr>
      <w:r>
        <w:rPr>
          <w:rFonts w:ascii="Times New Roman" w:hAnsi="Times New Roman"/>
          <w:sz w:val="24"/>
          <w:szCs w:val="24"/>
        </w:rPr>
        <w:t xml:space="preserve">nolikums </w:t>
      </w:r>
      <w:r w:rsidR="00B6795B" w:rsidRPr="00D41250">
        <w:rPr>
          <w:rFonts w:ascii="Times New Roman" w:hAnsi="Times New Roman"/>
          <w:sz w:val="24"/>
          <w:szCs w:val="24"/>
        </w:rPr>
        <w:t>papildin</w:t>
      </w:r>
      <w:r>
        <w:rPr>
          <w:rFonts w:ascii="Times New Roman" w:hAnsi="Times New Roman"/>
          <w:sz w:val="24"/>
          <w:szCs w:val="24"/>
        </w:rPr>
        <w:t>āts</w:t>
      </w:r>
      <w:r w:rsidR="00B6795B" w:rsidRPr="00D41250">
        <w:rPr>
          <w:rFonts w:ascii="Times New Roman" w:hAnsi="Times New Roman"/>
          <w:sz w:val="24"/>
          <w:szCs w:val="24"/>
        </w:rPr>
        <w:t xml:space="preserve"> ar 6.35.</w:t>
      </w:r>
      <w:r w:rsidR="00733982" w:rsidRPr="00D41250">
        <w:rPr>
          <w:rFonts w:ascii="Times New Roman" w:hAnsi="Times New Roman"/>
          <w:sz w:val="24"/>
          <w:szCs w:val="24"/>
        </w:rPr>
        <w:t>, 6.36. un 6.37.</w:t>
      </w:r>
      <w:r w:rsidR="00B6795B" w:rsidRPr="00D41250">
        <w:rPr>
          <w:rFonts w:ascii="Times New Roman" w:hAnsi="Times New Roman"/>
          <w:sz w:val="24"/>
          <w:szCs w:val="24"/>
        </w:rPr>
        <w:t>apakšpunktu šādā redakcijā:</w:t>
      </w:r>
    </w:p>
    <w:p w14:paraId="2B04E51B" w14:textId="31AB25F5" w:rsidR="00B6795B" w:rsidRDefault="00B6795B" w:rsidP="00B6795B">
      <w:pPr>
        <w:pStyle w:val="ListParagraph"/>
        <w:spacing w:after="0" w:line="240" w:lineRule="auto"/>
        <w:jc w:val="both"/>
        <w:rPr>
          <w:rFonts w:ascii="Times New Roman" w:hAnsi="Times New Roman"/>
          <w:sz w:val="24"/>
          <w:szCs w:val="24"/>
        </w:rPr>
      </w:pPr>
      <w:r w:rsidRPr="00A5543B">
        <w:rPr>
          <w:rFonts w:ascii="Times New Roman" w:hAnsi="Times New Roman"/>
          <w:color w:val="FF0000"/>
          <w:sz w:val="24"/>
          <w:szCs w:val="24"/>
        </w:rPr>
        <w:t>“6.35</w:t>
      </w:r>
      <w:r w:rsidRPr="0092443D">
        <w:rPr>
          <w:rFonts w:ascii="Times New Roman" w:hAnsi="Times New Roman"/>
          <w:color w:val="FF0000"/>
          <w:sz w:val="24"/>
          <w:szCs w:val="24"/>
        </w:rPr>
        <w:t>. dokumentācija, kas apliecina informāciju par komersantu veiktajām nefinanšu investīcijām pašu nemateriālajos ieguldījumos un pamatlīdzekļos (piemēram, komersanta gada pārskats, rēķini, akti u.c. dokumenti, kas pierāda, ka investīcijas veiktas komersanta pamatdarbībā projekta īstenošanas vietā) (</w:t>
      </w:r>
      <w:r w:rsidRPr="0092443D">
        <w:rPr>
          <w:rFonts w:ascii="Times New Roman" w:hAnsi="Times New Roman"/>
          <w:i/>
          <w:color w:val="FF0000"/>
          <w:sz w:val="24"/>
          <w:szCs w:val="24"/>
        </w:rPr>
        <w:t>attiecināms, ja projekta iesniegumā ir paredzēts iekļaut tādus iznākuma rādītājus, kas radušies pirms projekta iesnieguma iesniegšanas</w:t>
      </w:r>
      <w:r w:rsidRPr="0092443D">
        <w:rPr>
          <w:rFonts w:ascii="Times New Roman" w:hAnsi="Times New Roman"/>
          <w:color w:val="FF0000"/>
          <w:sz w:val="24"/>
          <w:szCs w:val="24"/>
        </w:rPr>
        <w:t>)</w:t>
      </w:r>
      <w:r w:rsidRPr="0092443D">
        <w:rPr>
          <w:rFonts w:ascii="Times New Roman" w:hAnsi="Times New Roman"/>
          <w:sz w:val="24"/>
          <w:szCs w:val="24"/>
        </w:rPr>
        <w:t>;</w:t>
      </w:r>
      <w:r w:rsidRPr="00CA3952">
        <w:rPr>
          <w:rFonts w:ascii="Times New Roman" w:hAnsi="Times New Roman"/>
          <w:color w:val="FF0000"/>
          <w:sz w:val="24"/>
          <w:szCs w:val="24"/>
        </w:rPr>
        <w:t xml:space="preserve"> </w:t>
      </w:r>
    </w:p>
    <w:p w14:paraId="0640AA5B" w14:textId="775667F0" w:rsidR="00B6795B" w:rsidRDefault="00B6795B" w:rsidP="00B6795B">
      <w:pPr>
        <w:pStyle w:val="ListParagraph"/>
        <w:spacing w:after="0" w:line="240" w:lineRule="auto"/>
        <w:jc w:val="both"/>
        <w:rPr>
          <w:rFonts w:ascii="Times New Roman" w:hAnsi="Times New Roman"/>
          <w:sz w:val="24"/>
        </w:rPr>
      </w:pPr>
      <w:r w:rsidRPr="0092443D">
        <w:rPr>
          <w:rFonts w:ascii="Times New Roman" w:hAnsi="Times New Roman"/>
          <w:color w:val="FF0000"/>
          <w:sz w:val="24"/>
        </w:rPr>
        <w:lastRenderedPageBreak/>
        <w:t xml:space="preserve">6.36. sertificēta būvinženiera ekspertīzes atzinums virszemes un pazemes komunikāciju infrastruktūras pārbūvei </w:t>
      </w:r>
      <w:r w:rsidRPr="0092443D">
        <w:rPr>
          <w:rFonts w:ascii="Times New Roman" w:hAnsi="Times New Roman"/>
          <w:i/>
          <w:color w:val="FF0000"/>
          <w:sz w:val="24"/>
        </w:rPr>
        <w:t>(attiecināms, ja projekta iesniegumā neattiecināmajās izmaksās plānotas vājstrāvu tīklu pārbūves, pārcelšanas, padziļināšanas, tīklu aizsardzības izmaksas)</w:t>
      </w:r>
      <w:r w:rsidRPr="0092443D">
        <w:rPr>
          <w:rFonts w:ascii="Times New Roman" w:hAnsi="Times New Roman"/>
          <w:color w:val="FF0000"/>
          <w:sz w:val="24"/>
        </w:rPr>
        <w:t>, kurā norādīts, ka veicot projektā plānotās satiksmes pārvadu, ielu vai ceļu infrastruktūras būvniecības, vai teritorijas labiekārtošanas, vai ēkas infrastruktūras būvniecības darbības, pastāv komunikāciju infrastruktūras bojāšanas risks vai nav iespējams izvairīties no virszemes vai pazemes komunikāciju infrastruktūras pārbūves, nodrošinot, ka investīcijas nerada priekšrocības inženiertīklu īpašniekam un atbilst nosacījumiem par valsts atbalstu komercdarbībai</w:t>
      </w:r>
      <w:r w:rsidR="00D41250">
        <w:rPr>
          <w:rFonts w:ascii="Times New Roman" w:hAnsi="Times New Roman"/>
          <w:color w:val="FF0000"/>
          <w:sz w:val="24"/>
        </w:rPr>
        <w:t xml:space="preserve">; </w:t>
      </w:r>
    </w:p>
    <w:p w14:paraId="5BE68BAD" w14:textId="59607213" w:rsidR="00B6795B" w:rsidRDefault="00B6795B" w:rsidP="00B6795B">
      <w:pPr>
        <w:pStyle w:val="ListParagraph"/>
        <w:spacing w:after="0" w:line="240" w:lineRule="auto"/>
        <w:jc w:val="both"/>
        <w:rPr>
          <w:rFonts w:ascii="Times New Roman" w:hAnsi="Times New Roman"/>
          <w:i/>
          <w:sz w:val="24"/>
        </w:rPr>
      </w:pPr>
      <w:r w:rsidRPr="0092443D">
        <w:rPr>
          <w:rFonts w:ascii="Times New Roman" w:hAnsi="Times New Roman"/>
          <w:color w:val="FF0000"/>
          <w:sz w:val="24"/>
        </w:rPr>
        <w:t xml:space="preserve">6.37. </w:t>
      </w:r>
      <w:r w:rsidRPr="00C54C48">
        <w:rPr>
          <w:rFonts w:ascii="Times New Roman" w:hAnsi="Times New Roman"/>
          <w:color w:val="FF0000"/>
          <w:sz w:val="24"/>
        </w:rPr>
        <w:t xml:space="preserve">veidlapa “Projekta iesniedzēja un sadarbības partnera informācija par saņemto un plānoto valsts atbalstu” </w:t>
      </w:r>
      <w:r w:rsidRPr="00C54C48">
        <w:rPr>
          <w:rFonts w:ascii="Times New Roman" w:hAnsi="Times New Roman"/>
          <w:i/>
          <w:color w:val="FF0000"/>
          <w:sz w:val="24"/>
        </w:rPr>
        <w:t>(attiecināms uz projekta iesniedzēju un sadarbības partneri, kam projekta ietvaros piemēro MK noteikumu 19.1.2., 19.2., 19.3.</w:t>
      </w:r>
      <w:r>
        <w:rPr>
          <w:rFonts w:ascii="Times New Roman" w:hAnsi="Times New Roman"/>
          <w:i/>
          <w:color w:val="FF0000"/>
          <w:sz w:val="24"/>
        </w:rPr>
        <w:t xml:space="preserve">1. </w:t>
      </w:r>
      <w:r w:rsidRPr="00C54C48">
        <w:rPr>
          <w:rFonts w:ascii="Times New Roman" w:hAnsi="Times New Roman"/>
          <w:i/>
          <w:color w:val="FF0000"/>
          <w:sz w:val="24"/>
        </w:rPr>
        <w:t>un 19.5.apakšpunkta nosacījumus, ja projekta iesniedzējs un/vai sadarbības partneris ir saņēmis vai plāno saņemt projektā plānotajām izmaksām valsts atbalstu (t.sk. de minimis atbalstu) arī citas atbalsta programmas vai individuālā projekta ietvaros)</w:t>
      </w:r>
      <w:r>
        <w:rPr>
          <w:rFonts w:ascii="Times New Roman" w:hAnsi="Times New Roman"/>
          <w:sz w:val="24"/>
        </w:rPr>
        <w:t>.</w:t>
      </w:r>
      <w:r w:rsidRPr="002C2ED3">
        <w:rPr>
          <w:rFonts w:ascii="Times New Roman" w:hAnsi="Times New Roman"/>
          <w:sz w:val="24"/>
        </w:rPr>
        <w:t>”</w:t>
      </w:r>
    </w:p>
    <w:p w14:paraId="36896156" w14:textId="77777777" w:rsidR="00B6795B" w:rsidRDefault="00B6795B" w:rsidP="00B6795B">
      <w:pPr>
        <w:pStyle w:val="ListParagraph"/>
        <w:spacing w:after="0" w:line="240" w:lineRule="auto"/>
        <w:jc w:val="both"/>
        <w:rPr>
          <w:rFonts w:ascii="Times New Roman" w:hAnsi="Times New Roman"/>
          <w:sz w:val="24"/>
          <w:szCs w:val="24"/>
        </w:rPr>
      </w:pPr>
    </w:p>
    <w:p w14:paraId="4F67F2E3" w14:textId="54459834" w:rsidR="00B6795B" w:rsidRPr="0092443D" w:rsidRDefault="00B6795B" w:rsidP="00954A67">
      <w:pPr>
        <w:pStyle w:val="ListParagraph"/>
        <w:numPr>
          <w:ilvl w:val="0"/>
          <w:numId w:val="43"/>
        </w:numPr>
        <w:spacing w:after="0" w:line="240" w:lineRule="auto"/>
        <w:jc w:val="both"/>
        <w:rPr>
          <w:rFonts w:ascii="Times New Roman" w:hAnsi="Times New Roman"/>
          <w:sz w:val="24"/>
          <w:szCs w:val="24"/>
        </w:rPr>
      </w:pPr>
      <w:r>
        <w:rPr>
          <w:rFonts w:ascii="Times New Roman" w:hAnsi="Times New Roman"/>
          <w:sz w:val="24"/>
          <w:szCs w:val="24"/>
        </w:rPr>
        <w:t>15.2</w:t>
      </w:r>
      <w:r w:rsidR="000255F8">
        <w:rPr>
          <w:rFonts w:ascii="Times New Roman" w:hAnsi="Times New Roman"/>
          <w:sz w:val="24"/>
          <w:szCs w:val="24"/>
        </w:rPr>
        <w:t>.apakšpunkts izteikts</w:t>
      </w:r>
      <w:r w:rsidRPr="00A5543B">
        <w:rPr>
          <w:rFonts w:ascii="Times New Roman" w:hAnsi="Times New Roman"/>
          <w:sz w:val="24"/>
          <w:szCs w:val="24"/>
        </w:rPr>
        <w:t xml:space="preserve"> šādā redakcijā</w:t>
      </w:r>
      <w:r>
        <w:rPr>
          <w:rFonts w:ascii="Times New Roman" w:hAnsi="Times New Roman"/>
          <w:sz w:val="24"/>
          <w:szCs w:val="24"/>
        </w:rPr>
        <w:t>:</w:t>
      </w:r>
    </w:p>
    <w:p w14:paraId="61DDD5B7" w14:textId="0276F376" w:rsidR="00B6795B" w:rsidRDefault="00B6795B" w:rsidP="00B6795B">
      <w:pPr>
        <w:pStyle w:val="ListParagraph"/>
        <w:spacing w:after="0" w:line="240" w:lineRule="auto"/>
        <w:jc w:val="both"/>
        <w:rPr>
          <w:rFonts w:ascii="Times New Roman" w:hAnsi="Times New Roman"/>
          <w:sz w:val="24"/>
          <w:szCs w:val="24"/>
        </w:rPr>
      </w:pPr>
      <w:r>
        <w:rPr>
          <w:rFonts w:ascii="Times New Roman" w:eastAsia="Times New Roman" w:hAnsi="Times New Roman"/>
          <w:bCs/>
          <w:color w:val="000000"/>
          <w:sz w:val="24"/>
          <w:szCs w:val="24"/>
          <w:lang w:eastAsia="lv-LV"/>
        </w:rPr>
        <w:t xml:space="preserve">“15.2. </w:t>
      </w:r>
      <w:r w:rsidRPr="0092443D">
        <w:rPr>
          <w:rFonts w:ascii="Times New Roman" w:eastAsia="Times New Roman" w:hAnsi="Times New Roman"/>
          <w:bCs/>
          <w:color w:val="000000"/>
          <w:sz w:val="24"/>
          <w:szCs w:val="24"/>
          <w:lang w:eastAsia="lv-LV"/>
        </w:rPr>
        <w:t xml:space="preserve">iesniedz vienu oriģinālu (projekta iesnieguma veidlapa ar </w:t>
      </w:r>
      <w:r w:rsidRPr="00A024C0">
        <w:rPr>
          <w:rFonts w:ascii="Times New Roman" w:eastAsia="Times New Roman" w:hAnsi="Times New Roman"/>
          <w:bCs/>
          <w:sz w:val="24"/>
          <w:szCs w:val="24"/>
          <w:lang w:eastAsia="lv-LV"/>
        </w:rPr>
        <w:t xml:space="preserve">pielikumiem </w:t>
      </w:r>
      <w:r w:rsidRPr="009A157A">
        <w:rPr>
          <w:rFonts w:ascii="Times New Roman" w:eastAsia="Times New Roman" w:hAnsi="Times New Roman"/>
          <w:bCs/>
          <w:color w:val="FF0000"/>
          <w:sz w:val="24"/>
          <w:szCs w:val="24"/>
          <w:lang w:eastAsia="lv-LV"/>
        </w:rPr>
        <w:t xml:space="preserve">un papildus </w:t>
      </w:r>
      <w:r w:rsidR="00E315A5" w:rsidRPr="009A157A">
        <w:rPr>
          <w:rFonts w:ascii="Times New Roman" w:eastAsia="Times New Roman" w:hAnsi="Times New Roman"/>
          <w:bCs/>
          <w:color w:val="FF0000"/>
          <w:sz w:val="24"/>
          <w:szCs w:val="24"/>
          <w:lang w:eastAsia="lv-LV"/>
        </w:rPr>
        <w:t>pievienoja</w:t>
      </w:r>
      <w:r w:rsidR="00A024C0" w:rsidRPr="009A157A">
        <w:rPr>
          <w:rFonts w:ascii="Times New Roman" w:eastAsia="Times New Roman" w:hAnsi="Times New Roman"/>
          <w:bCs/>
          <w:color w:val="FF0000"/>
          <w:sz w:val="24"/>
          <w:szCs w:val="24"/>
          <w:lang w:eastAsia="lv-LV"/>
        </w:rPr>
        <w:t xml:space="preserve">majiem </w:t>
      </w:r>
      <w:r w:rsidRPr="009A157A">
        <w:rPr>
          <w:rFonts w:ascii="Times New Roman" w:eastAsia="Times New Roman" w:hAnsi="Times New Roman"/>
          <w:bCs/>
          <w:color w:val="FF0000"/>
          <w:sz w:val="24"/>
          <w:szCs w:val="24"/>
          <w:lang w:eastAsia="lv-LV"/>
        </w:rPr>
        <w:t>dokumentiem</w:t>
      </w:r>
      <w:r w:rsidRPr="00A024C0">
        <w:rPr>
          <w:rFonts w:ascii="Times New Roman" w:eastAsia="Times New Roman" w:hAnsi="Times New Roman"/>
          <w:bCs/>
          <w:sz w:val="24"/>
          <w:szCs w:val="24"/>
          <w:lang w:eastAsia="lv-LV"/>
        </w:rPr>
        <w:t>), p</w:t>
      </w:r>
      <w:r w:rsidRPr="0092443D">
        <w:rPr>
          <w:rFonts w:ascii="Times New Roman" w:eastAsia="Times New Roman" w:hAnsi="Times New Roman"/>
          <w:bCs/>
          <w:color w:val="000000"/>
          <w:sz w:val="24"/>
          <w:szCs w:val="24"/>
          <w:lang w:eastAsia="lv-LV"/>
        </w:rPr>
        <w:t>ievienojot identisku elektronisko kopiju, nodrošinot dokumentus</w:t>
      </w:r>
      <w:r w:rsidRPr="0092443D">
        <w:t xml:space="preserve"> </w:t>
      </w:r>
      <w:r w:rsidRPr="0092443D">
        <w:rPr>
          <w:rFonts w:ascii="Times New Roman" w:hAnsi="Times New Roman"/>
          <w:sz w:val="24"/>
          <w:szCs w:val="24"/>
        </w:rPr>
        <w:t>DOC vai DOCX, XLS vai XLSX</w:t>
      </w:r>
      <w:r>
        <w:rPr>
          <w:rFonts w:ascii="Times New Roman" w:hAnsi="Times New Roman"/>
          <w:sz w:val="24"/>
          <w:szCs w:val="24"/>
        </w:rPr>
        <w:t xml:space="preserve"> formātā (ar aktīvām formulām aprēķinos, ja dokumentā tādas izmantotas)</w:t>
      </w:r>
      <w:r w:rsidRPr="0092443D">
        <w:rPr>
          <w:rFonts w:ascii="Times New Roman" w:hAnsi="Times New Roman"/>
          <w:sz w:val="24"/>
          <w:szCs w:val="24"/>
        </w:rPr>
        <w:t xml:space="preserve">, </w:t>
      </w:r>
      <w:r w:rsidRPr="00BF3037">
        <w:rPr>
          <w:rFonts w:ascii="Times New Roman" w:hAnsi="Times New Roman"/>
          <w:color w:val="FF0000"/>
          <w:sz w:val="24"/>
          <w:szCs w:val="24"/>
        </w:rPr>
        <w:t>vai</w:t>
      </w:r>
      <w:r w:rsidRPr="0092443D">
        <w:rPr>
          <w:rFonts w:ascii="Times New Roman" w:hAnsi="Times New Roman"/>
          <w:color w:val="FF0000"/>
          <w:sz w:val="24"/>
          <w:szCs w:val="24"/>
        </w:rPr>
        <w:t xml:space="preserve"> JPG vai PDF formātā</w:t>
      </w:r>
      <w:r w:rsidRPr="0092443D">
        <w:rPr>
          <w:rFonts w:ascii="Times New Roman" w:hAnsi="Times New Roman"/>
          <w:sz w:val="24"/>
          <w:szCs w:val="24"/>
        </w:rPr>
        <w:t xml:space="preserve">, </w:t>
      </w:r>
      <w:r w:rsidRPr="0092443D">
        <w:rPr>
          <w:rFonts w:ascii="Times New Roman" w:eastAsia="Times New Roman" w:hAnsi="Times New Roman"/>
          <w:bCs/>
          <w:color w:val="000000"/>
          <w:sz w:val="24"/>
          <w:szCs w:val="24"/>
          <w:lang w:eastAsia="lv-LV"/>
        </w:rPr>
        <w:t xml:space="preserve">elektroniskajā datu nesējā. </w:t>
      </w:r>
      <w:r w:rsidRPr="00BF3037">
        <w:rPr>
          <w:rFonts w:ascii="Times New Roman" w:eastAsia="Times New Roman" w:hAnsi="Times New Roman"/>
          <w:bCs/>
          <w:sz w:val="24"/>
          <w:szCs w:val="24"/>
          <w:lang w:eastAsia="lv-LV"/>
        </w:rPr>
        <w:t xml:space="preserve">Izmaksu un ieguvumu </w:t>
      </w:r>
      <w:r w:rsidRPr="0092443D">
        <w:rPr>
          <w:rFonts w:ascii="Times New Roman" w:eastAsia="Times New Roman" w:hAnsi="Times New Roman"/>
          <w:bCs/>
          <w:color w:val="000000"/>
          <w:sz w:val="24"/>
          <w:szCs w:val="24"/>
          <w:lang w:eastAsia="lv-LV"/>
        </w:rPr>
        <w:t xml:space="preserve">analīzes aprēķinu, pielikumu „Komersantu saraksts”, pielikumu „Projekta budžeta kopsavilkuma pielikums” un pielikumu „Finansēšanas plāna pielikums” pievieno </w:t>
      </w:r>
      <w:r w:rsidRPr="0092443D">
        <w:rPr>
          <w:rFonts w:ascii="Times New Roman" w:eastAsia="Times New Roman" w:hAnsi="Times New Roman"/>
          <w:bCs/>
          <w:color w:val="FF0000"/>
          <w:sz w:val="24"/>
          <w:szCs w:val="24"/>
          <w:lang w:eastAsia="lv-LV"/>
        </w:rPr>
        <w:t xml:space="preserve">vismaz </w:t>
      </w:r>
      <w:r w:rsidRPr="0092443D">
        <w:rPr>
          <w:rFonts w:ascii="Times New Roman" w:eastAsia="Times New Roman" w:hAnsi="Times New Roman"/>
          <w:bCs/>
          <w:color w:val="000000"/>
          <w:sz w:val="24"/>
          <w:szCs w:val="24"/>
          <w:lang w:eastAsia="lv-LV"/>
        </w:rPr>
        <w:t xml:space="preserve">XLS vai XLSX formātā. </w:t>
      </w:r>
      <w:r w:rsidRPr="0092443D">
        <w:rPr>
          <w:rFonts w:ascii="Times New Roman" w:eastAsia="Times New Roman" w:hAnsi="Times New Roman"/>
          <w:bCs/>
          <w:color w:val="FF0000"/>
          <w:sz w:val="24"/>
          <w:szCs w:val="24"/>
          <w:lang w:eastAsia="lv-LV"/>
        </w:rPr>
        <w:t>Kartogrāfisko materiālu pievieno elektroniski vismaz PDF vai JPG formātā.</w:t>
      </w:r>
      <w:r w:rsidRPr="0092443D">
        <w:rPr>
          <w:rFonts w:ascii="Times New Roman" w:eastAsia="Times New Roman" w:hAnsi="Times New Roman"/>
          <w:bCs/>
          <w:color w:val="000000"/>
          <w:sz w:val="24"/>
          <w:szCs w:val="24"/>
          <w:lang w:eastAsia="lv-LV"/>
        </w:rPr>
        <w:t xml:space="preserve"> P</w:t>
      </w:r>
      <w:r w:rsidRPr="0092443D">
        <w:rPr>
          <w:rFonts w:ascii="Times New Roman" w:hAnsi="Times New Roman"/>
          <w:sz w:val="24"/>
          <w:szCs w:val="24"/>
        </w:rPr>
        <w:t>rojekta iesnieguma elektroniskajai kopijai jāatbilst projekta iesnieguma oriģinālam</w:t>
      </w:r>
      <w:r>
        <w:rPr>
          <w:rFonts w:ascii="Times New Roman" w:hAnsi="Times New Roman"/>
          <w:sz w:val="24"/>
          <w:szCs w:val="24"/>
        </w:rPr>
        <w:t>;”</w:t>
      </w:r>
    </w:p>
    <w:p w14:paraId="0E4F6448" w14:textId="0CD36B85" w:rsidR="002E44C0" w:rsidRDefault="002E44C0" w:rsidP="00E7140C">
      <w:pPr>
        <w:spacing w:after="0" w:line="240" w:lineRule="auto"/>
        <w:jc w:val="both"/>
        <w:rPr>
          <w:rFonts w:ascii="Times New Roman" w:eastAsia="Times New Roman" w:hAnsi="Times New Roman" w:cs="Tahoma"/>
          <w:bCs/>
          <w:sz w:val="24"/>
        </w:rPr>
      </w:pPr>
    </w:p>
    <w:p w14:paraId="0CE2F662" w14:textId="43DC6B3A" w:rsidR="00195D10" w:rsidRPr="0092443D" w:rsidRDefault="00195D10" w:rsidP="00954A67">
      <w:pPr>
        <w:pStyle w:val="ListParagraph"/>
        <w:numPr>
          <w:ilvl w:val="0"/>
          <w:numId w:val="43"/>
        </w:numPr>
        <w:spacing w:after="0" w:line="240" w:lineRule="auto"/>
        <w:jc w:val="both"/>
        <w:rPr>
          <w:rFonts w:ascii="Times New Roman" w:hAnsi="Times New Roman"/>
          <w:sz w:val="24"/>
          <w:szCs w:val="24"/>
        </w:rPr>
      </w:pPr>
      <w:r>
        <w:rPr>
          <w:rFonts w:ascii="Times New Roman" w:hAnsi="Times New Roman"/>
          <w:sz w:val="24"/>
          <w:szCs w:val="24"/>
        </w:rPr>
        <w:t>1</w:t>
      </w:r>
      <w:r w:rsidR="009D285C">
        <w:rPr>
          <w:rFonts w:ascii="Times New Roman" w:hAnsi="Times New Roman"/>
          <w:sz w:val="24"/>
          <w:szCs w:val="24"/>
        </w:rPr>
        <w:t>7</w:t>
      </w:r>
      <w:r>
        <w:rPr>
          <w:rFonts w:ascii="Times New Roman" w:hAnsi="Times New Roman"/>
          <w:sz w:val="24"/>
          <w:szCs w:val="24"/>
        </w:rPr>
        <w:t>.</w:t>
      </w:r>
      <w:r w:rsidR="009D285C">
        <w:rPr>
          <w:rFonts w:ascii="Times New Roman" w:hAnsi="Times New Roman"/>
          <w:sz w:val="24"/>
          <w:szCs w:val="24"/>
        </w:rPr>
        <w:t xml:space="preserve"> </w:t>
      </w:r>
      <w:r>
        <w:rPr>
          <w:rFonts w:ascii="Times New Roman" w:hAnsi="Times New Roman"/>
          <w:sz w:val="24"/>
          <w:szCs w:val="24"/>
        </w:rPr>
        <w:t>punkts izteikts</w:t>
      </w:r>
      <w:r w:rsidRPr="00A5543B">
        <w:rPr>
          <w:rFonts w:ascii="Times New Roman" w:hAnsi="Times New Roman"/>
          <w:sz w:val="24"/>
          <w:szCs w:val="24"/>
        </w:rPr>
        <w:t xml:space="preserve"> šādā redakcijā</w:t>
      </w:r>
      <w:r>
        <w:rPr>
          <w:rFonts w:ascii="Times New Roman" w:hAnsi="Times New Roman"/>
          <w:sz w:val="24"/>
          <w:szCs w:val="24"/>
        </w:rPr>
        <w:t>:</w:t>
      </w:r>
    </w:p>
    <w:p w14:paraId="752549DF" w14:textId="754EAFB0" w:rsidR="00195D10" w:rsidRDefault="00195D10" w:rsidP="00195D10">
      <w:pPr>
        <w:pStyle w:val="ListParagraph"/>
        <w:spacing w:after="0" w:line="240" w:lineRule="auto"/>
        <w:jc w:val="both"/>
        <w:rPr>
          <w:rFonts w:ascii="Times New Roman" w:hAnsi="Times New Roman"/>
          <w:sz w:val="24"/>
        </w:rPr>
      </w:pPr>
      <w:r>
        <w:rPr>
          <w:rFonts w:ascii="Times New Roman" w:eastAsia="Times New Roman" w:hAnsi="Times New Roman"/>
          <w:sz w:val="24"/>
          <w:szCs w:val="24"/>
          <w:lang w:eastAsia="lv-LV"/>
        </w:rPr>
        <w:t xml:space="preserve">“ 17. </w:t>
      </w:r>
      <w:r w:rsidRPr="00195D10">
        <w:rPr>
          <w:rFonts w:ascii="Times New Roman" w:eastAsia="Times New Roman" w:hAnsi="Times New Roman"/>
          <w:bCs/>
          <w:color w:val="000000"/>
          <w:sz w:val="24"/>
          <w:szCs w:val="24"/>
          <w:lang w:eastAsia="lv-LV"/>
        </w:rPr>
        <w:t>Projekta</w:t>
      </w:r>
      <w:r w:rsidRPr="007B4FA3">
        <w:rPr>
          <w:rFonts w:ascii="Times New Roman" w:eastAsia="Times New Roman" w:hAnsi="Times New Roman"/>
          <w:sz w:val="24"/>
          <w:szCs w:val="24"/>
          <w:lang w:eastAsia="lv-LV"/>
        </w:rPr>
        <w:t xml:space="preserve"> iesnieguma pielikums </w:t>
      </w:r>
      <w:r w:rsidRPr="007B4FA3">
        <w:rPr>
          <w:rFonts w:ascii="Times New Roman" w:hAnsi="Times New Roman"/>
          <w:sz w:val="24"/>
        </w:rPr>
        <w:t>“Projekta budžeta kopsavilkuma pielikums</w:t>
      </w:r>
      <w:r w:rsidRPr="00195D10">
        <w:rPr>
          <w:rFonts w:ascii="Times New Roman" w:hAnsi="Times New Roman"/>
          <w:sz w:val="24"/>
        </w:rPr>
        <w:t>”</w:t>
      </w:r>
      <w:r>
        <w:rPr>
          <w:rFonts w:ascii="Times New Roman" w:hAnsi="Times New Roman"/>
          <w:sz w:val="24"/>
        </w:rPr>
        <w:t xml:space="preserve">, </w:t>
      </w:r>
      <w:r w:rsidRPr="00195D10">
        <w:rPr>
          <w:rFonts w:ascii="Times New Roman" w:hAnsi="Times New Roman"/>
          <w:color w:val="FF0000"/>
          <w:sz w:val="24"/>
        </w:rPr>
        <w:t xml:space="preserve">pielikums </w:t>
      </w:r>
      <w:r w:rsidRPr="007B4FA3">
        <w:rPr>
          <w:rFonts w:ascii="Times New Roman" w:hAnsi="Times New Roman"/>
          <w:sz w:val="24"/>
        </w:rPr>
        <w:t xml:space="preserve">„Finansēšanas plāna pielikums” </w:t>
      </w:r>
      <w:r w:rsidRPr="00195D10">
        <w:rPr>
          <w:rFonts w:ascii="Times New Roman" w:hAnsi="Times New Roman"/>
          <w:color w:val="FF0000"/>
          <w:sz w:val="24"/>
        </w:rPr>
        <w:t xml:space="preserve">un izmaksu un ieguvumu analīze </w:t>
      </w:r>
      <w:r w:rsidRPr="00195D10">
        <w:rPr>
          <w:rFonts w:ascii="Times New Roman" w:eastAsia="Times New Roman" w:hAnsi="Times New Roman"/>
          <w:color w:val="FF0000"/>
          <w:sz w:val="24"/>
          <w:szCs w:val="24"/>
          <w:lang w:eastAsia="lv-LV"/>
        </w:rPr>
        <w:t xml:space="preserve">pievienojama </w:t>
      </w:r>
      <w:r w:rsidRPr="007B4FA3">
        <w:rPr>
          <w:rFonts w:ascii="Times New Roman" w:eastAsia="Times New Roman" w:hAnsi="Times New Roman"/>
          <w:sz w:val="24"/>
          <w:szCs w:val="24"/>
          <w:lang w:eastAsia="lv-LV"/>
        </w:rPr>
        <w:t>XLS vai XLSX formātā</w:t>
      </w:r>
      <w:r w:rsidRPr="007B4FA3">
        <w:rPr>
          <w:rFonts w:ascii="Times New Roman" w:hAnsi="Times New Roman"/>
          <w:sz w:val="24"/>
        </w:rPr>
        <w:t xml:space="preserve"> ar aktīvām formulām aprēķinos, ja dokumentā tādas izmantotas.</w:t>
      </w:r>
      <w:r>
        <w:rPr>
          <w:rFonts w:ascii="Times New Roman" w:hAnsi="Times New Roman"/>
          <w:sz w:val="24"/>
        </w:rPr>
        <w:t xml:space="preserve">” </w:t>
      </w:r>
    </w:p>
    <w:p w14:paraId="66B6E414" w14:textId="303F3151" w:rsidR="00C83DFE" w:rsidRDefault="00C83DFE" w:rsidP="00195D10">
      <w:pPr>
        <w:pStyle w:val="ListParagraph"/>
        <w:spacing w:after="0" w:line="240" w:lineRule="auto"/>
        <w:jc w:val="both"/>
        <w:rPr>
          <w:rFonts w:ascii="Times New Roman" w:hAnsi="Times New Roman"/>
          <w:sz w:val="24"/>
        </w:rPr>
      </w:pPr>
    </w:p>
    <w:p w14:paraId="653577BF" w14:textId="326FD86C" w:rsidR="00C83DFE" w:rsidRPr="0092443D" w:rsidRDefault="00C83DFE" w:rsidP="00954A67">
      <w:pPr>
        <w:pStyle w:val="ListParagraph"/>
        <w:numPr>
          <w:ilvl w:val="0"/>
          <w:numId w:val="43"/>
        </w:numPr>
        <w:spacing w:after="0" w:line="240" w:lineRule="auto"/>
        <w:jc w:val="both"/>
        <w:rPr>
          <w:rFonts w:ascii="Times New Roman" w:hAnsi="Times New Roman"/>
          <w:sz w:val="24"/>
          <w:szCs w:val="24"/>
        </w:rPr>
      </w:pPr>
      <w:r>
        <w:rPr>
          <w:rFonts w:ascii="Times New Roman" w:hAnsi="Times New Roman"/>
          <w:sz w:val="24"/>
          <w:szCs w:val="24"/>
        </w:rPr>
        <w:t>25. punkts izteikts</w:t>
      </w:r>
      <w:r w:rsidRPr="00A5543B">
        <w:rPr>
          <w:rFonts w:ascii="Times New Roman" w:hAnsi="Times New Roman"/>
          <w:sz w:val="24"/>
          <w:szCs w:val="24"/>
        </w:rPr>
        <w:t xml:space="preserve"> šādā redakcijā</w:t>
      </w:r>
      <w:r>
        <w:rPr>
          <w:rFonts w:ascii="Times New Roman" w:hAnsi="Times New Roman"/>
          <w:sz w:val="24"/>
          <w:szCs w:val="24"/>
        </w:rPr>
        <w:t>:</w:t>
      </w:r>
    </w:p>
    <w:p w14:paraId="49351FEC" w14:textId="63CD18F2" w:rsidR="00C83DFE" w:rsidRPr="002578EF" w:rsidRDefault="00C83DFE" w:rsidP="00C83DFE">
      <w:pPr>
        <w:pStyle w:val="ListParagraph"/>
        <w:spacing w:after="0" w:line="240" w:lineRule="auto"/>
        <w:jc w:val="both"/>
        <w:rPr>
          <w:rFonts w:ascii="Times New Roman" w:hAnsi="Times New Roman"/>
          <w:sz w:val="24"/>
        </w:rPr>
      </w:pPr>
      <w:r>
        <w:rPr>
          <w:rFonts w:ascii="Times New Roman" w:eastAsia="Times New Roman" w:hAnsi="Times New Roman"/>
          <w:bCs/>
          <w:color w:val="000000"/>
          <w:sz w:val="24"/>
          <w:szCs w:val="24"/>
          <w:lang w:eastAsia="lv-LV"/>
        </w:rPr>
        <w:t>“</w:t>
      </w:r>
      <w:r w:rsidRPr="00C83DFE">
        <w:rPr>
          <w:rFonts w:ascii="Times New Roman" w:eastAsia="Times New Roman" w:hAnsi="Times New Roman"/>
          <w:bCs/>
          <w:color w:val="000000"/>
          <w:sz w:val="24"/>
          <w:szCs w:val="24"/>
          <w:lang w:eastAsia="lv-LV"/>
        </w:rPr>
        <w:t>Vērtēšanas</w:t>
      </w:r>
      <w:r w:rsidRPr="002578EF">
        <w:rPr>
          <w:rFonts w:ascii="Times New Roman" w:hAnsi="Times New Roman"/>
          <w:sz w:val="24"/>
        </w:rPr>
        <w:t xml:space="preserve"> komisijas sastāvā iekļauj pārstāvjus no Pašvaldības (ar balsstiesībām), deleģētus pārstāvjus no atbildīgās iestādes (ar balsstiesībām), kuras pārziņā ir attiecīgais specifiskā atbalsta mērķis, attiecīgās jomas ministrijas pārstāvi (ar balsstiesībām) un pārstāvjus no Vadošās iestādēs novērotāja statusā (bez balsstiesībām). Ja nepieciešams, Pašvaldībai ir tiesības pieaicināt </w:t>
      </w:r>
      <w:r w:rsidRPr="00096E1D">
        <w:rPr>
          <w:rFonts w:ascii="Times New Roman" w:hAnsi="Times New Roman"/>
          <w:sz w:val="24"/>
        </w:rPr>
        <w:t xml:space="preserve">komisijas darbā </w:t>
      </w:r>
      <w:r w:rsidRPr="00C83DFE">
        <w:rPr>
          <w:rFonts w:ascii="Times New Roman" w:hAnsi="Times New Roman"/>
          <w:color w:val="FF0000"/>
          <w:sz w:val="24"/>
        </w:rPr>
        <w:t xml:space="preserve">Pašvaldības iestāžu pārstāvjus (ar balsstiesībām) un </w:t>
      </w:r>
      <w:r w:rsidRPr="00096E1D">
        <w:rPr>
          <w:rFonts w:ascii="Times New Roman" w:hAnsi="Times New Roman"/>
          <w:sz w:val="24"/>
        </w:rPr>
        <w:t>citas personas (bez balsstiesībām).</w:t>
      </w:r>
      <w:r>
        <w:rPr>
          <w:rFonts w:ascii="Times New Roman" w:hAnsi="Times New Roman"/>
          <w:sz w:val="24"/>
        </w:rPr>
        <w:t xml:space="preserve">” </w:t>
      </w:r>
    </w:p>
    <w:p w14:paraId="75260C74" w14:textId="77777777" w:rsidR="00C83DFE" w:rsidRPr="0014115D" w:rsidRDefault="00C83DFE" w:rsidP="00E7140C">
      <w:pPr>
        <w:spacing w:after="0" w:line="240" w:lineRule="auto"/>
        <w:jc w:val="both"/>
        <w:rPr>
          <w:rFonts w:ascii="Times New Roman" w:eastAsia="Times New Roman" w:hAnsi="Times New Roman" w:cs="Tahoma"/>
          <w:bCs/>
          <w:sz w:val="24"/>
        </w:rPr>
      </w:pPr>
    </w:p>
    <w:p w14:paraId="2A1B3EF4" w14:textId="3CF90187" w:rsidR="00B6795B" w:rsidRPr="0014115D" w:rsidRDefault="00B6795B" w:rsidP="00954A67">
      <w:pPr>
        <w:pStyle w:val="ListParagraph"/>
        <w:numPr>
          <w:ilvl w:val="0"/>
          <w:numId w:val="43"/>
        </w:numPr>
        <w:spacing w:after="0" w:line="240" w:lineRule="auto"/>
        <w:jc w:val="both"/>
        <w:rPr>
          <w:rFonts w:ascii="Times New Roman" w:hAnsi="Times New Roman"/>
          <w:sz w:val="24"/>
          <w:szCs w:val="24"/>
        </w:rPr>
      </w:pPr>
      <w:r w:rsidRPr="0014115D">
        <w:rPr>
          <w:rFonts w:ascii="Times New Roman" w:hAnsi="Times New Roman"/>
          <w:sz w:val="24"/>
          <w:szCs w:val="24"/>
        </w:rPr>
        <w:t>1.pielikum</w:t>
      </w:r>
      <w:r w:rsidR="000255F8">
        <w:rPr>
          <w:rFonts w:ascii="Times New Roman" w:hAnsi="Times New Roman"/>
          <w:sz w:val="24"/>
          <w:szCs w:val="24"/>
        </w:rPr>
        <w:t>ā</w:t>
      </w:r>
      <w:r w:rsidRPr="0014115D">
        <w:rPr>
          <w:rFonts w:ascii="Times New Roman" w:hAnsi="Times New Roman"/>
          <w:sz w:val="24"/>
          <w:szCs w:val="24"/>
        </w:rPr>
        <w:t xml:space="preserve"> “Projekta iesnieguma veidlapa </w:t>
      </w:r>
      <w:r w:rsidR="008F658D" w:rsidRPr="0014115D">
        <w:rPr>
          <w:rFonts w:ascii="Times New Roman" w:hAnsi="Times New Roman"/>
          <w:sz w:val="24"/>
          <w:szCs w:val="24"/>
        </w:rPr>
        <w:t>ar pielikumiem</w:t>
      </w:r>
      <w:r w:rsidRPr="0014115D">
        <w:rPr>
          <w:rFonts w:ascii="Times New Roman" w:hAnsi="Times New Roman"/>
          <w:sz w:val="24"/>
          <w:szCs w:val="24"/>
        </w:rPr>
        <w:t>”</w:t>
      </w:r>
      <w:r w:rsidR="00F217FF" w:rsidRPr="0014115D">
        <w:rPr>
          <w:rFonts w:ascii="Times New Roman" w:hAnsi="Times New Roman"/>
          <w:sz w:val="24"/>
          <w:szCs w:val="24"/>
        </w:rPr>
        <w:t xml:space="preserve"> </w:t>
      </w:r>
      <w:r w:rsidR="000255F8">
        <w:rPr>
          <w:rFonts w:ascii="Times New Roman" w:hAnsi="Times New Roman"/>
          <w:sz w:val="24"/>
          <w:szCs w:val="24"/>
        </w:rPr>
        <w:t xml:space="preserve">izdarīti </w:t>
      </w:r>
      <w:r w:rsidR="00F217FF" w:rsidRPr="0014115D">
        <w:rPr>
          <w:rFonts w:ascii="Times New Roman" w:hAnsi="Times New Roman"/>
          <w:sz w:val="24"/>
          <w:szCs w:val="24"/>
        </w:rPr>
        <w:t>šād</w:t>
      </w:r>
      <w:r w:rsidR="000255F8">
        <w:rPr>
          <w:rFonts w:ascii="Times New Roman" w:hAnsi="Times New Roman"/>
          <w:sz w:val="24"/>
          <w:szCs w:val="24"/>
        </w:rPr>
        <w:t>i</w:t>
      </w:r>
      <w:r w:rsidR="00F217FF" w:rsidRPr="0014115D">
        <w:rPr>
          <w:rFonts w:ascii="Times New Roman" w:hAnsi="Times New Roman"/>
          <w:sz w:val="24"/>
          <w:szCs w:val="24"/>
        </w:rPr>
        <w:t xml:space="preserve"> grozījum</w:t>
      </w:r>
      <w:r w:rsidR="000255F8">
        <w:rPr>
          <w:rFonts w:ascii="Times New Roman" w:hAnsi="Times New Roman"/>
          <w:sz w:val="24"/>
          <w:szCs w:val="24"/>
        </w:rPr>
        <w:t>i</w:t>
      </w:r>
      <w:r w:rsidR="007F07C1" w:rsidRPr="0014115D">
        <w:rPr>
          <w:rFonts w:ascii="Times New Roman" w:hAnsi="Times New Roman"/>
          <w:sz w:val="24"/>
          <w:szCs w:val="24"/>
        </w:rPr>
        <w:t>:</w:t>
      </w:r>
    </w:p>
    <w:p w14:paraId="062F850C" w14:textId="05D3AF11" w:rsidR="00575DF4" w:rsidRPr="002159EA" w:rsidRDefault="002159EA" w:rsidP="00954A67">
      <w:pPr>
        <w:pStyle w:val="ListParagraph"/>
        <w:numPr>
          <w:ilvl w:val="0"/>
          <w:numId w:val="39"/>
        </w:numPr>
        <w:spacing w:after="0" w:line="240" w:lineRule="auto"/>
        <w:jc w:val="both"/>
        <w:rPr>
          <w:rFonts w:ascii="Times New Roman" w:hAnsi="Times New Roman"/>
          <w:sz w:val="24"/>
        </w:rPr>
      </w:pPr>
      <w:r>
        <w:rPr>
          <w:rFonts w:ascii="Times New Roman" w:hAnsi="Times New Roman"/>
          <w:sz w:val="24"/>
          <w:szCs w:val="24"/>
        </w:rPr>
        <w:t xml:space="preserve">Projekta </w:t>
      </w:r>
      <w:r w:rsidRPr="00AD6C1A">
        <w:rPr>
          <w:rFonts w:ascii="Times New Roman" w:hAnsi="Times New Roman"/>
          <w:sz w:val="24"/>
          <w:szCs w:val="24"/>
        </w:rPr>
        <w:t>iesnieguma</w:t>
      </w:r>
      <w:r>
        <w:rPr>
          <w:rFonts w:ascii="Times New Roman" w:hAnsi="Times New Roman"/>
          <w:sz w:val="24"/>
          <w:szCs w:val="24"/>
        </w:rPr>
        <w:t xml:space="preserve"> veidlapas (turpmāk – PIV) </w:t>
      </w:r>
      <w:r w:rsidRPr="002159EA">
        <w:rPr>
          <w:rFonts w:ascii="Times New Roman" w:hAnsi="Times New Roman"/>
          <w:sz w:val="24"/>
        </w:rPr>
        <w:t>pirmās lapas kreisajā kolonnā teksts “Reģistrācijas numurs/ Nodokļu maksātāja reģistrācijas numurs:” nomainīts ar šādu tekstu “</w:t>
      </w:r>
      <w:r w:rsidR="00575DF4" w:rsidRPr="002159EA">
        <w:rPr>
          <w:rFonts w:ascii="Times New Roman" w:hAnsi="Times New Roman"/>
          <w:sz w:val="24"/>
        </w:rPr>
        <w:t>Nodokļu maksātāja reģistrācijas kods:</w:t>
      </w:r>
      <w:r w:rsidRPr="002159EA">
        <w:rPr>
          <w:rFonts w:ascii="Times New Roman" w:hAnsi="Times New Roman"/>
          <w:sz w:val="24"/>
        </w:rPr>
        <w:t>”</w:t>
      </w:r>
    </w:p>
    <w:p w14:paraId="724AEC22" w14:textId="52225AB5" w:rsidR="00B6795B" w:rsidRDefault="00F217FF" w:rsidP="00954A67">
      <w:pPr>
        <w:pStyle w:val="ListParagraph"/>
        <w:numPr>
          <w:ilvl w:val="0"/>
          <w:numId w:val="39"/>
        </w:numPr>
        <w:spacing w:after="0" w:line="240" w:lineRule="auto"/>
        <w:jc w:val="both"/>
        <w:rPr>
          <w:rFonts w:ascii="Times New Roman" w:hAnsi="Times New Roman"/>
          <w:sz w:val="24"/>
          <w:szCs w:val="24"/>
        </w:rPr>
      </w:pPr>
      <w:r w:rsidRPr="0014115D">
        <w:rPr>
          <w:rFonts w:ascii="Times New Roman" w:hAnsi="Times New Roman"/>
          <w:sz w:val="24"/>
          <w:szCs w:val="24"/>
        </w:rPr>
        <w:t>svītrot</w:t>
      </w:r>
      <w:r w:rsidR="000F23EE">
        <w:rPr>
          <w:rFonts w:ascii="Times New Roman" w:hAnsi="Times New Roman"/>
          <w:sz w:val="24"/>
          <w:szCs w:val="24"/>
        </w:rPr>
        <w:t>a</w:t>
      </w:r>
      <w:r w:rsidRPr="0014115D">
        <w:rPr>
          <w:rFonts w:ascii="Times New Roman" w:hAnsi="Times New Roman"/>
          <w:sz w:val="24"/>
          <w:szCs w:val="24"/>
        </w:rPr>
        <w:t xml:space="preserve"> </w:t>
      </w:r>
      <w:r w:rsidR="001D176C">
        <w:rPr>
          <w:rFonts w:ascii="Times New Roman" w:hAnsi="Times New Roman"/>
          <w:sz w:val="24"/>
          <w:szCs w:val="24"/>
        </w:rPr>
        <w:t>PIV</w:t>
      </w:r>
      <w:r w:rsidR="007F07C1" w:rsidRPr="0014115D">
        <w:rPr>
          <w:rFonts w:ascii="Times New Roman" w:hAnsi="Times New Roman"/>
          <w:sz w:val="24"/>
          <w:szCs w:val="24"/>
        </w:rPr>
        <w:t xml:space="preserve"> </w:t>
      </w:r>
      <w:r w:rsidR="0039502F" w:rsidRPr="0014115D">
        <w:rPr>
          <w:rFonts w:ascii="Times New Roman" w:hAnsi="Times New Roman"/>
          <w:sz w:val="24"/>
          <w:szCs w:val="24"/>
        </w:rPr>
        <w:t>1.6.1.apakšpunkt</w:t>
      </w:r>
      <w:r w:rsidR="003A624D" w:rsidRPr="0014115D">
        <w:rPr>
          <w:rFonts w:ascii="Times New Roman" w:hAnsi="Times New Roman"/>
          <w:sz w:val="24"/>
          <w:szCs w:val="24"/>
        </w:rPr>
        <w:t>ā</w:t>
      </w:r>
      <w:r w:rsidR="0039502F" w:rsidRPr="0014115D">
        <w:rPr>
          <w:rFonts w:ascii="Times New Roman" w:hAnsi="Times New Roman"/>
          <w:sz w:val="24"/>
          <w:szCs w:val="24"/>
        </w:rPr>
        <w:t xml:space="preserve"> “Iznākuma </w:t>
      </w:r>
      <w:r w:rsidR="0039502F" w:rsidRPr="003A624D">
        <w:rPr>
          <w:rFonts w:ascii="Times New Roman" w:hAnsi="Times New Roman"/>
          <w:sz w:val="24"/>
          <w:szCs w:val="24"/>
        </w:rPr>
        <w:t xml:space="preserve">rādītāji” </w:t>
      </w:r>
      <w:r w:rsidR="003A624D" w:rsidRPr="003A624D">
        <w:rPr>
          <w:rFonts w:ascii="Times New Roman" w:hAnsi="Times New Roman"/>
          <w:sz w:val="24"/>
          <w:szCs w:val="24"/>
        </w:rPr>
        <w:t>tabulas rind</w:t>
      </w:r>
      <w:r w:rsidR="000F23EE">
        <w:rPr>
          <w:rFonts w:ascii="Times New Roman" w:hAnsi="Times New Roman"/>
          <w:sz w:val="24"/>
          <w:szCs w:val="24"/>
        </w:rPr>
        <w:t>a</w:t>
      </w:r>
      <w:r w:rsidR="003A624D" w:rsidRPr="003A624D">
        <w:rPr>
          <w:rFonts w:ascii="Times New Roman" w:hAnsi="Times New Roman"/>
          <w:sz w:val="24"/>
          <w:szCs w:val="24"/>
        </w:rPr>
        <w:t xml:space="preserve"> “Enerģijas patēriņa rādītājs”</w:t>
      </w:r>
      <w:r w:rsidR="006E1D0D">
        <w:rPr>
          <w:rFonts w:ascii="Times New Roman" w:hAnsi="Times New Roman"/>
          <w:sz w:val="24"/>
          <w:szCs w:val="24"/>
        </w:rPr>
        <w:t xml:space="preserve">; </w:t>
      </w:r>
    </w:p>
    <w:p w14:paraId="7773EA74" w14:textId="685F0085" w:rsidR="00B17055" w:rsidRDefault="001D176C" w:rsidP="00954A67">
      <w:pPr>
        <w:pStyle w:val="ListParagraph"/>
        <w:numPr>
          <w:ilvl w:val="0"/>
          <w:numId w:val="39"/>
        </w:numPr>
        <w:spacing w:after="0" w:line="240" w:lineRule="auto"/>
        <w:jc w:val="both"/>
        <w:rPr>
          <w:rFonts w:ascii="Times New Roman" w:hAnsi="Times New Roman"/>
          <w:sz w:val="24"/>
          <w:szCs w:val="24"/>
        </w:rPr>
      </w:pPr>
      <w:r>
        <w:rPr>
          <w:rFonts w:ascii="Times New Roman" w:hAnsi="Times New Roman"/>
          <w:sz w:val="24"/>
          <w:szCs w:val="24"/>
        </w:rPr>
        <w:t>PIV</w:t>
      </w:r>
      <w:r w:rsidR="00B17055" w:rsidRPr="0014115D">
        <w:rPr>
          <w:rFonts w:ascii="Times New Roman" w:hAnsi="Times New Roman"/>
          <w:sz w:val="24"/>
          <w:szCs w:val="24"/>
        </w:rPr>
        <w:t xml:space="preserve"> 1.6.1.apakšpunktā “Iznākuma </w:t>
      </w:r>
      <w:r w:rsidR="00B17055" w:rsidRPr="003A624D">
        <w:rPr>
          <w:rFonts w:ascii="Times New Roman" w:hAnsi="Times New Roman"/>
          <w:sz w:val="24"/>
          <w:szCs w:val="24"/>
        </w:rPr>
        <w:t xml:space="preserve">rādītāji” </w:t>
      </w:r>
      <w:r w:rsidR="00B17055">
        <w:rPr>
          <w:rFonts w:ascii="Times New Roman" w:hAnsi="Times New Roman"/>
          <w:sz w:val="24"/>
          <w:szCs w:val="24"/>
        </w:rPr>
        <w:t xml:space="preserve">tabulai pievienota papildu kolonna “Piezīmes”; </w:t>
      </w:r>
    </w:p>
    <w:p w14:paraId="12B9FBF8" w14:textId="472AFDF1" w:rsidR="00D41142" w:rsidRDefault="001D176C" w:rsidP="00954A67">
      <w:pPr>
        <w:pStyle w:val="ListParagraph"/>
        <w:numPr>
          <w:ilvl w:val="0"/>
          <w:numId w:val="39"/>
        </w:numPr>
        <w:spacing w:after="0" w:line="240" w:lineRule="auto"/>
        <w:jc w:val="both"/>
        <w:rPr>
          <w:rFonts w:ascii="Times New Roman" w:hAnsi="Times New Roman"/>
          <w:sz w:val="24"/>
          <w:szCs w:val="24"/>
        </w:rPr>
      </w:pPr>
      <w:r>
        <w:rPr>
          <w:rFonts w:ascii="Times New Roman" w:hAnsi="Times New Roman"/>
          <w:sz w:val="24"/>
          <w:szCs w:val="24"/>
        </w:rPr>
        <w:t>PIV</w:t>
      </w:r>
      <w:r w:rsidR="00D41142" w:rsidRPr="0014115D">
        <w:rPr>
          <w:rFonts w:ascii="Times New Roman" w:hAnsi="Times New Roman"/>
          <w:sz w:val="24"/>
          <w:szCs w:val="24"/>
        </w:rPr>
        <w:t xml:space="preserve"> 1.</w:t>
      </w:r>
      <w:r w:rsidR="00D41142">
        <w:rPr>
          <w:rFonts w:ascii="Times New Roman" w:hAnsi="Times New Roman"/>
          <w:sz w:val="24"/>
          <w:szCs w:val="24"/>
        </w:rPr>
        <w:t>7</w:t>
      </w:r>
      <w:r w:rsidR="00D41142" w:rsidRPr="0014115D">
        <w:rPr>
          <w:rFonts w:ascii="Times New Roman" w:hAnsi="Times New Roman"/>
          <w:sz w:val="24"/>
          <w:szCs w:val="24"/>
        </w:rPr>
        <w:t>.apakšpunktā “</w:t>
      </w:r>
      <w:r w:rsidR="00D41142">
        <w:rPr>
          <w:rFonts w:ascii="Times New Roman" w:hAnsi="Times New Roman"/>
          <w:sz w:val="24"/>
          <w:szCs w:val="24"/>
        </w:rPr>
        <w:t>Projekta īstenošanas vieta</w:t>
      </w:r>
      <w:r w:rsidR="00D41142" w:rsidRPr="003A624D">
        <w:rPr>
          <w:rFonts w:ascii="Times New Roman" w:hAnsi="Times New Roman"/>
          <w:sz w:val="24"/>
          <w:szCs w:val="24"/>
        </w:rPr>
        <w:t xml:space="preserve">” </w:t>
      </w:r>
      <w:r w:rsidR="00D41142">
        <w:rPr>
          <w:rFonts w:ascii="Times New Roman" w:hAnsi="Times New Roman"/>
          <w:sz w:val="24"/>
          <w:szCs w:val="24"/>
        </w:rPr>
        <w:t xml:space="preserve">tabulai pievienota jauna (kā pēdējā) rinda “Projekta īstenošana vietas apraksts”; </w:t>
      </w:r>
    </w:p>
    <w:p w14:paraId="5316DE35" w14:textId="059A389C" w:rsidR="001D176C" w:rsidRDefault="001D176C" w:rsidP="00954A67">
      <w:pPr>
        <w:pStyle w:val="ListParagraph"/>
        <w:keepNext/>
        <w:keepLines/>
        <w:numPr>
          <w:ilvl w:val="0"/>
          <w:numId w:val="39"/>
        </w:numPr>
        <w:spacing w:after="0" w:line="240" w:lineRule="auto"/>
        <w:ind w:left="1434" w:hanging="357"/>
        <w:jc w:val="both"/>
        <w:rPr>
          <w:rFonts w:ascii="Times New Roman" w:hAnsi="Times New Roman"/>
          <w:sz w:val="24"/>
          <w:szCs w:val="24"/>
        </w:rPr>
      </w:pPr>
      <w:r>
        <w:rPr>
          <w:rFonts w:ascii="Times New Roman" w:hAnsi="Times New Roman"/>
          <w:sz w:val="24"/>
          <w:szCs w:val="24"/>
        </w:rPr>
        <w:lastRenderedPageBreak/>
        <w:t xml:space="preserve">PIV 3.4. apakšpunkts izteikts šādā redakcijā: </w:t>
      </w:r>
    </w:p>
    <w:tbl>
      <w:tblPr>
        <w:tblW w:w="935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275"/>
        <w:gridCol w:w="1701"/>
        <w:gridCol w:w="1843"/>
        <w:gridCol w:w="1276"/>
      </w:tblGrid>
      <w:tr w:rsidR="001D176C" w:rsidRPr="00E14F50" w14:paraId="1BF60F87" w14:textId="77777777" w:rsidTr="001D176C">
        <w:trPr>
          <w:trHeight w:val="544"/>
        </w:trPr>
        <w:tc>
          <w:tcPr>
            <w:tcW w:w="9356" w:type="dxa"/>
            <w:gridSpan w:val="5"/>
            <w:shd w:val="clear" w:color="auto" w:fill="auto"/>
            <w:vAlign w:val="center"/>
          </w:tcPr>
          <w:p w14:paraId="4F8427C2" w14:textId="77777777" w:rsidR="001D176C" w:rsidRPr="00E14F50" w:rsidRDefault="001D176C" w:rsidP="00E84307">
            <w:pPr>
              <w:keepNext/>
              <w:keepLines/>
              <w:spacing w:after="0" w:line="240" w:lineRule="auto"/>
              <w:rPr>
                <w:rFonts w:ascii="Times New Roman" w:hAnsi="Times New Roman"/>
              </w:rPr>
            </w:pPr>
            <w:r w:rsidRPr="001D176C">
              <w:rPr>
                <w:rStyle w:val="Heading2Char"/>
                <w:rFonts w:ascii="Times New Roman" w:eastAsia="Calibri" w:hAnsi="Times New Roman"/>
                <w:b/>
                <w:color w:val="auto"/>
              </w:rPr>
              <w:t>3.4. Projektā plānotie horizontālā principa “Ilgtspējīga attīstība” ieviešanai sasniedzamie rādītāji</w:t>
            </w:r>
            <w:r w:rsidRPr="001D176C">
              <w:rPr>
                <w:rFonts w:ascii="Times New Roman" w:hAnsi="Times New Roman"/>
                <w:b/>
              </w:rPr>
              <w:t>:</w:t>
            </w:r>
          </w:p>
        </w:tc>
      </w:tr>
      <w:tr w:rsidR="001D176C" w:rsidRPr="00E14F50" w14:paraId="02740F3F" w14:textId="77777777" w:rsidTr="001D176C">
        <w:tc>
          <w:tcPr>
            <w:tcW w:w="3261" w:type="dxa"/>
            <w:shd w:val="clear" w:color="auto" w:fill="auto"/>
            <w:vAlign w:val="center"/>
          </w:tcPr>
          <w:p w14:paraId="49BE5D8C" w14:textId="77777777" w:rsidR="001D176C" w:rsidRPr="00E14F50" w:rsidRDefault="001D176C" w:rsidP="005E7F2E">
            <w:pPr>
              <w:spacing w:after="0" w:line="240" w:lineRule="auto"/>
              <w:jc w:val="center"/>
              <w:rPr>
                <w:rFonts w:ascii="Times New Roman" w:hAnsi="Times New Roman"/>
                <w:b/>
              </w:rPr>
            </w:pPr>
            <w:r w:rsidRPr="00E14F50">
              <w:rPr>
                <w:rFonts w:ascii="Times New Roman" w:hAnsi="Times New Roman"/>
                <w:b/>
              </w:rPr>
              <w:t>Rādītāja nosaukums</w:t>
            </w:r>
          </w:p>
        </w:tc>
        <w:tc>
          <w:tcPr>
            <w:tcW w:w="1275" w:type="dxa"/>
            <w:shd w:val="clear" w:color="auto" w:fill="auto"/>
            <w:vAlign w:val="center"/>
          </w:tcPr>
          <w:p w14:paraId="2717A3D8" w14:textId="77777777" w:rsidR="001D176C" w:rsidRPr="00E14F50" w:rsidRDefault="001D176C" w:rsidP="005E7F2E">
            <w:pPr>
              <w:spacing w:after="0" w:line="240" w:lineRule="auto"/>
              <w:jc w:val="center"/>
              <w:rPr>
                <w:rFonts w:ascii="Times New Roman" w:hAnsi="Times New Roman"/>
                <w:b/>
              </w:rPr>
            </w:pPr>
            <w:r w:rsidRPr="00E14F50">
              <w:rPr>
                <w:rFonts w:ascii="Times New Roman" w:hAnsi="Times New Roman"/>
                <w:b/>
              </w:rPr>
              <w:t>Sākotnējā vērtība</w:t>
            </w:r>
          </w:p>
        </w:tc>
        <w:tc>
          <w:tcPr>
            <w:tcW w:w="1701" w:type="dxa"/>
            <w:shd w:val="clear" w:color="auto" w:fill="auto"/>
            <w:vAlign w:val="center"/>
          </w:tcPr>
          <w:p w14:paraId="50F56318" w14:textId="77777777" w:rsidR="001D176C" w:rsidRPr="00E14F50" w:rsidRDefault="001D176C" w:rsidP="005E7F2E">
            <w:pPr>
              <w:spacing w:after="0" w:line="240" w:lineRule="auto"/>
              <w:jc w:val="center"/>
              <w:rPr>
                <w:rFonts w:ascii="Times New Roman" w:hAnsi="Times New Roman"/>
                <w:b/>
              </w:rPr>
            </w:pPr>
            <w:r w:rsidRPr="00E14F50">
              <w:rPr>
                <w:rFonts w:ascii="Times New Roman" w:hAnsi="Times New Roman"/>
                <w:b/>
              </w:rPr>
              <w:t>Sasniedzamā vērtība</w:t>
            </w:r>
          </w:p>
        </w:tc>
        <w:tc>
          <w:tcPr>
            <w:tcW w:w="1843" w:type="dxa"/>
            <w:shd w:val="clear" w:color="auto" w:fill="auto"/>
            <w:vAlign w:val="center"/>
          </w:tcPr>
          <w:p w14:paraId="70E77073" w14:textId="77777777" w:rsidR="001D176C" w:rsidRPr="00E14F50" w:rsidRDefault="001D176C" w:rsidP="005E7F2E">
            <w:pPr>
              <w:spacing w:after="0" w:line="240" w:lineRule="auto"/>
              <w:jc w:val="center"/>
              <w:rPr>
                <w:rFonts w:ascii="Times New Roman" w:hAnsi="Times New Roman"/>
                <w:b/>
              </w:rPr>
            </w:pPr>
            <w:r w:rsidRPr="00E14F50">
              <w:rPr>
                <w:rFonts w:ascii="Times New Roman" w:hAnsi="Times New Roman"/>
                <w:b/>
              </w:rPr>
              <w:t>Mērvienība</w:t>
            </w:r>
          </w:p>
        </w:tc>
        <w:tc>
          <w:tcPr>
            <w:tcW w:w="1276" w:type="dxa"/>
            <w:shd w:val="clear" w:color="auto" w:fill="auto"/>
            <w:vAlign w:val="center"/>
          </w:tcPr>
          <w:p w14:paraId="79D1D8B8" w14:textId="77777777" w:rsidR="001D176C" w:rsidRPr="00E14F50" w:rsidRDefault="001D176C" w:rsidP="005E7F2E">
            <w:pPr>
              <w:spacing w:after="0" w:line="240" w:lineRule="auto"/>
              <w:jc w:val="center"/>
              <w:rPr>
                <w:rFonts w:ascii="Times New Roman" w:hAnsi="Times New Roman"/>
                <w:b/>
              </w:rPr>
            </w:pPr>
            <w:r w:rsidRPr="00E14F50">
              <w:rPr>
                <w:rFonts w:ascii="Times New Roman" w:hAnsi="Times New Roman"/>
                <w:b/>
              </w:rPr>
              <w:t>Piezīmes</w:t>
            </w:r>
          </w:p>
        </w:tc>
      </w:tr>
      <w:tr w:rsidR="001D176C" w:rsidRPr="00E14F50" w14:paraId="28D25639" w14:textId="77777777" w:rsidTr="001D176C">
        <w:tc>
          <w:tcPr>
            <w:tcW w:w="3261" w:type="dxa"/>
            <w:shd w:val="clear" w:color="auto" w:fill="auto"/>
            <w:vAlign w:val="center"/>
          </w:tcPr>
          <w:p w14:paraId="397995DD" w14:textId="77777777" w:rsidR="001D176C" w:rsidRPr="0078189B" w:rsidRDefault="001D176C" w:rsidP="005E7F2E">
            <w:pPr>
              <w:spacing w:after="0" w:line="240" w:lineRule="auto"/>
              <w:rPr>
                <w:rFonts w:ascii="Times New Roman" w:hAnsi="Times New Roman"/>
              </w:rPr>
            </w:pPr>
            <w:r w:rsidRPr="0078189B">
              <w:rPr>
                <w:rFonts w:ascii="Times New Roman" w:hAnsi="Times New Roman"/>
              </w:rPr>
              <w:t>Piemērots zaļais publiskais iepirkums</w:t>
            </w:r>
          </w:p>
        </w:tc>
        <w:tc>
          <w:tcPr>
            <w:tcW w:w="1275" w:type="dxa"/>
            <w:shd w:val="clear" w:color="auto" w:fill="auto"/>
            <w:vAlign w:val="center"/>
          </w:tcPr>
          <w:p w14:paraId="08771F0D" w14:textId="77777777" w:rsidR="001D176C" w:rsidRPr="00FC3517" w:rsidRDefault="001D176C" w:rsidP="005E7F2E">
            <w:pPr>
              <w:spacing w:after="0" w:line="240" w:lineRule="auto"/>
              <w:rPr>
                <w:rFonts w:ascii="Times New Roman" w:hAnsi="Times New Roman"/>
              </w:rPr>
            </w:pPr>
            <w:r>
              <w:rPr>
                <w:rFonts w:ascii="Times New Roman" w:hAnsi="Times New Roman"/>
              </w:rPr>
              <w:t>-</w:t>
            </w:r>
          </w:p>
        </w:tc>
        <w:tc>
          <w:tcPr>
            <w:tcW w:w="1701" w:type="dxa"/>
            <w:shd w:val="clear" w:color="auto" w:fill="auto"/>
            <w:vAlign w:val="center"/>
          </w:tcPr>
          <w:p w14:paraId="5CEEDF15" w14:textId="77777777" w:rsidR="001D176C" w:rsidRPr="00FC3517" w:rsidRDefault="001D176C" w:rsidP="005E7F2E">
            <w:pPr>
              <w:spacing w:after="0" w:line="240" w:lineRule="auto"/>
              <w:rPr>
                <w:rFonts w:ascii="Times New Roman" w:hAnsi="Times New Roman"/>
              </w:rPr>
            </w:pPr>
          </w:p>
        </w:tc>
        <w:tc>
          <w:tcPr>
            <w:tcW w:w="1843" w:type="dxa"/>
            <w:shd w:val="clear" w:color="auto" w:fill="auto"/>
            <w:vAlign w:val="center"/>
          </w:tcPr>
          <w:p w14:paraId="52F10CA8" w14:textId="77777777" w:rsidR="001D176C" w:rsidRPr="0078189B" w:rsidRDefault="001D176C" w:rsidP="005E7F2E">
            <w:pPr>
              <w:spacing w:after="0" w:line="240" w:lineRule="auto"/>
              <w:rPr>
                <w:rFonts w:ascii="Times New Roman" w:hAnsi="Times New Roman"/>
              </w:rPr>
            </w:pPr>
            <w:r w:rsidRPr="0078189B">
              <w:rPr>
                <w:rFonts w:ascii="Times New Roman" w:eastAsia="Times New Roman" w:hAnsi="Times New Roman"/>
                <w:lang w:eastAsia="lv-LV"/>
              </w:rPr>
              <w:t>iepirkumu skaits</w:t>
            </w:r>
          </w:p>
        </w:tc>
        <w:tc>
          <w:tcPr>
            <w:tcW w:w="1276" w:type="dxa"/>
            <w:shd w:val="clear" w:color="auto" w:fill="auto"/>
            <w:vAlign w:val="center"/>
          </w:tcPr>
          <w:p w14:paraId="047F75AE" w14:textId="77777777" w:rsidR="001D176C" w:rsidRPr="00E14F50" w:rsidRDefault="001D176C" w:rsidP="005E7F2E">
            <w:pPr>
              <w:spacing w:after="0" w:line="240" w:lineRule="auto"/>
              <w:rPr>
                <w:rFonts w:ascii="Times New Roman" w:hAnsi="Times New Roman"/>
              </w:rPr>
            </w:pPr>
          </w:p>
        </w:tc>
      </w:tr>
      <w:tr w:rsidR="001D176C" w:rsidRPr="00E14F50" w14:paraId="46C4A666" w14:textId="77777777" w:rsidTr="001D176C">
        <w:tc>
          <w:tcPr>
            <w:tcW w:w="3261" w:type="dxa"/>
            <w:shd w:val="clear" w:color="auto" w:fill="auto"/>
            <w:vAlign w:val="center"/>
          </w:tcPr>
          <w:p w14:paraId="2842A386" w14:textId="77777777" w:rsidR="001D176C" w:rsidRPr="0078189B" w:rsidRDefault="001D176C" w:rsidP="005E7F2E">
            <w:pPr>
              <w:spacing w:after="0" w:line="240" w:lineRule="auto"/>
              <w:rPr>
                <w:rFonts w:ascii="Times New Roman" w:hAnsi="Times New Roman"/>
              </w:rPr>
            </w:pPr>
            <w:r w:rsidRPr="0078189B">
              <w:rPr>
                <w:rFonts w:ascii="Times New Roman" w:hAnsi="Times New Roman"/>
              </w:rPr>
              <w:t>Jaunizveidotās “zaļās” darba vietas atbalstītajos komersantos</w:t>
            </w:r>
          </w:p>
        </w:tc>
        <w:tc>
          <w:tcPr>
            <w:tcW w:w="1275" w:type="dxa"/>
            <w:shd w:val="clear" w:color="auto" w:fill="auto"/>
            <w:vAlign w:val="center"/>
          </w:tcPr>
          <w:p w14:paraId="1F8804DA" w14:textId="77777777" w:rsidR="001D176C" w:rsidRPr="00FC3517" w:rsidRDefault="001D176C" w:rsidP="005E7F2E">
            <w:pPr>
              <w:spacing w:after="0" w:line="240" w:lineRule="auto"/>
              <w:rPr>
                <w:rFonts w:ascii="Times New Roman" w:eastAsia="Times New Roman" w:hAnsi="Times New Roman"/>
                <w:strike/>
                <w:lang w:eastAsia="lv-LV"/>
              </w:rPr>
            </w:pPr>
            <w:r>
              <w:rPr>
                <w:rFonts w:ascii="Times New Roman" w:eastAsia="Times New Roman" w:hAnsi="Times New Roman"/>
                <w:strike/>
                <w:lang w:eastAsia="lv-LV"/>
              </w:rPr>
              <w:t>-</w:t>
            </w:r>
          </w:p>
        </w:tc>
        <w:tc>
          <w:tcPr>
            <w:tcW w:w="1701" w:type="dxa"/>
            <w:shd w:val="clear" w:color="auto" w:fill="auto"/>
            <w:vAlign w:val="center"/>
          </w:tcPr>
          <w:p w14:paraId="402EE960" w14:textId="77777777" w:rsidR="001D176C" w:rsidRPr="00FC3517" w:rsidRDefault="001D176C" w:rsidP="005E7F2E">
            <w:pPr>
              <w:spacing w:after="0" w:line="240" w:lineRule="auto"/>
              <w:rPr>
                <w:rFonts w:ascii="Times New Roman" w:eastAsia="Times New Roman" w:hAnsi="Times New Roman"/>
                <w:i/>
                <w:lang w:eastAsia="lv-LV"/>
              </w:rPr>
            </w:pPr>
          </w:p>
        </w:tc>
        <w:tc>
          <w:tcPr>
            <w:tcW w:w="1843" w:type="dxa"/>
            <w:shd w:val="clear" w:color="auto" w:fill="auto"/>
            <w:vAlign w:val="center"/>
          </w:tcPr>
          <w:p w14:paraId="62BBDAF8" w14:textId="77777777" w:rsidR="001D176C" w:rsidRPr="0078189B" w:rsidRDefault="001D176C" w:rsidP="005E7F2E">
            <w:pPr>
              <w:spacing w:after="0" w:line="240" w:lineRule="auto"/>
              <w:rPr>
                <w:rFonts w:ascii="Times New Roman" w:eastAsia="Times New Roman" w:hAnsi="Times New Roman"/>
                <w:lang w:eastAsia="lv-LV"/>
              </w:rPr>
            </w:pPr>
            <w:r w:rsidRPr="0078189B">
              <w:rPr>
                <w:rFonts w:ascii="Times New Roman" w:eastAsia="Times New Roman" w:hAnsi="Times New Roman"/>
                <w:lang w:eastAsia="lv-LV"/>
              </w:rPr>
              <w:t>darba vietas</w:t>
            </w:r>
          </w:p>
        </w:tc>
        <w:tc>
          <w:tcPr>
            <w:tcW w:w="1276" w:type="dxa"/>
            <w:shd w:val="clear" w:color="auto" w:fill="auto"/>
            <w:vAlign w:val="center"/>
          </w:tcPr>
          <w:p w14:paraId="5BCC46CA" w14:textId="77777777" w:rsidR="001D176C" w:rsidRPr="00E14F50" w:rsidRDefault="001D176C" w:rsidP="005E7F2E">
            <w:pPr>
              <w:spacing w:after="0" w:line="240" w:lineRule="auto"/>
              <w:rPr>
                <w:rFonts w:ascii="Times New Roman" w:hAnsi="Times New Roman"/>
              </w:rPr>
            </w:pPr>
          </w:p>
        </w:tc>
      </w:tr>
      <w:tr w:rsidR="001D176C" w:rsidRPr="00E14F50" w14:paraId="05B19FFC" w14:textId="77777777" w:rsidTr="001D176C">
        <w:tc>
          <w:tcPr>
            <w:tcW w:w="3261" w:type="dxa"/>
            <w:shd w:val="clear" w:color="auto" w:fill="auto"/>
            <w:vAlign w:val="center"/>
          </w:tcPr>
          <w:p w14:paraId="013069EE" w14:textId="77777777" w:rsidR="001D176C" w:rsidRPr="0078189B" w:rsidRDefault="001D176C" w:rsidP="005E7F2E">
            <w:pPr>
              <w:spacing w:after="0" w:line="240" w:lineRule="auto"/>
              <w:rPr>
                <w:rFonts w:ascii="Times New Roman" w:hAnsi="Times New Roman"/>
              </w:rPr>
            </w:pPr>
            <w:r w:rsidRPr="0078189B">
              <w:rPr>
                <w:rFonts w:ascii="Times New Roman" w:hAnsi="Times New Roman"/>
              </w:rPr>
              <w:t>Ekoinovācijas</w:t>
            </w:r>
          </w:p>
        </w:tc>
        <w:tc>
          <w:tcPr>
            <w:tcW w:w="1275" w:type="dxa"/>
            <w:shd w:val="clear" w:color="auto" w:fill="auto"/>
            <w:vAlign w:val="center"/>
          </w:tcPr>
          <w:p w14:paraId="395C7EE4" w14:textId="77777777" w:rsidR="001D176C" w:rsidRPr="00FC3517" w:rsidRDefault="001D176C" w:rsidP="005E7F2E">
            <w:pPr>
              <w:spacing w:after="0" w:line="240" w:lineRule="auto"/>
              <w:rPr>
                <w:rFonts w:ascii="Times New Roman" w:hAnsi="Times New Roman"/>
              </w:rPr>
            </w:pPr>
            <w:r>
              <w:rPr>
                <w:rFonts w:ascii="Times New Roman" w:hAnsi="Times New Roman"/>
              </w:rPr>
              <w:t>-</w:t>
            </w:r>
          </w:p>
        </w:tc>
        <w:tc>
          <w:tcPr>
            <w:tcW w:w="1701" w:type="dxa"/>
            <w:shd w:val="clear" w:color="auto" w:fill="auto"/>
            <w:vAlign w:val="center"/>
          </w:tcPr>
          <w:p w14:paraId="2C7CC9D8" w14:textId="77777777" w:rsidR="001D176C" w:rsidRPr="00FC3517" w:rsidRDefault="001D176C" w:rsidP="005E7F2E">
            <w:pPr>
              <w:spacing w:after="0" w:line="240" w:lineRule="auto"/>
              <w:rPr>
                <w:rFonts w:ascii="Times New Roman" w:eastAsia="Times New Roman" w:hAnsi="Times New Roman"/>
                <w:i/>
                <w:lang w:eastAsia="lv-LV"/>
              </w:rPr>
            </w:pPr>
          </w:p>
        </w:tc>
        <w:tc>
          <w:tcPr>
            <w:tcW w:w="1843" w:type="dxa"/>
            <w:shd w:val="clear" w:color="auto" w:fill="auto"/>
            <w:vAlign w:val="center"/>
          </w:tcPr>
          <w:p w14:paraId="4A5840AE" w14:textId="77777777" w:rsidR="001D176C" w:rsidRPr="0078189B" w:rsidRDefault="001D176C" w:rsidP="005E7F2E">
            <w:pPr>
              <w:spacing w:after="0" w:line="240" w:lineRule="auto"/>
              <w:rPr>
                <w:rFonts w:ascii="Times New Roman" w:eastAsia="Times New Roman" w:hAnsi="Times New Roman"/>
                <w:lang w:eastAsia="lv-LV"/>
              </w:rPr>
            </w:pPr>
            <w:r w:rsidRPr="0078189B">
              <w:rPr>
                <w:rFonts w:ascii="Times New Roman" w:eastAsia="Times New Roman" w:hAnsi="Times New Roman"/>
                <w:lang w:eastAsia="lv-LV"/>
              </w:rPr>
              <w:t>euro</w:t>
            </w:r>
          </w:p>
        </w:tc>
        <w:tc>
          <w:tcPr>
            <w:tcW w:w="1276" w:type="dxa"/>
            <w:shd w:val="clear" w:color="auto" w:fill="auto"/>
            <w:vAlign w:val="center"/>
          </w:tcPr>
          <w:p w14:paraId="36B62B8D" w14:textId="77777777" w:rsidR="001D176C" w:rsidRPr="00E14F50" w:rsidRDefault="001D176C" w:rsidP="005E7F2E">
            <w:pPr>
              <w:spacing w:after="0" w:line="240" w:lineRule="auto"/>
              <w:rPr>
                <w:rFonts w:ascii="Times New Roman" w:hAnsi="Times New Roman"/>
              </w:rPr>
            </w:pPr>
          </w:p>
        </w:tc>
      </w:tr>
      <w:tr w:rsidR="001D176C" w:rsidRPr="00E14F50" w14:paraId="4D151FC0" w14:textId="77777777" w:rsidTr="001D176C">
        <w:tc>
          <w:tcPr>
            <w:tcW w:w="3261" w:type="dxa"/>
            <w:shd w:val="clear" w:color="auto" w:fill="auto"/>
            <w:vAlign w:val="center"/>
          </w:tcPr>
          <w:p w14:paraId="0A533F45" w14:textId="77777777" w:rsidR="001D176C" w:rsidRPr="0078189B" w:rsidRDefault="001D176C" w:rsidP="005E7F2E">
            <w:pPr>
              <w:spacing w:after="0" w:line="240" w:lineRule="auto"/>
              <w:rPr>
                <w:rFonts w:ascii="Times New Roman" w:hAnsi="Times New Roman"/>
              </w:rPr>
            </w:pPr>
            <w:r w:rsidRPr="0078189B">
              <w:rPr>
                <w:rFonts w:ascii="Times New Roman" w:hAnsi="Times New Roman"/>
              </w:rPr>
              <w:t>Ekoinovāciju jomā atbalstītie komersanti</w:t>
            </w:r>
          </w:p>
        </w:tc>
        <w:tc>
          <w:tcPr>
            <w:tcW w:w="1275" w:type="dxa"/>
            <w:shd w:val="clear" w:color="auto" w:fill="auto"/>
            <w:vAlign w:val="center"/>
          </w:tcPr>
          <w:p w14:paraId="36AF00CD" w14:textId="77777777" w:rsidR="001D176C" w:rsidRPr="00FC3517" w:rsidRDefault="001D176C" w:rsidP="005E7F2E">
            <w:pPr>
              <w:spacing w:after="0" w:line="240" w:lineRule="auto"/>
              <w:rPr>
                <w:rFonts w:ascii="Times New Roman" w:eastAsia="Times New Roman" w:hAnsi="Times New Roman"/>
                <w:strike/>
                <w:lang w:eastAsia="lv-LV"/>
              </w:rPr>
            </w:pPr>
            <w:r>
              <w:rPr>
                <w:rFonts w:ascii="Times New Roman" w:eastAsia="Times New Roman" w:hAnsi="Times New Roman"/>
                <w:strike/>
                <w:lang w:eastAsia="lv-LV"/>
              </w:rPr>
              <w:t>-</w:t>
            </w:r>
          </w:p>
        </w:tc>
        <w:tc>
          <w:tcPr>
            <w:tcW w:w="1701" w:type="dxa"/>
            <w:shd w:val="clear" w:color="auto" w:fill="auto"/>
            <w:vAlign w:val="center"/>
          </w:tcPr>
          <w:p w14:paraId="72BE7DEE" w14:textId="77777777" w:rsidR="001D176C" w:rsidRPr="00FC3517" w:rsidRDefault="001D176C" w:rsidP="005E7F2E">
            <w:pPr>
              <w:spacing w:after="0" w:line="240" w:lineRule="auto"/>
              <w:rPr>
                <w:rFonts w:ascii="Times New Roman" w:eastAsia="Times New Roman" w:hAnsi="Times New Roman"/>
                <w:i/>
                <w:lang w:eastAsia="lv-LV"/>
              </w:rPr>
            </w:pPr>
          </w:p>
        </w:tc>
        <w:tc>
          <w:tcPr>
            <w:tcW w:w="1843" w:type="dxa"/>
            <w:shd w:val="clear" w:color="auto" w:fill="auto"/>
            <w:vAlign w:val="center"/>
          </w:tcPr>
          <w:p w14:paraId="10F1FBEA" w14:textId="77777777" w:rsidR="001D176C" w:rsidRPr="0078189B" w:rsidRDefault="001D176C" w:rsidP="005E7F2E">
            <w:pPr>
              <w:spacing w:after="0" w:line="240" w:lineRule="auto"/>
              <w:rPr>
                <w:rFonts w:ascii="Times New Roman" w:eastAsia="Times New Roman" w:hAnsi="Times New Roman"/>
                <w:lang w:eastAsia="lv-LV"/>
              </w:rPr>
            </w:pPr>
            <w:r w:rsidRPr="0078189B">
              <w:rPr>
                <w:rFonts w:ascii="Times New Roman" w:eastAsia="Times New Roman" w:hAnsi="Times New Roman"/>
                <w:lang w:eastAsia="lv-LV"/>
              </w:rPr>
              <w:t>komersantu skaits</w:t>
            </w:r>
          </w:p>
        </w:tc>
        <w:tc>
          <w:tcPr>
            <w:tcW w:w="1276" w:type="dxa"/>
            <w:shd w:val="clear" w:color="auto" w:fill="auto"/>
            <w:vAlign w:val="center"/>
          </w:tcPr>
          <w:p w14:paraId="2E59FB94" w14:textId="77777777" w:rsidR="001D176C" w:rsidRPr="00E14F50" w:rsidRDefault="001D176C" w:rsidP="005E7F2E">
            <w:pPr>
              <w:spacing w:after="0" w:line="240" w:lineRule="auto"/>
              <w:rPr>
                <w:rFonts w:ascii="Times New Roman" w:hAnsi="Times New Roman"/>
              </w:rPr>
            </w:pPr>
          </w:p>
        </w:tc>
      </w:tr>
      <w:tr w:rsidR="001D176C" w:rsidRPr="00E14F50" w14:paraId="2E115E46" w14:textId="77777777" w:rsidTr="001D176C">
        <w:tc>
          <w:tcPr>
            <w:tcW w:w="3261" w:type="dxa"/>
            <w:shd w:val="clear" w:color="auto" w:fill="auto"/>
            <w:vAlign w:val="center"/>
          </w:tcPr>
          <w:p w14:paraId="3E6FF16D" w14:textId="77777777" w:rsidR="001D176C" w:rsidRPr="0078189B" w:rsidDel="00296638" w:rsidRDefault="001D176C" w:rsidP="005E7F2E">
            <w:pPr>
              <w:spacing w:after="0" w:line="240" w:lineRule="auto"/>
              <w:rPr>
                <w:rFonts w:ascii="Times New Roman" w:hAnsi="Times New Roman"/>
              </w:rPr>
            </w:pPr>
            <w:r w:rsidRPr="0078189B">
              <w:rPr>
                <w:rFonts w:ascii="Times New Roman" w:hAnsi="Times New Roman"/>
              </w:rPr>
              <w:t>Enerģijas patēriņš</w:t>
            </w:r>
          </w:p>
        </w:tc>
        <w:tc>
          <w:tcPr>
            <w:tcW w:w="1275" w:type="dxa"/>
            <w:shd w:val="clear" w:color="auto" w:fill="auto"/>
            <w:vAlign w:val="center"/>
          </w:tcPr>
          <w:p w14:paraId="678DB2EB" w14:textId="77777777" w:rsidR="001D176C" w:rsidRPr="00FC3517" w:rsidRDefault="001D176C" w:rsidP="005E7F2E">
            <w:pPr>
              <w:spacing w:after="0" w:line="240" w:lineRule="auto"/>
              <w:rPr>
                <w:rFonts w:ascii="Times New Roman" w:eastAsia="Times New Roman" w:hAnsi="Times New Roman"/>
                <w:strike/>
                <w:lang w:eastAsia="lv-LV"/>
              </w:rPr>
            </w:pPr>
          </w:p>
        </w:tc>
        <w:tc>
          <w:tcPr>
            <w:tcW w:w="1701" w:type="dxa"/>
            <w:shd w:val="clear" w:color="auto" w:fill="auto"/>
            <w:vAlign w:val="center"/>
          </w:tcPr>
          <w:p w14:paraId="4215D6C9" w14:textId="77777777" w:rsidR="001D176C" w:rsidRPr="00FC3517" w:rsidRDefault="001D176C" w:rsidP="005E7F2E">
            <w:pPr>
              <w:spacing w:after="0" w:line="240" w:lineRule="auto"/>
              <w:rPr>
                <w:rFonts w:ascii="Times New Roman" w:eastAsia="Times New Roman" w:hAnsi="Times New Roman"/>
                <w:i/>
                <w:lang w:eastAsia="lv-LV"/>
              </w:rPr>
            </w:pPr>
          </w:p>
        </w:tc>
        <w:tc>
          <w:tcPr>
            <w:tcW w:w="1843" w:type="dxa"/>
            <w:shd w:val="clear" w:color="auto" w:fill="auto"/>
            <w:vAlign w:val="center"/>
          </w:tcPr>
          <w:p w14:paraId="5ADDA8B2" w14:textId="77777777" w:rsidR="001D176C" w:rsidRPr="0078189B" w:rsidRDefault="001D176C" w:rsidP="005E7F2E">
            <w:pPr>
              <w:spacing w:after="0" w:line="240" w:lineRule="auto"/>
              <w:rPr>
                <w:rFonts w:ascii="Times New Roman" w:eastAsia="Times New Roman" w:hAnsi="Times New Roman"/>
                <w:lang w:eastAsia="lv-LV"/>
              </w:rPr>
            </w:pPr>
            <w:r w:rsidRPr="0078189B">
              <w:rPr>
                <w:rFonts w:ascii="Times New Roman" w:eastAsia="Times New Roman" w:hAnsi="Times New Roman"/>
                <w:lang w:eastAsia="lv-LV"/>
              </w:rPr>
              <w:t>MWh</w:t>
            </w:r>
          </w:p>
        </w:tc>
        <w:tc>
          <w:tcPr>
            <w:tcW w:w="1276" w:type="dxa"/>
            <w:shd w:val="clear" w:color="auto" w:fill="auto"/>
            <w:vAlign w:val="center"/>
          </w:tcPr>
          <w:p w14:paraId="049DA00A" w14:textId="77777777" w:rsidR="001D176C" w:rsidRPr="00E14F50" w:rsidRDefault="001D176C" w:rsidP="005E7F2E">
            <w:pPr>
              <w:spacing w:after="0" w:line="240" w:lineRule="auto"/>
              <w:rPr>
                <w:rFonts w:ascii="Times New Roman" w:hAnsi="Times New Roman"/>
              </w:rPr>
            </w:pPr>
          </w:p>
        </w:tc>
      </w:tr>
    </w:tbl>
    <w:p w14:paraId="0EE7582B" w14:textId="77777777" w:rsidR="00D41142" w:rsidRPr="00D41142" w:rsidRDefault="00D41142" w:rsidP="00D41142">
      <w:pPr>
        <w:spacing w:after="0" w:line="240" w:lineRule="auto"/>
        <w:jc w:val="both"/>
        <w:rPr>
          <w:rFonts w:ascii="Times New Roman" w:hAnsi="Times New Roman"/>
          <w:sz w:val="24"/>
          <w:szCs w:val="24"/>
        </w:rPr>
      </w:pPr>
    </w:p>
    <w:p w14:paraId="25BD27FD" w14:textId="27604D0A" w:rsidR="00E57D28" w:rsidRDefault="007F07C1" w:rsidP="00954A67">
      <w:pPr>
        <w:pStyle w:val="ListParagraph"/>
        <w:numPr>
          <w:ilvl w:val="0"/>
          <w:numId w:val="39"/>
        </w:numPr>
        <w:spacing w:after="0" w:line="240" w:lineRule="auto"/>
        <w:jc w:val="both"/>
        <w:rPr>
          <w:rFonts w:ascii="Times New Roman" w:hAnsi="Times New Roman"/>
          <w:sz w:val="24"/>
          <w:szCs w:val="24"/>
        </w:rPr>
      </w:pPr>
      <w:r w:rsidRPr="0014115D">
        <w:rPr>
          <w:rFonts w:ascii="Times New Roman" w:hAnsi="Times New Roman"/>
          <w:sz w:val="24"/>
          <w:szCs w:val="24"/>
        </w:rPr>
        <w:t xml:space="preserve">projekta </w:t>
      </w:r>
      <w:r>
        <w:rPr>
          <w:rFonts w:ascii="Times New Roman" w:hAnsi="Times New Roman"/>
          <w:sz w:val="24"/>
          <w:szCs w:val="24"/>
        </w:rPr>
        <w:t xml:space="preserve">iesnieguma veidlapas </w:t>
      </w:r>
      <w:r w:rsidR="00E57D28">
        <w:rPr>
          <w:rFonts w:ascii="Times New Roman" w:hAnsi="Times New Roman"/>
          <w:sz w:val="24"/>
          <w:szCs w:val="24"/>
        </w:rPr>
        <w:t>7.sadaļ</w:t>
      </w:r>
      <w:r w:rsidR="000F23EE">
        <w:rPr>
          <w:rFonts w:ascii="Times New Roman" w:hAnsi="Times New Roman"/>
          <w:sz w:val="24"/>
          <w:szCs w:val="24"/>
        </w:rPr>
        <w:t>a</w:t>
      </w:r>
      <w:r w:rsidR="00E57D28">
        <w:rPr>
          <w:rFonts w:ascii="Times New Roman" w:hAnsi="Times New Roman"/>
          <w:sz w:val="24"/>
          <w:szCs w:val="24"/>
        </w:rPr>
        <w:t xml:space="preserve"> “Valsts atbalsta jautājumi” </w:t>
      </w:r>
      <w:r w:rsidR="000F23EE">
        <w:rPr>
          <w:rFonts w:ascii="Times New Roman" w:hAnsi="Times New Roman"/>
          <w:sz w:val="24"/>
          <w:szCs w:val="24"/>
        </w:rPr>
        <w:t xml:space="preserve">izteikta </w:t>
      </w:r>
      <w:r w:rsidR="00E57D28">
        <w:rPr>
          <w:rFonts w:ascii="Times New Roman" w:hAnsi="Times New Roman"/>
          <w:sz w:val="24"/>
          <w:szCs w:val="24"/>
        </w:rPr>
        <w:t xml:space="preserve">šādā redakcijā: </w:t>
      </w:r>
    </w:p>
    <w:tbl>
      <w:tblPr>
        <w:tblW w:w="935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527A22" w:rsidRPr="003435F2" w14:paraId="22E26B81" w14:textId="77777777" w:rsidTr="00335FC1">
        <w:trPr>
          <w:trHeight w:val="547"/>
        </w:trPr>
        <w:tc>
          <w:tcPr>
            <w:tcW w:w="9356" w:type="dxa"/>
            <w:shd w:val="clear" w:color="auto" w:fill="D9D9D9"/>
            <w:vAlign w:val="center"/>
          </w:tcPr>
          <w:p w14:paraId="27592B64" w14:textId="77777777" w:rsidR="00527A22" w:rsidRPr="003435F2" w:rsidRDefault="00527A22" w:rsidP="00033338">
            <w:pPr>
              <w:pStyle w:val="Heading1"/>
              <w:spacing w:before="0" w:line="240" w:lineRule="auto"/>
              <w:jc w:val="center"/>
              <w:rPr>
                <w:rFonts w:ascii="Times New Roman" w:hAnsi="Times New Roman"/>
                <w:b/>
                <w:color w:val="auto"/>
                <w:sz w:val="22"/>
                <w:szCs w:val="22"/>
              </w:rPr>
            </w:pPr>
            <w:r w:rsidRPr="003435F2">
              <w:rPr>
                <w:rFonts w:ascii="Times New Roman" w:hAnsi="Times New Roman"/>
                <w:b/>
                <w:color w:val="auto"/>
                <w:sz w:val="22"/>
                <w:szCs w:val="22"/>
              </w:rPr>
              <w:t>7.SADAĻA – VALSTS ATBALSTA JAUTĀJUMI</w:t>
            </w:r>
          </w:p>
        </w:tc>
      </w:tr>
    </w:tbl>
    <w:p w14:paraId="6342F4F9" w14:textId="77777777" w:rsidR="00527A22" w:rsidRPr="00527A22" w:rsidRDefault="00527A22" w:rsidP="00527A22">
      <w:pPr>
        <w:spacing w:after="120" w:line="240" w:lineRule="auto"/>
        <w:rPr>
          <w:rFonts w:ascii="Times New Roman" w:hAnsi="Times New Roman"/>
          <w:sz w:val="2"/>
        </w:rPr>
      </w:pPr>
    </w:p>
    <w:tbl>
      <w:tblPr>
        <w:tblW w:w="935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679"/>
        <w:gridCol w:w="487"/>
        <w:gridCol w:w="5339"/>
      </w:tblGrid>
      <w:tr w:rsidR="00527A22" w:rsidRPr="003435F2" w14:paraId="09C04AE3" w14:textId="77777777" w:rsidTr="00335FC1">
        <w:tc>
          <w:tcPr>
            <w:tcW w:w="851" w:type="dxa"/>
            <w:shd w:val="clear" w:color="auto" w:fill="auto"/>
          </w:tcPr>
          <w:p w14:paraId="1ABCEEBE" w14:textId="77777777" w:rsidR="00527A22" w:rsidRPr="003435F2" w:rsidRDefault="00527A22" w:rsidP="00033338">
            <w:pPr>
              <w:spacing w:after="0" w:line="240" w:lineRule="auto"/>
              <w:rPr>
                <w:rFonts w:ascii="Times New Roman" w:hAnsi="Times New Roman"/>
              </w:rPr>
            </w:pPr>
            <w:r w:rsidRPr="003435F2">
              <w:rPr>
                <w:rFonts w:ascii="Times New Roman" w:hAnsi="Times New Roman"/>
              </w:rPr>
              <w:t>7.1.</w:t>
            </w:r>
          </w:p>
        </w:tc>
        <w:tc>
          <w:tcPr>
            <w:tcW w:w="2679" w:type="dxa"/>
            <w:shd w:val="clear" w:color="auto" w:fill="auto"/>
          </w:tcPr>
          <w:p w14:paraId="5D1FB348" w14:textId="77777777" w:rsidR="00527A22" w:rsidRPr="003435F2" w:rsidRDefault="00527A22" w:rsidP="00033338">
            <w:pPr>
              <w:spacing w:after="0" w:line="240" w:lineRule="auto"/>
              <w:rPr>
                <w:rFonts w:ascii="Times New Roman" w:hAnsi="Times New Roman"/>
              </w:rPr>
            </w:pPr>
            <w:r w:rsidRPr="003435F2">
              <w:rPr>
                <w:rFonts w:ascii="Times New Roman" w:hAnsi="Times New Roman"/>
              </w:rPr>
              <w:t>Projekta īstenošanas veids:</w:t>
            </w:r>
          </w:p>
        </w:tc>
        <w:tc>
          <w:tcPr>
            <w:tcW w:w="5826" w:type="dxa"/>
            <w:gridSpan w:val="2"/>
            <w:shd w:val="clear" w:color="auto" w:fill="auto"/>
          </w:tcPr>
          <w:p w14:paraId="242DBD34" w14:textId="77777777" w:rsidR="00527A22" w:rsidRPr="003435F2" w:rsidRDefault="00527A22" w:rsidP="00033338">
            <w:pPr>
              <w:pStyle w:val="ListParagraph"/>
              <w:spacing w:after="0" w:line="240" w:lineRule="auto"/>
              <w:ind w:left="60"/>
              <w:jc w:val="both"/>
              <w:rPr>
                <w:rFonts w:ascii="Times New Roman" w:hAnsi="Times New Roman"/>
                <w:b/>
              </w:rPr>
            </w:pPr>
          </w:p>
        </w:tc>
      </w:tr>
      <w:tr w:rsidR="00527A22" w:rsidRPr="003435F2" w14:paraId="169A0959" w14:textId="77777777" w:rsidTr="00335FC1">
        <w:tc>
          <w:tcPr>
            <w:tcW w:w="851" w:type="dxa"/>
            <w:shd w:val="clear" w:color="auto" w:fill="auto"/>
          </w:tcPr>
          <w:p w14:paraId="31059585" w14:textId="77777777" w:rsidR="00527A22" w:rsidRPr="003435F2" w:rsidRDefault="00527A22" w:rsidP="00033338">
            <w:pPr>
              <w:spacing w:after="0" w:line="240" w:lineRule="auto"/>
              <w:rPr>
                <w:rFonts w:ascii="Times New Roman" w:hAnsi="Times New Roman"/>
              </w:rPr>
            </w:pPr>
            <w:r w:rsidRPr="003435F2">
              <w:rPr>
                <w:rFonts w:ascii="Times New Roman" w:hAnsi="Times New Roman"/>
              </w:rPr>
              <w:t>7.2.</w:t>
            </w:r>
          </w:p>
        </w:tc>
        <w:tc>
          <w:tcPr>
            <w:tcW w:w="2679" w:type="dxa"/>
            <w:shd w:val="clear" w:color="auto" w:fill="auto"/>
          </w:tcPr>
          <w:p w14:paraId="3E45EBDA" w14:textId="77777777" w:rsidR="00527A22" w:rsidRPr="003435F2" w:rsidRDefault="00527A22" w:rsidP="00033338">
            <w:pPr>
              <w:spacing w:after="0" w:line="240" w:lineRule="auto"/>
              <w:rPr>
                <w:rFonts w:ascii="Times New Roman" w:hAnsi="Times New Roman"/>
              </w:rPr>
            </w:pPr>
            <w:r w:rsidRPr="003435F2">
              <w:rPr>
                <w:rFonts w:ascii="Times New Roman" w:hAnsi="Times New Roman"/>
              </w:rPr>
              <w:t>Atbalsta instruments:</w:t>
            </w:r>
          </w:p>
        </w:tc>
        <w:tc>
          <w:tcPr>
            <w:tcW w:w="5826" w:type="dxa"/>
            <w:gridSpan w:val="2"/>
            <w:shd w:val="clear" w:color="auto" w:fill="auto"/>
          </w:tcPr>
          <w:p w14:paraId="1B75F08D" w14:textId="77777777" w:rsidR="00527A22" w:rsidRPr="003435F2" w:rsidRDefault="00527A22" w:rsidP="00033338">
            <w:pPr>
              <w:spacing w:after="0" w:line="240" w:lineRule="auto"/>
              <w:jc w:val="both"/>
              <w:rPr>
                <w:rFonts w:ascii="Times New Roman" w:hAnsi="Times New Roman"/>
              </w:rPr>
            </w:pPr>
          </w:p>
        </w:tc>
      </w:tr>
      <w:tr w:rsidR="00527A22" w:rsidRPr="003435F2" w14:paraId="5ECA52DC" w14:textId="77777777" w:rsidTr="00335FC1">
        <w:tc>
          <w:tcPr>
            <w:tcW w:w="851" w:type="dxa"/>
            <w:shd w:val="clear" w:color="auto" w:fill="auto"/>
          </w:tcPr>
          <w:p w14:paraId="2E6550AF" w14:textId="77777777" w:rsidR="00527A22" w:rsidRPr="003435F2" w:rsidRDefault="00527A22" w:rsidP="00033338">
            <w:pPr>
              <w:spacing w:after="0" w:line="240" w:lineRule="auto"/>
              <w:rPr>
                <w:rFonts w:ascii="Times New Roman" w:hAnsi="Times New Roman"/>
              </w:rPr>
            </w:pPr>
            <w:r w:rsidRPr="003435F2">
              <w:rPr>
                <w:rFonts w:ascii="Times New Roman" w:hAnsi="Times New Roman"/>
              </w:rPr>
              <w:t>7.3.</w:t>
            </w:r>
          </w:p>
        </w:tc>
        <w:tc>
          <w:tcPr>
            <w:tcW w:w="8505" w:type="dxa"/>
            <w:gridSpan w:val="3"/>
            <w:shd w:val="clear" w:color="auto" w:fill="auto"/>
          </w:tcPr>
          <w:p w14:paraId="7FD509A2" w14:textId="77777777" w:rsidR="00527A22" w:rsidRPr="003435F2" w:rsidRDefault="00527A22" w:rsidP="00033338">
            <w:pPr>
              <w:spacing w:after="0" w:line="240" w:lineRule="auto"/>
              <w:rPr>
                <w:rFonts w:ascii="Times New Roman" w:hAnsi="Times New Roman"/>
              </w:rPr>
            </w:pPr>
            <w:r w:rsidRPr="003435F2">
              <w:rPr>
                <w:rFonts w:ascii="Times New Roman" w:hAnsi="Times New Roman"/>
              </w:rPr>
              <w:t xml:space="preserve">Atbalsta mērķis jeb valsts atbalsta regulējums, atbilstoši kuram projekts tiek īstenots </w:t>
            </w:r>
          </w:p>
          <w:p w14:paraId="2ADF97AB" w14:textId="5DC5AFDD" w:rsidR="00527A22" w:rsidRPr="003435F2" w:rsidRDefault="00527A22" w:rsidP="00033338">
            <w:pPr>
              <w:spacing w:after="0" w:line="240" w:lineRule="auto"/>
              <w:rPr>
                <w:rFonts w:ascii="Times New Roman" w:hAnsi="Times New Roman"/>
              </w:rPr>
            </w:pPr>
            <w:r w:rsidRPr="003435F2">
              <w:rPr>
                <w:rFonts w:ascii="Times New Roman" w:hAnsi="Times New Roman"/>
              </w:rPr>
              <w:t>(atzīmēt vienu vai vairākas atbilstošās vērtības)</w:t>
            </w:r>
            <w:r w:rsidR="001E26A9">
              <w:rPr>
                <w:rFonts w:ascii="Times New Roman" w:hAnsi="Times New Roman"/>
              </w:rPr>
              <w:t>:</w:t>
            </w:r>
          </w:p>
        </w:tc>
      </w:tr>
      <w:tr w:rsidR="00B75306" w:rsidRPr="003435F2" w14:paraId="5BDB1733" w14:textId="77777777" w:rsidTr="00335FC1">
        <w:tc>
          <w:tcPr>
            <w:tcW w:w="851" w:type="dxa"/>
            <w:shd w:val="clear" w:color="auto" w:fill="auto"/>
          </w:tcPr>
          <w:p w14:paraId="12D9B6AA" w14:textId="77777777" w:rsidR="00B75306" w:rsidRPr="003435F2" w:rsidRDefault="00B75306" w:rsidP="00033338">
            <w:pPr>
              <w:spacing w:after="0" w:line="240" w:lineRule="auto"/>
              <w:rPr>
                <w:rFonts w:ascii="Times New Roman" w:hAnsi="Times New Roman"/>
              </w:rPr>
            </w:pPr>
            <w:r w:rsidRPr="003435F2">
              <w:rPr>
                <w:rFonts w:ascii="Times New Roman" w:hAnsi="Times New Roman"/>
              </w:rPr>
              <w:t>7.3.1.</w:t>
            </w:r>
          </w:p>
        </w:tc>
        <w:tc>
          <w:tcPr>
            <w:tcW w:w="8505" w:type="dxa"/>
            <w:gridSpan w:val="3"/>
            <w:shd w:val="clear" w:color="auto" w:fill="auto"/>
          </w:tcPr>
          <w:p w14:paraId="74EA4EB9" w14:textId="77777777" w:rsidR="00B75306" w:rsidRPr="00677644" w:rsidRDefault="00B75306" w:rsidP="00033338">
            <w:pPr>
              <w:spacing w:after="120" w:line="240" w:lineRule="auto"/>
              <w:jc w:val="both"/>
              <w:rPr>
                <w:rFonts w:ascii="Times New Roman" w:hAnsi="Times New Roman"/>
              </w:rPr>
            </w:pPr>
          </w:p>
        </w:tc>
      </w:tr>
      <w:tr w:rsidR="00B75306" w:rsidRPr="003435F2" w14:paraId="6FA8B0BD" w14:textId="77777777" w:rsidTr="00335FC1">
        <w:tc>
          <w:tcPr>
            <w:tcW w:w="851" w:type="dxa"/>
            <w:shd w:val="clear" w:color="auto" w:fill="auto"/>
          </w:tcPr>
          <w:p w14:paraId="7F15F370" w14:textId="2540AFA7" w:rsidR="00B75306" w:rsidRPr="003435F2" w:rsidRDefault="004479CB" w:rsidP="00033338">
            <w:pPr>
              <w:spacing w:after="0" w:line="240" w:lineRule="auto"/>
              <w:rPr>
                <w:rFonts w:ascii="Times New Roman" w:hAnsi="Times New Roman"/>
              </w:rPr>
            </w:pPr>
            <w:r>
              <w:rPr>
                <w:rFonts w:ascii="Times New Roman" w:hAnsi="Times New Roman"/>
              </w:rPr>
              <w:t>…</w:t>
            </w:r>
          </w:p>
        </w:tc>
        <w:tc>
          <w:tcPr>
            <w:tcW w:w="8505" w:type="dxa"/>
            <w:gridSpan w:val="3"/>
            <w:shd w:val="clear" w:color="auto" w:fill="auto"/>
          </w:tcPr>
          <w:p w14:paraId="2A508FC8" w14:textId="77777777" w:rsidR="00B75306" w:rsidRPr="00677644" w:rsidRDefault="00B75306" w:rsidP="00033338">
            <w:pPr>
              <w:spacing w:after="120" w:line="240" w:lineRule="auto"/>
              <w:jc w:val="both"/>
              <w:rPr>
                <w:rFonts w:ascii="Times New Roman" w:hAnsi="Times New Roman"/>
                <w:i/>
              </w:rPr>
            </w:pPr>
          </w:p>
        </w:tc>
      </w:tr>
      <w:tr w:rsidR="00527A22" w:rsidRPr="00735349" w14:paraId="6A4EB476" w14:textId="77777777" w:rsidTr="00335FC1">
        <w:tc>
          <w:tcPr>
            <w:tcW w:w="851" w:type="dxa"/>
            <w:shd w:val="clear" w:color="auto" w:fill="auto"/>
          </w:tcPr>
          <w:p w14:paraId="33785B70" w14:textId="77777777" w:rsidR="00527A22" w:rsidRPr="00735349" w:rsidRDefault="00527A22" w:rsidP="00033338">
            <w:pPr>
              <w:spacing w:after="0" w:line="240" w:lineRule="auto"/>
              <w:rPr>
                <w:rFonts w:ascii="Times New Roman" w:hAnsi="Times New Roman"/>
              </w:rPr>
            </w:pPr>
            <w:r w:rsidRPr="00735349">
              <w:rPr>
                <w:rFonts w:ascii="Times New Roman" w:hAnsi="Times New Roman"/>
              </w:rPr>
              <w:t>7.4.</w:t>
            </w:r>
          </w:p>
        </w:tc>
        <w:tc>
          <w:tcPr>
            <w:tcW w:w="3166" w:type="dxa"/>
            <w:gridSpan w:val="2"/>
            <w:shd w:val="clear" w:color="auto" w:fill="auto"/>
          </w:tcPr>
          <w:p w14:paraId="2B58B32D" w14:textId="77777777" w:rsidR="00527A22" w:rsidRPr="00677644" w:rsidRDefault="00527A22" w:rsidP="00033338">
            <w:pPr>
              <w:spacing w:after="0" w:line="240" w:lineRule="auto"/>
              <w:jc w:val="both"/>
              <w:rPr>
                <w:rFonts w:ascii="Times New Roman" w:hAnsi="Times New Roman"/>
              </w:rPr>
            </w:pPr>
            <w:r w:rsidRPr="00677644">
              <w:rPr>
                <w:rFonts w:ascii="Times New Roman" w:hAnsi="Times New Roman"/>
              </w:rPr>
              <w:t>Uzņēmums neatbilst grūtībās nonākuša uzņēmuma definīcijai (kā noteikts specifiskā atbalsta mērķa vai tā pasākuma Ministru kabineta noteikumos</w:t>
            </w:r>
          </w:p>
        </w:tc>
        <w:tc>
          <w:tcPr>
            <w:tcW w:w="5339" w:type="dxa"/>
            <w:shd w:val="clear" w:color="auto" w:fill="auto"/>
          </w:tcPr>
          <w:p w14:paraId="04DE96E0" w14:textId="77777777" w:rsidR="00527A22" w:rsidRPr="00677644" w:rsidRDefault="00527A22" w:rsidP="00033338">
            <w:pPr>
              <w:pStyle w:val="ListParagraph"/>
              <w:spacing w:after="120" w:line="240" w:lineRule="auto"/>
              <w:ind w:left="357"/>
              <w:contextualSpacing w:val="0"/>
              <w:jc w:val="both"/>
              <w:rPr>
                <w:rFonts w:ascii="Times New Roman" w:hAnsi="Times New Roman"/>
              </w:rPr>
            </w:pPr>
          </w:p>
        </w:tc>
      </w:tr>
      <w:tr w:rsidR="00527A22" w:rsidRPr="00735349" w14:paraId="5AA591D3" w14:textId="77777777" w:rsidTr="00335FC1">
        <w:trPr>
          <w:trHeight w:val="1832"/>
        </w:trPr>
        <w:tc>
          <w:tcPr>
            <w:tcW w:w="851" w:type="dxa"/>
            <w:shd w:val="clear" w:color="auto" w:fill="auto"/>
          </w:tcPr>
          <w:p w14:paraId="686E0FB2" w14:textId="77777777" w:rsidR="00527A22" w:rsidRPr="00735349" w:rsidRDefault="00527A22" w:rsidP="00033338">
            <w:pPr>
              <w:spacing w:after="0" w:line="240" w:lineRule="auto"/>
              <w:rPr>
                <w:rFonts w:ascii="Times New Roman" w:hAnsi="Times New Roman"/>
              </w:rPr>
            </w:pPr>
            <w:r w:rsidRPr="00735349">
              <w:rPr>
                <w:rFonts w:ascii="Times New Roman" w:hAnsi="Times New Roman"/>
              </w:rPr>
              <w:t>7.5.</w:t>
            </w:r>
          </w:p>
        </w:tc>
        <w:tc>
          <w:tcPr>
            <w:tcW w:w="3166" w:type="dxa"/>
            <w:gridSpan w:val="2"/>
            <w:shd w:val="clear" w:color="auto" w:fill="auto"/>
          </w:tcPr>
          <w:p w14:paraId="615D1107" w14:textId="77777777" w:rsidR="00527A22" w:rsidRPr="00677644" w:rsidRDefault="00527A22" w:rsidP="00033338">
            <w:pPr>
              <w:spacing w:after="0" w:line="240" w:lineRule="auto"/>
              <w:jc w:val="both"/>
              <w:rPr>
                <w:rFonts w:ascii="Times New Roman" w:hAnsi="Times New Roman"/>
              </w:rPr>
            </w:pPr>
            <w:r w:rsidRPr="00677644">
              <w:rPr>
                <w:rFonts w:ascii="Times New Roman" w:hAnsi="Times New Roman"/>
              </w:rPr>
              <w:t>Projekts nav uzsākts (atbilstoši specifiskā atbalsta mērķa vai tā pasākuma Ministru kabineta noteikumos noteiktajam termiņam)</w:t>
            </w:r>
          </w:p>
        </w:tc>
        <w:tc>
          <w:tcPr>
            <w:tcW w:w="5339" w:type="dxa"/>
            <w:shd w:val="clear" w:color="auto" w:fill="auto"/>
          </w:tcPr>
          <w:p w14:paraId="4A6332ED" w14:textId="77777777" w:rsidR="00527A22" w:rsidRPr="00677644" w:rsidRDefault="00527A22" w:rsidP="00033338">
            <w:pPr>
              <w:pStyle w:val="ListParagraph"/>
              <w:spacing w:after="120" w:line="240" w:lineRule="auto"/>
              <w:ind w:left="223"/>
              <w:contextualSpacing w:val="0"/>
              <w:jc w:val="both"/>
              <w:rPr>
                <w:rFonts w:ascii="Times New Roman" w:hAnsi="Times New Roman"/>
                <w:i/>
              </w:rPr>
            </w:pPr>
          </w:p>
        </w:tc>
      </w:tr>
    </w:tbl>
    <w:p w14:paraId="29CE7D77" w14:textId="65452D54" w:rsidR="00E57D28" w:rsidRDefault="00E57D28" w:rsidP="00E57D28">
      <w:pPr>
        <w:spacing w:after="0" w:line="240" w:lineRule="auto"/>
        <w:ind w:left="1080"/>
        <w:jc w:val="both"/>
        <w:rPr>
          <w:rFonts w:ascii="Times New Roman" w:hAnsi="Times New Roman"/>
          <w:sz w:val="24"/>
          <w:szCs w:val="24"/>
        </w:rPr>
      </w:pPr>
    </w:p>
    <w:p w14:paraId="3F51B7DB" w14:textId="0DC758EF" w:rsidR="00B6795B" w:rsidRPr="007A46B2" w:rsidRDefault="00B6795B" w:rsidP="00954A67">
      <w:pPr>
        <w:pStyle w:val="ListParagraph"/>
        <w:numPr>
          <w:ilvl w:val="0"/>
          <w:numId w:val="39"/>
        </w:numPr>
        <w:spacing w:after="0" w:line="240" w:lineRule="auto"/>
        <w:jc w:val="both"/>
        <w:rPr>
          <w:rFonts w:ascii="Times New Roman" w:hAnsi="Times New Roman"/>
          <w:sz w:val="24"/>
          <w:szCs w:val="24"/>
        </w:rPr>
      </w:pPr>
      <w:r w:rsidRPr="00355364">
        <w:rPr>
          <w:rFonts w:ascii="Times New Roman" w:hAnsi="Times New Roman"/>
          <w:sz w:val="24"/>
          <w:szCs w:val="24"/>
        </w:rPr>
        <w:t xml:space="preserve">projekta </w:t>
      </w:r>
      <w:r w:rsidRPr="007A46B2">
        <w:rPr>
          <w:rFonts w:ascii="Times New Roman" w:hAnsi="Times New Roman"/>
          <w:sz w:val="24"/>
          <w:szCs w:val="24"/>
        </w:rPr>
        <w:t xml:space="preserve">iesnieguma veidlapas </w:t>
      </w:r>
      <w:r w:rsidR="00F217FF">
        <w:rPr>
          <w:rFonts w:ascii="Times New Roman" w:hAnsi="Times New Roman"/>
          <w:sz w:val="24"/>
          <w:szCs w:val="24"/>
        </w:rPr>
        <w:t>2.pielikum</w:t>
      </w:r>
      <w:r w:rsidR="003975B4">
        <w:rPr>
          <w:rFonts w:ascii="Times New Roman" w:hAnsi="Times New Roman"/>
          <w:sz w:val="24"/>
          <w:szCs w:val="24"/>
        </w:rPr>
        <w:t>s</w:t>
      </w:r>
      <w:r w:rsidR="00F217FF">
        <w:rPr>
          <w:rFonts w:ascii="Times New Roman" w:hAnsi="Times New Roman"/>
          <w:sz w:val="24"/>
          <w:szCs w:val="24"/>
        </w:rPr>
        <w:t xml:space="preserve"> “Finansēšanas plāns”</w:t>
      </w:r>
      <w:r w:rsidRPr="00395672">
        <w:rPr>
          <w:rFonts w:ascii="Times New Roman" w:hAnsi="Times New Roman"/>
          <w:sz w:val="24"/>
          <w:szCs w:val="24"/>
        </w:rPr>
        <w:t xml:space="preserve"> </w:t>
      </w:r>
      <w:r w:rsidR="003975B4">
        <w:rPr>
          <w:rFonts w:ascii="Times New Roman" w:hAnsi="Times New Roman"/>
          <w:sz w:val="24"/>
          <w:szCs w:val="24"/>
        </w:rPr>
        <w:t xml:space="preserve">izteikts </w:t>
      </w:r>
      <w:r w:rsidRPr="007A46B2">
        <w:rPr>
          <w:rFonts w:ascii="Times New Roman" w:hAnsi="Times New Roman"/>
          <w:sz w:val="24"/>
          <w:szCs w:val="24"/>
        </w:rPr>
        <w:t>šādā redakcijā:</w:t>
      </w:r>
    </w:p>
    <w:p w14:paraId="3D072ECA" w14:textId="77777777" w:rsidR="00B6795B" w:rsidRPr="002D0832" w:rsidRDefault="00B6795B" w:rsidP="00B6795B">
      <w:pPr>
        <w:pStyle w:val="ListParagraph"/>
        <w:spacing w:after="0"/>
        <w:ind w:left="1440"/>
        <w:jc w:val="right"/>
        <w:rPr>
          <w:rFonts w:ascii="Times New Roman" w:hAnsi="Times New Roman"/>
          <w:sz w:val="24"/>
          <w:szCs w:val="24"/>
        </w:rPr>
      </w:pPr>
      <w:r>
        <w:rPr>
          <w:rFonts w:ascii="Times New Roman" w:hAnsi="Times New Roman"/>
          <w:sz w:val="20"/>
          <w:szCs w:val="20"/>
        </w:rPr>
        <w:t>“</w:t>
      </w:r>
      <w:r w:rsidRPr="002D0832">
        <w:rPr>
          <w:rFonts w:ascii="Times New Roman" w:hAnsi="Times New Roman"/>
          <w:sz w:val="24"/>
          <w:szCs w:val="24"/>
        </w:rPr>
        <w:t xml:space="preserve">2.pielikums </w:t>
      </w:r>
    </w:p>
    <w:p w14:paraId="579ADA3E" w14:textId="77777777" w:rsidR="00B6795B" w:rsidRPr="002936EB" w:rsidRDefault="00B6795B" w:rsidP="00B6795B">
      <w:pPr>
        <w:pStyle w:val="ListParagraph"/>
        <w:spacing w:after="0"/>
        <w:ind w:left="1440"/>
        <w:jc w:val="right"/>
        <w:rPr>
          <w:rFonts w:ascii="Times New Roman" w:hAnsi="Times New Roman"/>
          <w:sz w:val="20"/>
          <w:szCs w:val="20"/>
        </w:rPr>
      </w:pPr>
      <w:r w:rsidRPr="002D0832">
        <w:rPr>
          <w:rFonts w:ascii="Times New Roman" w:hAnsi="Times New Roman"/>
          <w:sz w:val="24"/>
          <w:szCs w:val="24"/>
        </w:rPr>
        <w:t>projekta iesniegumam</w:t>
      </w:r>
    </w:p>
    <w:p w14:paraId="6AB354B6" w14:textId="77777777" w:rsidR="00B6795B" w:rsidRPr="002936EB" w:rsidRDefault="00B6795B" w:rsidP="00B6795B">
      <w:pPr>
        <w:pStyle w:val="ListParagraph"/>
        <w:spacing w:after="0"/>
        <w:ind w:left="1440"/>
        <w:rPr>
          <w:vanish/>
        </w:rPr>
      </w:pP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992"/>
        <w:gridCol w:w="992"/>
        <w:gridCol w:w="992"/>
        <w:gridCol w:w="993"/>
        <w:gridCol w:w="992"/>
        <w:gridCol w:w="992"/>
        <w:gridCol w:w="851"/>
        <w:gridCol w:w="567"/>
      </w:tblGrid>
      <w:tr w:rsidR="00B6795B" w:rsidRPr="002936EB" w14:paraId="49BBEB4C" w14:textId="77777777" w:rsidTr="00D90AC2">
        <w:trPr>
          <w:trHeight w:val="239"/>
        </w:trPr>
        <w:tc>
          <w:tcPr>
            <w:tcW w:w="9923" w:type="dxa"/>
            <w:gridSpan w:val="9"/>
            <w:tcBorders>
              <w:top w:val="single" w:sz="4" w:space="0" w:color="auto"/>
              <w:left w:val="single" w:sz="4" w:space="0" w:color="auto"/>
              <w:bottom w:val="single" w:sz="4" w:space="0" w:color="auto"/>
              <w:right w:val="single" w:sz="4" w:space="0" w:color="auto"/>
            </w:tcBorders>
            <w:shd w:val="clear" w:color="auto" w:fill="auto"/>
          </w:tcPr>
          <w:p w14:paraId="7CC5C24C" w14:textId="77777777" w:rsidR="00B6795B" w:rsidRPr="002936EB" w:rsidRDefault="00B6795B" w:rsidP="00033338">
            <w:pPr>
              <w:spacing w:after="0" w:line="240" w:lineRule="auto"/>
              <w:jc w:val="center"/>
              <w:rPr>
                <w:rFonts w:ascii="Times New Roman" w:hAnsi="Times New Roman" w:cs="Times New Roman"/>
                <w:b/>
                <w:sz w:val="20"/>
                <w:szCs w:val="20"/>
              </w:rPr>
            </w:pPr>
            <w:r w:rsidRPr="002936EB">
              <w:rPr>
                <w:rFonts w:ascii="Times New Roman" w:hAnsi="Times New Roman"/>
                <w:b/>
                <w:sz w:val="20"/>
                <w:szCs w:val="20"/>
              </w:rPr>
              <w:t>Finansēšanas plāns</w:t>
            </w:r>
          </w:p>
        </w:tc>
      </w:tr>
      <w:tr w:rsidR="00B6795B" w:rsidRPr="002936EB" w14:paraId="04CD9961" w14:textId="77777777" w:rsidTr="00D90AC2">
        <w:trPr>
          <w:trHeight w:val="239"/>
        </w:trPr>
        <w:tc>
          <w:tcPr>
            <w:tcW w:w="9923" w:type="dxa"/>
            <w:gridSpan w:val="9"/>
            <w:tcBorders>
              <w:top w:val="single" w:sz="4" w:space="0" w:color="auto"/>
              <w:left w:val="nil"/>
              <w:bottom w:val="single" w:sz="4" w:space="0" w:color="auto"/>
              <w:right w:val="nil"/>
            </w:tcBorders>
            <w:shd w:val="clear" w:color="auto" w:fill="auto"/>
          </w:tcPr>
          <w:p w14:paraId="493EAF08" w14:textId="77777777" w:rsidR="00B6795B" w:rsidRPr="002936EB" w:rsidRDefault="00B6795B" w:rsidP="00033338">
            <w:pPr>
              <w:spacing w:after="0" w:line="240" w:lineRule="auto"/>
              <w:jc w:val="center"/>
              <w:rPr>
                <w:rFonts w:ascii="Times New Roman" w:hAnsi="Times New Roman" w:cs="Times New Roman"/>
                <w:b/>
                <w:sz w:val="18"/>
                <w:szCs w:val="18"/>
              </w:rPr>
            </w:pPr>
          </w:p>
        </w:tc>
      </w:tr>
      <w:tr w:rsidR="00B6795B" w:rsidRPr="002936EB" w14:paraId="68D8D887" w14:textId="77777777" w:rsidTr="00D90AC2">
        <w:trPr>
          <w:trHeight w:val="239"/>
        </w:trPr>
        <w:tc>
          <w:tcPr>
            <w:tcW w:w="2552" w:type="dxa"/>
            <w:tcBorders>
              <w:top w:val="single" w:sz="4" w:space="0" w:color="auto"/>
              <w:left w:val="single" w:sz="4" w:space="0" w:color="auto"/>
              <w:bottom w:val="single" w:sz="4" w:space="0" w:color="auto"/>
              <w:right w:val="single" w:sz="4" w:space="0" w:color="auto"/>
            </w:tcBorders>
            <w:shd w:val="clear" w:color="auto" w:fill="D5DCE4"/>
            <w:hideMark/>
          </w:tcPr>
          <w:p w14:paraId="5E81DF0D" w14:textId="77777777" w:rsidR="00B6795B" w:rsidRPr="002936EB" w:rsidRDefault="00B6795B" w:rsidP="00033338">
            <w:pPr>
              <w:spacing w:after="0" w:line="240" w:lineRule="auto"/>
              <w:jc w:val="right"/>
              <w:rPr>
                <w:rFonts w:ascii="Times New Roman" w:hAnsi="Times New Roman" w:cs="Times New Roman"/>
                <w:sz w:val="18"/>
                <w:szCs w:val="18"/>
              </w:rPr>
            </w:pPr>
            <w:r w:rsidRPr="002936EB">
              <w:rPr>
                <w:rFonts w:ascii="Times New Roman" w:hAnsi="Times New Roman" w:cs="Times New Roman"/>
                <w:sz w:val="18"/>
                <w:szCs w:val="18"/>
              </w:rPr>
              <w:t>Finansējuma avots</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756D422" w14:textId="77777777" w:rsidR="00B6795B" w:rsidRPr="002936EB" w:rsidRDefault="00B6795B" w:rsidP="00033338">
            <w:pPr>
              <w:spacing w:after="0" w:line="240" w:lineRule="auto"/>
              <w:jc w:val="center"/>
              <w:rPr>
                <w:rFonts w:ascii="Times New Roman" w:hAnsi="Times New Roman" w:cs="Times New Roman"/>
                <w:sz w:val="18"/>
                <w:szCs w:val="18"/>
              </w:rPr>
            </w:pPr>
            <w:r w:rsidRPr="002936EB">
              <w:rPr>
                <w:rFonts w:ascii="Times New Roman" w:hAnsi="Times New Roman" w:cs="Times New Roman"/>
                <w:sz w:val="18"/>
                <w:szCs w:val="18"/>
              </w:rPr>
              <w:t>2017.gads</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914F119" w14:textId="77777777" w:rsidR="00B6795B" w:rsidRPr="002936EB" w:rsidRDefault="00B6795B" w:rsidP="00033338">
            <w:pPr>
              <w:spacing w:after="0" w:line="240" w:lineRule="auto"/>
              <w:jc w:val="center"/>
              <w:rPr>
                <w:rFonts w:ascii="Times New Roman" w:hAnsi="Times New Roman" w:cs="Times New Roman"/>
                <w:sz w:val="18"/>
                <w:szCs w:val="18"/>
              </w:rPr>
            </w:pPr>
            <w:r w:rsidRPr="002936EB">
              <w:rPr>
                <w:rFonts w:ascii="Times New Roman" w:hAnsi="Times New Roman" w:cs="Times New Roman"/>
                <w:sz w:val="18"/>
                <w:szCs w:val="18"/>
              </w:rPr>
              <w:t>2018.gads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3721044" w14:textId="77777777" w:rsidR="00B6795B" w:rsidRPr="002936EB" w:rsidRDefault="00B6795B" w:rsidP="00033338">
            <w:pPr>
              <w:spacing w:after="0" w:line="240" w:lineRule="auto"/>
              <w:jc w:val="center"/>
              <w:rPr>
                <w:rFonts w:ascii="Times New Roman" w:hAnsi="Times New Roman" w:cs="Times New Roman"/>
                <w:sz w:val="18"/>
                <w:szCs w:val="18"/>
              </w:rPr>
            </w:pPr>
            <w:r w:rsidRPr="002936EB">
              <w:rPr>
                <w:rFonts w:ascii="Times New Roman" w:hAnsi="Times New Roman" w:cs="Times New Roman"/>
                <w:sz w:val="18"/>
                <w:szCs w:val="18"/>
              </w:rPr>
              <w:t>2019.gads</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59E6E5C8" w14:textId="77777777" w:rsidR="00B6795B" w:rsidRPr="002936EB" w:rsidRDefault="00B6795B" w:rsidP="00033338">
            <w:pPr>
              <w:spacing w:after="0" w:line="240" w:lineRule="auto"/>
              <w:jc w:val="center"/>
              <w:rPr>
                <w:rFonts w:ascii="Times New Roman" w:hAnsi="Times New Roman" w:cs="Times New Roman"/>
                <w:sz w:val="18"/>
                <w:szCs w:val="18"/>
              </w:rPr>
            </w:pPr>
            <w:r w:rsidRPr="002936EB">
              <w:rPr>
                <w:rFonts w:ascii="Times New Roman" w:hAnsi="Times New Roman" w:cs="Times New Roman"/>
                <w:sz w:val="18"/>
                <w:szCs w:val="18"/>
              </w:rPr>
              <w:t>2020.gads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A0A04C6" w14:textId="77777777" w:rsidR="00B6795B" w:rsidRPr="002936EB" w:rsidRDefault="00B6795B" w:rsidP="00033338">
            <w:pPr>
              <w:spacing w:after="0" w:line="240" w:lineRule="auto"/>
              <w:jc w:val="center"/>
              <w:rPr>
                <w:rFonts w:ascii="Times New Roman" w:hAnsi="Times New Roman" w:cs="Times New Roman"/>
                <w:b/>
                <w:sz w:val="18"/>
                <w:szCs w:val="18"/>
              </w:rPr>
            </w:pPr>
            <w:r w:rsidRPr="002936EB">
              <w:rPr>
                <w:rFonts w:ascii="Times New Roman" w:hAnsi="Times New Roman" w:cs="Times New Roman"/>
                <w:sz w:val="18"/>
                <w:szCs w:val="18"/>
              </w:rPr>
              <w:t>2021.gads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D65CE9C" w14:textId="77777777" w:rsidR="00B6795B" w:rsidRPr="002936EB" w:rsidRDefault="00B6795B" w:rsidP="00033338">
            <w:pPr>
              <w:spacing w:after="0" w:line="240" w:lineRule="auto"/>
              <w:jc w:val="center"/>
              <w:rPr>
                <w:rFonts w:ascii="Times New Roman" w:hAnsi="Times New Roman" w:cs="Times New Roman"/>
                <w:b/>
                <w:sz w:val="18"/>
                <w:szCs w:val="18"/>
              </w:rPr>
            </w:pPr>
            <w:r w:rsidRPr="002936EB">
              <w:rPr>
                <w:rFonts w:ascii="Times New Roman" w:hAnsi="Times New Roman" w:cs="Times New Roman"/>
                <w:sz w:val="18"/>
                <w:szCs w:val="18"/>
              </w:rPr>
              <w:t>2022.gads</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14:paraId="05B416BC" w14:textId="77777777" w:rsidR="00B6795B" w:rsidRPr="002936EB" w:rsidRDefault="00B6795B" w:rsidP="00033338">
            <w:pPr>
              <w:spacing w:after="0" w:line="240" w:lineRule="auto"/>
              <w:jc w:val="center"/>
              <w:rPr>
                <w:rFonts w:ascii="Times New Roman" w:hAnsi="Times New Roman" w:cs="Times New Roman"/>
                <w:b/>
                <w:sz w:val="18"/>
                <w:szCs w:val="18"/>
              </w:rPr>
            </w:pPr>
            <w:r w:rsidRPr="002936EB">
              <w:rPr>
                <w:rFonts w:ascii="Times New Roman" w:hAnsi="Times New Roman" w:cs="Times New Roman"/>
                <w:b/>
                <w:sz w:val="18"/>
                <w:szCs w:val="18"/>
              </w:rPr>
              <w:t>Kopā</w:t>
            </w:r>
          </w:p>
        </w:tc>
      </w:tr>
      <w:tr w:rsidR="00B6795B" w:rsidRPr="002936EB" w14:paraId="762E9FD4" w14:textId="77777777" w:rsidTr="00D90AC2">
        <w:trPr>
          <w:trHeight w:val="225"/>
        </w:trPr>
        <w:tc>
          <w:tcPr>
            <w:tcW w:w="2552" w:type="dxa"/>
            <w:tcBorders>
              <w:top w:val="single" w:sz="4" w:space="0" w:color="auto"/>
              <w:left w:val="single" w:sz="4" w:space="0" w:color="auto"/>
              <w:bottom w:val="single" w:sz="4" w:space="0" w:color="auto"/>
              <w:right w:val="single" w:sz="4" w:space="0" w:color="auto"/>
            </w:tcBorders>
            <w:shd w:val="clear" w:color="auto" w:fill="D5DCE4"/>
          </w:tcPr>
          <w:p w14:paraId="61F78FA7" w14:textId="77777777" w:rsidR="00B6795B" w:rsidRPr="002936EB" w:rsidRDefault="00B6795B" w:rsidP="00033338">
            <w:pPr>
              <w:spacing w:after="0" w:line="240" w:lineRule="auto"/>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14EE6FC" w14:textId="77777777" w:rsidR="00B6795B" w:rsidRPr="002936EB" w:rsidRDefault="00B6795B" w:rsidP="00033338">
            <w:pPr>
              <w:spacing w:after="0" w:line="240" w:lineRule="auto"/>
              <w:jc w:val="center"/>
              <w:rPr>
                <w:rFonts w:ascii="Times New Roman" w:hAnsi="Times New Roman" w:cs="Times New Roman"/>
                <w:sz w:val="18"/>
                <w:szCs w:val="18"/>
              </w:rPr>
            </w:pPr>
            <w:r w:rsidRPr="002936EB">
              <w:rPr>
                <w:rFonts w:ascii="Times New Roman" w:hAnsi="Times New Roman" w:cs="Times New Roman"/>
                <w:sz w:val="18"/>
                <w:szCs w:val="18"/>
              </w:rPr>
              <w:t>Summa</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B005245" w14:textId="77777777" w:rsidR="00B6795B" w:rsidRPr="002936EB" w:rsidRDefault="00B6795B" w:rsidP="00033338">
            <w:pPr>
              <w:spacing w:after="0" w:line="240" w:lineRule="auto"/>
              <w:jc w:val="center"/>
              <w:rPr>
                <w:rFonts w:ascii="Times New Roman" w:hAnsi="Times New Roman" w:cs="Times New Roman"/>
                <w:sz w:val="18"/>
                <w:szCs w:val="18"/>
              </w:rPr>
            </w:pPr>
            <w:r w:rsidRPr="002936EB">
              <w:rPr>
                <w:rFonts w:ascii="Times New Roman" w:hAnsi="Times New Roman" w:cs="Times New Roman"/>
                <w:sz w:val="18"/>
                <w:szCs w:val="18"/>
              </w:rPr>
              <w:t>Summa</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66123AA" w14:textId="77777777" w:rsidR="00B6795B" w:rsidRPr="002936EB" w:rsidRDefault="00B6795B" w:rsidP="00033338">
            <w:pPr>
              <w:spacing w:after="0" w:line="240" w:lineRule="auto"/>
              <w:jc w:val="center"/>
              <w:rPr>
                <w:rFonts w:ascii="Times New Roman" w:hAnsi="Times New Roman" w:cs="Times New Roman"/>
                <w:sz w:val="18"/>
                <w:szCs w:val="18"/>
              </w:rPr>
            </w:pPr>
            <w:r w:rsidRPr="002936EB">
              <w:rPr>
                <w:rFonts w:ascii="Times New Roman" w:hAnsi="Times New Roman" w:cs="Times New Roman"/>
                <w:sz w:val="18"/>
                <w:szCs w:val="18"/>
              </w:rPr>
              <w:t>Summa</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67A221AC" w14:textId="77777777" w:rsidR="00B6795B" w:rsidRPr="002936EB" w:rsidRDefault="00B6795B" w:rsidP="00033338">
            <w:pPr>
              <w:spacing w:after="0" w:line="240" w:lineRule="auto"/>
              <w:jc w:val="center"/>
              <w:rPr>
                <w:rFonts w:ascii="Times New Roman" w:hAnsi="Times New Roman" w:cs="Times New Roman"/>
                <w:sz w:val="18"/>
                <w:szCs w:val="18"/>
              </w:rPr>
            </w:pPr>
            <w:r w:rsidRPr="002936EB">
              <w:rPr>
                <w:rFonts w:ascii="Times New Roman" w:hAnsi="Times New Roman" w:cs="Times New Roman"/>
                <w:sz w:val="18"/>
                <w:szCs w:val="18"/>
              </w:rPr>
              <w:t>Summa</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1F2B96C" w14:textId="77777777" w:rsidR="00B6795B" w:rsidRPr="002936EB" w:rsidRDefault="00B6795B" w:rsidP="00033338">
            <w:pPr>
              <w:spacing w:after="0" w:line="240" w:lineRule="auto"/>
              <w:jc w:val="center"/>
              <w:rPr>
                <w:rFonts w:ascii="Times New Roman" w:hAnsi="Times New Roman" w:cs="Times New Roman"/>
                <w:sz w:val="18"/>
                <w:szCs w:val="18"/>
              </w:rPr>
            </w:pPr>
            <w:r w:rsidRPr="002936EB">
              <w:rPr>
                <w:rFonts w:ascii="Times New Roman" w:hAnsi="Times New Roman" w:cs="Times New Roman"/>
                <w:sz w:val="18"/>
                <w:szCs w:val="18"/>
              </w:rPr>
              <w:t>Summa</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C03A53" w14:textId="77777777" w:rsidR="00B6795B" w:rsidRPr="002936EB" w:rsidRDefault="00B6795B" w:rsidP="00033338">
            <w:pPr>
              <w:spacing w:after="0" w:line="240" w:lineRule="auto"/>
              <w:jc w:val="center"/>
              <w:rPr>
                <w:rFonts w:ascii="Times New Roman" w:hAnsi="Times New Roman" w:cs="Times New Roman"/>
                <w:sz w:val="18"/>
                <w:szCs w:val="18"/>
              </w:rPr>
            </w:pPr>
            <w:r w:rsidRPr="002936EB">
              <w:rPr>
                <w:rFonts w:ascii="Times New Roman" w:hAnsi="Times New Roman" w:cs="Times New Roman"/>
                <w:sz w:val="18"/>
                <w:szCs w:val="18"/>
              </w:rPr>
              <w:t>Summa</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548A770A" w14:textId="77777777" w:rsidR="00B6795B" w:rsidRPr="002936EB" w:rsidRDefault="00B6795B" w:rsidP="00033338">
            <w:pPr>
              <w:spacing w:after="0" w:line="240" w:lineRule="auto"/>
              <w:jc w:val="center"/>
              <w:rPr>
                <w:rFonts w:ascii="Times New Roman" w:hAnsi="Times New Roman" w:cs="Times New Roman"/>
                <w:sz w:val="18"/>
                <w:szCs w:val="18"/>
              </w:rPr>
            </w:pPr>
            <w:r w:rsidRPr="002936EB">
              <w:rPr>
                <w:rFonts w:ascii="Times New Roman" w:hAnsi="Times New Roman" w:cs="Times New Roman"/>
                <w:sz w:val="18"/>
                <w:szCs w:val="18"/>
              </w:rPr>
              <w:t>Summa</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5F05A242" w14:textId="77777777" w:rsidR="00B6795B" w:rsidRPr="002936EB" w:rsidRDefault="00B6795B" w:rsidP="00033338">
            <w:pPr>
              <w:spacing w:after="0" w:line="240" w:lineRule="auto"/>
              <w:jc w:val="center"/>
              <w:rPr>
                <w:rFonts w:ascii="Times New Roman" w:hAnsi="Times New Roman" w:cs="Times New Roman"/>
                <w:sz w:val="18"/>
                <w:szCs w:val="18"/>
              </w:rPr>
            </w:pPr>
            <w:r w:rsidRPr="002936EB">
              <w:rPr>
                <w:rFonts w:ascii="Times New Roman" w:hAnsi="Times New Roman" w:cs="Times New Roman"/>
                <w:sz w:val="18"/>
                <w:szCs w:val="18"/>
              </w:rPr>
              <w:t>%</w:t>
            </w:r>
          </w:p>
        </w:tc>
      </w:tr>
      <w:tr w:rsidR="00B6795B" w:rsidRPr="002936EB" w14:paraId="5F3C8909" w14:textId="77777777" w:rsidTr="00D90AC2">
        <w:trPr>
          <w:trHeight w:val="262"/>
        </w:trPr>
        <w:tc>
          <w:tcPr>
            <w:tcW w:w="2552" w:type="dxa"/>
            <w:tcBorders>
              <w:top w:val="single" w:sz="4" w:space="0" w:color="auto"/>
              <w:left w:val="single" w:sz="4" w:space="0" w:color="auto"/>
              <w:bottom w:val="single" w:sz="4" w:space="0" w:color="auto"/>
              <w:right w:val="single" w:sz="4" w:space="0" w:color="auto"/>
            </w:tcBorders>
            <w:shd w:val="clear" w:color="auto" w:fill="D5DCE4"/>
            <w:hideMark/>
          </w:tcPr>
          <w:p w14:paraId="75B690C2" w14:textId="77777777" w:rsidR="00B6795B" w:rsidRPr="002936EB" w:rsidRDefault="00B6795B" w:rsidP="00033338">
            <w:pPr>
              <w:spacing w:after="0" w:line="240" w:lineRule="auto"/>
              <w:jc w:val="right"/>
              <w:rPr>
                <w:rFonts w:ascii="Times New Roman" w:hAnsi="Times New Roman" w:cs="Times New Roman"/>
                <w:sz w:val="18"/>
                <w:szCs w:val="18"/>
              </w:rPr>
            </w:pPr>
            <w:r w:rsidRPr="002936EB">
              <w:rPr>
                <w:rFonts w:ascii="Times New Roman" w:hAnsi="Times New Roman" w:cs="Times New Roman"/>
                <w:sz w:val="18"/>
                <w:szCs w:val="18"/>
              </w:rPr>
              <w:t>Eiropas Reģionālās attīstības fonda finansējums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7DC4F58" w14:textId="77777777" w:rsidR="00B6795B" w:rsidRPr="002936EB" w:rsidRDefault="00B6795B" w:rsidP="00033338">
            <w:pPr>
              <w:spacing w:after="0" w:line="240" w:lineRule="auto"/>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9DCE053" w14:textId="77777777" w:rsidR="00B6795B" w:rsidRPr="002936EB" w:rsidRDefault="00B6795B" w:rsidP="00033338">
            <w:pPr>
              <w:spacing w:after="0" w:line="240" w:lineRule="auto"/>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996A5A6" w14:textId="77777777" w:rsidR="00B6795B" w:rsidRPr="002936EB" w:rsidRDefault="00B6795B" w:rsidP="00033338">
            <w:pPr>
              <w:spacing w:after="0" w:line="240" w:lineRule="auto"/>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35D8E72" w14:textId="77777777" w:rsidR="00B6795B" w:rsidRPr="002936EB" w:rsidRDefault="00B6795B" w:rsidP="00033338">
            <w:pPr>
              <w:spacing w:after="0" w:line="240" w:lineRule="auto"/>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2E8DA5" w14:textId="77777777" w:rsidR="00B6795B" w:rsidRPr="002936EB" w:rsidRDefault="00B6795B" w:rsidP="00033338">
            <w:pPr>
              <w:spacing w:after="0" w:line="240" w:lineRule="auto"/>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FFCD1DF" w14:textId="77777777" w:rsidR="00B6795B" w:rsidRPr="002936EB" w:rsidRDefault="00B6795B" w:rsidP="00033338">
            <w:pPr>
              <w:spacing w:after="0" w:line="240" w:lineRule="auto"/>
              <w:jc w:val="center"/>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D0CECE"/>
          </w:tcPr>
          <w:p w14:paraId="210C5D89" w14:textId="77777777" w:rsidR="00B6795B" w:rsidRPr="002936EB" w:rsidRDefault="00B6795B" w:rsidP="00033338">
            <w:pPr>
              <w:spacing w:after="0" w:line="240" w:lineRule="auto"/>
              <w:jc w:val="center"/>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0CECE"/>
          </w:tcPr>
          <w:p w14:paraId="726D1E9E" w14:textId="77777777" w:rsidR="00B6795B" w:rsidRPr="002936EB" w:rsidRDefault="00B6795B" w:rsidP="00033338">
            <w:pPr>
              <w:spacing w:after="0" w:line="240" w:lineRule="auto"/>
              <w:jc w:val="center"/>
              <w:rPr>
                <w:rFonts w:ascii="Times New Roman" w:hAnsi="Times New Roman" w:cs="Times New Roman"/>
                <w:sz w:val="18"/>
                <w:szCs w:val="18"/>
              </w:rPr>
            </w:pPr>
          </w:p>
        </w:tc>
      </w:tr>
      <w:tr w:rsidR="00B6795B" w:rsidRPr="002936EB" w14:paraId="56769616" w14:textId="77777777" w:rsidTr="00D90AC2">
        <w:trPr>
          <w:trHeight w:val="252"/>
        </w:trPr>
        <w:tc>
          <w:tcPr>
            <w:tcW w:w="2552" w:type="dxa"/>
            <w:tcBorders>
              <w:top w:val="single" w:sz="4" w:space="0" w:color="auto"/>
              <w:left w:val="single" w:sz="4" w:space="0" w:color="auto"/>
              <w:bottom w:val="single" w:sz="4" w:space="0" w:color="auto"/>
              <w:right w:val="single" w:sz="4" w:space="0" w:color="auto"/>
            </w:tcBorders>
            <w:shd w:val="clear" w:color="auto" w:fill="D5DCE4"/>
          </w:tcPr>
          <w:p w14:paraId="3061FF01" w14:textId="77777777" w:rsidR="00B6795B" w:rsidRPr="002936EB" w:rsidRDefault="00B6795B" w:rsidP="00033338">
            <w:pPr>
              <w:spacing w:after="0" w:line="240" w:lineRule="auto"/>
              <w:jc w:val="right"/>
              <w:rPr>
                <w:rFonts w:ascii="Times New Roman" w:hAnsi="Times New Roman" w:cs="Times New Roman"/>
                <w:sz w:val="18"/>
                <w:szCs w:val="18"/>
              </w:rPr>
            </w:pPr>
            <w:r w:rsidRPr="002936EB">
              <w:rPr>
                <w:rFonts w:ascii="Times New Roman" w:hAnsi="Times New Roman" w:cs="Times New Roman"/>
                <w:sz w:val="18"/>
                <w:szCs w:val="18"/>
              </w:rPr>
              <w:t>Valsts budžeta dotācijas pašvaldībām</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A808FF2" w14:textId="77777777" w:rsidR="00B6795B" w:rsidRPr="002936EB" w:rsidRDefault="00B6795B" w:rsidP="00033338">
            <w:pPr>
              <w:spacing w:after="0" w:line="240" w:lineRule="auto"/>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11F14CC" w14:textId="77777777" w:rsidR="00B6795B" w:rsidRPr="002936EB" w:rsidRDefault="00B6795B" w:rsidP="00033338">
            <w:pPr>
              <w:spacing w:after="0" w:line="240" w:lineRule="auto"/>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06DC6CD" w14:textId="77777777" w:rsidR="00B6795B" w:rsidRPr="002936EB" w:rsidRDefault="00B6795B" w:rsidP="00033338">
            <w:pPr>
              <w:spacing w:after="0" w:line="240" w:lineRule="auto"/>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E708782" w14:textId="77777777" w:rsidR="00B6795B" w:rsidRPr="002936EB" w:rsidRDefault="00B6795B" w:rsidP="00033338">
            <w:pPr>
              <w:spacing w:after="0" w:line="240" w:lineRule="auto"/>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E0B4251" w14:textId="77777777" w:rsidR="00B6795B" w:rsidRPr="002936EB" w:rsidRDefault="00B6795B" w:rsidP="00033338">
            <w:pPr>
              <w:spacing w:after="0" w:line="240" w:lineRule="auto"/>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0FC1130" w14:textId="77777777" w:rsidR="00B6795B" w:rsidRPr="002936EB" w:rsidRDefault="00B6795B" w:rsidP="00033338">
            <w:pPr>
              <w:spacing w:after="0" w:line="240" w:lineRule="auto"/>
              <w:jc w:val="center"/>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D0CECE"/>
          </w:tcPr>
          <w:p w14:paraId="112C50A2" w14:textId="77777777" w:rsidR="00B6795B" w:rsidRPr="002936EB" w:rsidRDefault="00B6795B" w:rsidP="00033338">
            <w:pPr>
              <w:spacing w:after="0" w:line="240" w:lineRule="auto"/>
              <w:jc w:val="center"/>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0CECE"/>
          </w:tcPr>
          <w:p w14:paraId="6C1E036E" w14:textId="77777777" w:rsidR="00B6795B" w:rsidRPr="002936EB" w:rsidRDefault="00B6795B" w:rsidP="00033338">
            <w:pPr>
              <w:spacing w:after="0" w:line="240" w:lineRule="auto"/>
              <w:jc w:val="center"/>
              <w:rPr>
                <w:rFonts w:ascii="Times New Roman" w:hAnsi="Times New Roman" w:cs="Times New Roman"/>
                <w:sz w:val="18"/>
                <w:szCs w:val="18"/>
              </w:rPr>
            </w:pPr>
          </w:p>
        </w:tc>
      </w:tr>
      <w:tr w:rsidR="00B6795B" w:rsidRPr="002936EB" w14:paraId="0870AD42" w14:textId="77777777" w:rsidTr="00D90AC2">
        <w:trPr>
          <w:trHeight w:val="252"/>
        </w:trPr>
        <w:tc>
          <w:tcPr>
            <w:tcW w:w="2552" w:type="dxa"/>
            <w:tcBorders>
              <w:top w:val="single" w:sz="4" w:space="0" w:color="auto"/>
              <w:left w:val="single" w:sz="4" w:space="0" w:color="auto"/>
              <w:bottom w:val="single" w:sz="4" w:space="0" w:color="auto"/>
              <w:right w:val="single" w:sz="4" w:space="0" w:color="auto"/>
            </w:tcBorders>
            <w:shd w:val="clear" w:color="auto" w:fill="D5DCE4"/>
          </w:tcPr>
          <w:p w14:paraId="1E689F0A" w14:textId="77777777" w:rsidR="00B6795B" w:rsidRPr="002936EB" w:rsidRDefault="00B6795B" w:rsidP="00033338">
            <w:pPr>
              <w:spacing w:after="0" w:line="240" w:lineRule="auto"/>
              <w:jc w:val="right"/>
              <w:rPr>
                <w:rFonts w:ascii="Times New Roman" w:hAnsi="Times New Roman" w:cs="Times New Roman"/>
                <w:sz w:val="18"/>
                <w:szCs w:val="18"/>
              </w:rPr>
            </w:pPr>
            <w:r w:rsidRPr="002936EB">
              <w:rPr>
                <w:rFonts w:ascii="Times New Roman" w:hAnsi="Times New Roman" w:cs="Times New Roman"/>
                <w:sz w:val="18"/>
                <w:szCs w:val="18"/>
              </w:rPr>
              <w:t>Pašvaldības finansējums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EA9FC54" w14:textId="77777777" w:rsidR="00B6795B" w:rsidRPr="002936EB" w:rsidRDefault="00B6795B" w:rsidP="00033338">
            <w:pPr>
              <w:spacing w:after="0" w:line="240" w:lineRule="auto"/>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A41F71C" w14:textId="77777777" w:rsidR="00B6795B" w:rsidRPr="002936EB" w:rsidRDefault="00B6795B" w:rsidP="00033338">
            <w:pPr>
              <w:spacing w:after="0" w:line="240" w:lineRule="auto"/>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FB1C9C8" w14:textId="77777777" w:rsidR="00B6795B" w:rsidRPr="002936EB" w:rsidRDefault="00B6795B" w:rsidP="00033338">
            <w:pPr>
              <w:spacing w:after="0" w:line="240" w:lineRule="auto"/>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296EAFA" w14:textId="77777777" w:rsidR="00B6795B" w:rsidRPr="002936EB" w:rsidRDefault="00B6795B" w:rsidP="00033338">
            <w:pPr>
              <w:spacing w:after="0" w:line="240" w:lineRule="auto"/>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2C1532F" w14:textId="77777777" w:rsidR="00B6795B" w:rsidRPr="002936EB" w:rsidRDefault="00B6795B" w:rsidP="00033338">
            <w:pPr>
              <w:spacing w:after="0" w:line="240" w:lineRule="auto"/>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DA10E29" w14:textId="77777777" w:rsidR="00B6795B" w:rsidRPr="002936EB" w:rsidRDefault="00B6795B" w:rsidP="00033338">
            <w:pPr>
              <w:spacing w:after="0" w:line="240" w:lineRule="auto"/>
              <w:jc w:val="center"/>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D0CECE"/>
          </w:tcPr>
          <w:p w14:paraId="66A91DCC" w14:textId="77777777" w:rsidR="00B6795B" w:rsidRPr="002936EB" w:rsidRDefault="00B6795B" w:rsidP="00033338">
            <w:pPr>
              <w:spacing w:after="0" w:line="240" w:lineRule="auto"/>
              <w:jc w:val="center"/>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0CECE"/>
          </w:tcPr>
          <w:p w14:paraId="00E91253" w14:textId="77777777" w:rsidR="00B6795B" w:rsidRPr="002936EB" w:rsidRDefault="00B6795B" w:rsidP="00033338">
            <w:pPr>
              <w:spacing w:after="0" w:line="240" w:lineRule="auto"/>
              <w:jc w:val="center"/>
              <w:rPr>
                <w:rFonts w:ascii="Times New Roman" w:hAnsi="Times New Roman" w:cs="Times New Roman"/>
                <w:sz w:val="18"/>
                <w:szCs w:val="18"/>
              </w:rPr>
            </w:pPr>
          </w:p>
        </w:tc>
      </w:tr>
      <w:tr w:rsidR="00B6795B" w:rsidRPr="002936EB" w14:paraId="686D8B58" w14:textId="77777777" w:rsidTr="00D90AC2">
        <w:trPr>
          <w:trHeight w:val="256"/>
        </w:trPr>
        <w:tc>
          <w:tcPr>
            <w:tcW w:w="2552" w:type="dxa"/>
            <w:tcBorders>
              <w:top w:val="single" w:sz="4" w:space="0" w:color="auto"/>
              <w:left w:val="single" w:sz="4" w:space="0" w:color="auto"/>
              <w:bottom w:val="single" w:sz="4" w:space="0" w:color="auto"/>
              <w:right w:val="single" w:sz="4" w:space="0" w:color="auto"/>
            </w:tcBorders>
            <w:shd w:val="clear" w:color="auto" w:fill="D5DCE4"/>
            <w:hideMark/>
          </w:tcPr>
          <w:p w14:paraId="65B36BCE" w14:textId="77777777" w:rsidR="00B6795B" w:rsidRPr="002936EB" w:rsidRDefault="00B6795B" w:rsidP="00033338">
            <w:pPr>
              <w:spacing w:after="0" w:line="240" w:lineRule="auto"/>
              <w:jc w:val="right"/>
              <w:rPr>
                <w:rFonts w:ascii="Times New Roman" w:hAnsi="Times New Roman" w:cs="Times New Roman"/>
                <w:sz w:val="18"/>
                <w:szCs w:val="18"/>
              </w:rPr>
            </w:pPr>
            <w:r w:rsidRPr="002936EB">
              <w:rPr>
                <w:rFonts w:ascii="Times New Roman" w:hAnsi="Times New Roman" w:cs="Times New Roman"/>
                <w:sz w:val="18"/>
                <w:szCs w:val="18"/>
              </w:rPr>
              <w:t>Cits publiskais finansējums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F3BB755" w14:textId="77777777" w:rsidR="00B6795B" w:rsidRPr="002936EB" w:rsidRDefault="00B6795B" w:rsidP="00033338">
            <w:pPr>
              <w:spacing w:after="0" w:line="240" w:lineRule="auto"/>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0F512D8" w14:textId="77777777" w:rsidR="00B6795B" w:rsidRPr="002936EB" w:rsidRDefault="00B6795B" w:rsidP="00033338">
            <w:pPr>
              <w:spacing w:after="0" w:line="240" w:lineRule="auto"/>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4E0AF93" w14:textId="77777777" w:rsidR="00B6795B" w:rsidRPr="002936EB" w:rsidRDefault="00B6795B" w:rsidP="00033338">
            <w:pPr>
              <w:spacing w:after="0" w:line="240" w:lineRule="auto"/>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ABC82B3" w14:textId="77777777" w:rsidR="00B6795B" w:rsidRPr="002936EB" w:rsidRDefault="00B6795B" w:rsidP="00033338">
            <w:pPr>
              <w:spacing w:after="0" w:line="240" w:lineRule="auto"/>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CEF073C" w14:textId="77777777" w:rsidR="00B6795B" w:rsidRPr="002936EB" w:rsidRDefault="00B6795B" w:rsidP="00033338">
            <w:pPr>
              <w:spacing w:after="0" w:line="240" w:lineRule="auto"/>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8F56C73" w14:textId="77777777" w:rsidR="00B6795B" w:rsidRPr="002936EB" w:rsidRDefault="00B6795B" w:rsidP="00033338">
            <w:pPr>
              <w:spacing w:after="0" w:line="240" w:lineRule="auto"/>
              <w:jc w:val="center"/>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D0CECE"/>
          </w:tcPr>
          <w:p w14:paraId="5A4E67F2" w14:textId="77777777" w:rsidR="00B6795B" w:rsidRPr="002936EB" w:rsidRDefault="00B6795B" w:rsidP="00033338">
            <w:pPr>
              <w:spacing w:after="0" w:line="240" w:lineRule="auto"/>
              <w:jc w:val="center"/>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0CECE"/>
          </w:tcPr>
          <w:p w14:paraId="0CF68589" w14:textId="77777777" w:rsidR="00B6795B" w:rsidRPr="002936EB" w:rsidRDefault="00B6795B" w:rsidP="00033338">
            <w:pPr>
              <w:spacing w:after="0" w:line="240" w:lineRule="auto"/>
              <w:jc w:val="center"/>
              <w:rPr>
                <w:rFonts w:ascii="Times New Roman" w:hAnsi="Times New Roman" w:cs="Times New Roman"/>
                <w:sz w:val="18"/>
                <w:szCs w:val="18"/>
              </w:rPr>
            </w:pPr>
          </w:p>
        </w:tc>
      </w:tr>
      <w:tr w:rsidR="00B6795B" w:rsidRPr="002936EB" w14:paraId="28FDC1CF" w14:textId="77777777" w:rsidTr="00D90AC2">
        <w:trPr>
          <w:trHeight w:val="256"/>
        </w:trPr>
        <w:tc>
          <w:tcPr>
            <w:tcW w:w="2552" w:type="dxa"/>
            <w:tcBorders>
              <w:top w:val="single" w:sz="4" w:space="0" w:color="auto"/>
              <w:left w:val="single" w:sz="4" w:space="0" w:color="auto"/>
              <w:bottom w:val="single" w:sz="4" w:space="0" w:color="auto"/>
              <w:right w:val="single" w:sz="4" w:space="0" w:color="auto"/>
            </w:tcBorders>
            <w:shd w:val="clear" w:color="auto" w:fill="D5DCE4"/>
          </w:tcPr>
          <w:p w14:paraId="4D87A01C" w14:textId="77777777" w:rsidR="00B6795B" w:rsidRPr="002936EB" w:rsidRDefault="00B6795B" w:rsidP="00033338">
            <w:pPr>
              <w:spacing w:after="0" w:line="240" w:lineRule="auto"/>
              <w:jc w:val="right"/>
              <w:rPr>
                <w:rFonts w:ascii="Times New Roman" w:hAnsi="Times New Roman" w:cs="Times New Roman"/>
                <w:sz w:val="18"/>
                <w:szCs w:val="18"/>
              </w:rPr>
            </w:pPr>
            <w:r w:rsidRPr="002936EB">
              <w:rPr>
                <w:rFonts w:ascii="Times New Roman" w:hAnsi="Times New Roman" w:cs="Times New Roman"/>
                <w:sz w:val="18"/>
                <w:szCs w:val="18"/>
              </w:rPr>
              <w:t>Privātās attiecināmās izmaksas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1636A6" w14:textId="77777777" w:rsidR="00B6795B" w:rsidRPr="002936EB" w:rsidRDefault="00B6795B" w:rsidP="00033338">
            <w:pPr>
              <w:spacing w:after="0" w:line="240" w:lineRule="auto"/>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A3B6E65" w14:textId="77777777" w:rsidR="00B6795B" w:rsidRPr="002936EB" w:rsidRDefault="00B6795B" w:rsidP="00033338">
            <w:pPr>
              <w:spacing w:after="0" w:line="240" w:lineRule="auto"/>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5070EB4" w14:textId="77777777" w:rsidR="00B6795B" w:rsidRPr="002936EB" w:rsidRDefault="00B6795B" w:rsidP="00033338">
            <w:pPr>
              <w:spacing w:after="0" w:line="240" w:lineRule="auto"/>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ACBEC73" w14:textId="77777777" w:rsidR="00B6795B" w:rsidRPr="002936EB" w:rsidRDefault="00B6795B" w:rsidP="00033338">
            <w:pPr>
              <w:spacing w:after="0" w:line="240" w:lineRule="auto"/>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3AE88C" w14:textId="77777777" w:rsidR="00B6795B" w:rsidRPr="002936EB" w:rsidRDefault="00B6795B" w:rsidP="00033338">
            <w:pPr>
              <w:spacing w:after="0" w:line="240" w:lineRule="auto"/>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AF80492" w14:textId="77777777" w:rsidR="00B6795B" w:rsidRPr="002936EB" w:rsidRDefault="00B6795B" w:rsidP="00033338">
            <w:pPr>
              <w:spacing w:after="0" w:line="240" w:lineRule="auto"/>
              <w:jc w:val="center"/>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D0CECE"/>
          </w:tcPr>
          <w:p w14:paraId="47D43A58" w14:textId="77777777" w:rsidR="00B6795B" w:rsidRPr="002936EB" w:rsidRDefault="00B6795B" w:rsidP="00033338">
            <w:pPr>
              <w:spacing w:after="0" w:line="240" w:lineRule="auto"/>
              <w:jc w:val="center"/>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0CECE"/>
          </w:tcPr>
          <w:p w14:paraId="33CF0BA0" w14:textId="77777777" w:rsidR="00B6795B" w:rsidRPr="002936EB" w:rsidRDefault="00B6795B" w:rsidP="00033338">
            <w:pPr>
              <w:spacing w:after="0" w:line="240" w:lineRule="auto"/>
              <w:jc w:val="center"/>
              <w:rPr>
                <w:rFonts w:ascii="Times New Roman" w:hAnsi="Times New Roman" w:cs="Times New Roman"/>
                <w:sz w:val="18"/>
                <w:szCs w:val="18"/>
              </w:rPr>
            </w:pPr>
          </w:p>
        </w:tc>
      </w:tr>
      <w:tr w:rsidR="00B6795B" w:rsidRPr="002936EB" w14:paraId="2233ABCD" w14:textId="77777777" w:rsidTr="00D90AC2">
        <w:trPr>
          <w:trHeight w:val="272"/>
        </w:trPr>
        <w:tc>
          <w:tcPr>
            <w:tcW w:w="2552" w:type="dxa"/>
            <w:tcBorders>
              <w:top w:val="single" w:sz="4" w:space="0" w:color="auto"/>
              <w:left w:val="single" w:sz="4" w:space="0" w:color="auto"/>
              <w:bottom w:val="single" w:sz="4" w:space="0" w:color="auto"/>
              <w:right w:val="single" w:sz="4" w:space="0" w:color="auto"/>
            </w:tcBorders>
            <w:shd w:val="clear" w:color="auto" w:fill="D5DCE4"/>
            <w:hideMark/>
          </w:tcPr>
          <w:p w14:paraId="2A00DD05" w14:textId="77777777" w:rsidR="00B6795B" w:rsidRPr="002936EB" w:rsidRDefault="00B6795B" w:rsidP="00033338">
            <w:pPr>
              <w:spacing w:after="0" w:line="240" w:lineRule="auto"/>
              <w:jc w:val="right"/>
              <w:rPr>
                <w:rFonts w:ascii="Times New Roman" w:hAnsi="Times New Roman" w:cs="Times New Roman"/>
                <w:b/>
                <w:sz w:val="18"/>
                <w:szCs w:val="18"/>
              </w:rPr>
            </w:pPr>
            <w:r w:rsidRPr="002936EB">
              <w:rPr>
                <w:rFonts w:ascii="Times New Roman" w:hAnsi="Times New Roman" w:cs="Times New Roman"/>
                <w:b/>
                <w:sz w:val="18"/>
                <w:szCs w:val="18"/>
              </w:rPr>
              <w:t>Kopējās attiecināmās izmaksas</w:t>
            </w:r>
          </w:p>
        </w:tc>
        <w:tc>
          <w:tcPr>
            <w:tcW w:w="992" w:type="dxa"/>
            <w:tcBorders>
              <w:top w:val="single" w:sz="4" w:space="0" w:color="auto"/>
              <w:left w:val="single" w:sz="4" w:space="0" w:color="auto"/>
              <w:bottom w:val="single" w:sz="4" w:space="0" w:color="auto"/>
              <w:right w:val="single" w:sz="4" w:space="0" w:color="auto"/>
            </w:tcBorders>
            <w:shd w:val="clear" w:color="auto" w:fill="D0CECE"/>
          </w:tcPr>
          <w:p w14:paraId="7E2BD2D8" w14:textId="77777777" w:rsidR="00B6795B" w:rsidRPr="002936EB" w:rsidRDefault="00B6795B" w:rsidP="00033338">
            <w:pPr>
              <w:spacing w:after="0" w:line="240" w:lineRule="auto"/>
              <w:jc w:val="right"/>
              <w:rPr>
                <w:rFonts w:ascii="Times New Roman" w:hAnsi="Times New Roman" w:cs="Times New Roman"/>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D0CECE"/>
          </w:tcPr>
          <w:p w14:paraId="724493FD" w14:textId="77777777" w:rsidR="00B6795B" w:rsidRPr="002936EB" w:rsidRDefault="00B6795B" w:rsidP="00033338">
            <w:pPr>
              <w:spacing w:after="0" w:line="240" w:lineRule="auto"/>
              <w:jc w:val="right"/>
              <w:rPr>
                <w:rFonts w:ascii="Times New Roman" w:hAnsi="Times New Roman" w:cs="Times New Roman"/>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D0CECE"/>
          </w:tcPr>
          <w:p w14:paraId="4BEE43ED" w14:textId="77777777" w:rsidR="00B6795B" w:rsidRPr="002936EB" w:rsidRDefault="00B6795B" w:rsidP="00033338">
            <w:pPr>
              <w:spacing w:after="0" w:line="240" w:lineRule="auto"/>
              <w:jc w:val="right"/>
              <w:rPr>
                <w:rFonts w:ascii="Times New Roman" w:hAnsi="Times New Roman" w:cs="Times New Roman"/>
                <w:b/>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D0CECE"/>
          </w:tcPr>
          <w:p w14:paraId="0EB0AE0C" w14:textId="77777777" w:rsidR="00B6795B" w:rsidRPr="002936EB" w:rsidRDefault="00B6795B" w:rsidP="00033338">
            <w:pPr>
              <w:spacing w:after="0" w:line="240" w:lineRule="auto"/>
              <w:jc w:val="right"/>
              <w:rPr>
                <w:rFonts w:ascii="Times New Roman" w:hAnsi="Times New Roman" w:cs="Times New Roman"/>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D0CECE"/>
          </w:tcPr>
          <w:p w14:paraId="2B11B8C2" w14:textId="77777777" w:rsidR="00B6795B" w:rsidRPr="002936EB" w:rsidRDefault="00B6795B" w:rsidP="00033338">
            <w:pPr>
              <w:spacing w:after="0" w:line="240" w:lineRule="auto"/>
              <w:jc w:val="right"/>
              <w:rPr>
                <w:rFonts w:ascii="Times New Roman" w:hAnsi="Times New Roman" w:cs="Times New Roman"/>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D0CECE"/>
          </w:tcPr>
          <w:p w14:paraId="61E9BF5E" w14:textId="77777777" w:rsidR="00B6795B" w:rsidRPr="002936EB" w:rsidRDefault="00B6795B" w:rsidP="00033338">
            <w:pPr>
              <w:spacing w:after="0" w:line="240" w:lineRule="auto"/>
              <w:jc w:val="right"/>
              <w:rPr>
                <w:rFonts w:ascii="Times New Roman" w:hAnsi="Times New Roman" w:cs="Times New Roman"/>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D0CECE"/>
          </w:tcPr>
          <w:p w14:paraId="5F5F71A2" w14:textId="77777777" w:rsidR="00B6795B" w:rsidRPr="002936EB" w:rsidRDefault="00B6795B" w:rsidP="00033338">
            <w:pPr>
              <w:spacing w:after="0" w:line="240" w:lineRule="auto"/>
              <w:jc w:val="right"/>
              <w:rPr>
                <w:rFonts w:ascii="Times New Roman" w:hAnsi="Times New Roman" w:cs="Times New Roman"/>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0CECE"/>
          </w:tcPr>
          <w:p w14:paraId="6B9730AF" w14:textId="77777777" w:rsidR="00B6795B" w:rsidRPr="002936EB" w:rsidRDefault="00B6795B" w:rsidP="00033338">
            <w:pPr>
              <w:spacing w:after="0" w:line="240" w:lineRule="auto"/>
              <w:jc w:val="right"/>
              <w:rPr>
                <w:rFonts w:ascii="Times New Roman" w:hAnsi="Times New Roman" w:cs="Times New Roman"/>
                <w:b/>
                <w:sz w:val="18"/>
                <w:szCs w:val="18"/>
              </w:rPr>
            </w:pPr>
          </w:p>
        </w:tc>
      </w:tr>
      <w:tr w:rsidR="00B6795B" w:rsidRPr="002936EB" w14:paraId="6745CE92" w14:textId="77777777" w:rsidTr="00D90AC2">
        <w:trPr>
          <w:trHeight w:val="303"/>
        </w:trPr>
        <w:tc>
          <w:tcPr>
            <w:tcW w:w="2552" w:type="dxa"/>
            <w:tcBorders>
              <w:top w:val="single" w:sz="4" w:space="0" w:color="auto"/>
              <w:left w:val="single" w:sz="4" w:space="0" w:color="auto"/>
              <w:bottom w:val="single" w:sz="4" w:space="0" w:color="auto"/>
              <w:right w:val="single" w:sz="4" w:space="0" w:color="auto"/>
            </w:tcBorders>
            <w:shd w:val="clear" w:color="auto" w:fill="auto"/>
          </w:tcPr>
          <w:p w14:paraId="3352A5A0" w14:textId="77777777" w:rsidR="00B6795B" w:rsidRPr="002936EB" w:rsidRDefault="00B6795B" w:rsidP="00033338">
            <w:pPr>
              <w:spacing w:after="0" w:line="240" w:lineRule="auto"/>
              <w:jc w:val="right"/>
              <w:rPr>
                <w:rFonts w:ascii="Times New Roman" w:hAnsi="Times New Roman" w:cs="Times New Roman"/>
                <w:i/>
                <w:sz w:val="18"/>
                <w:szCs w:val="18"/>
              </w:rPr>
            </w:pPr>
            <w:r w:rsidRPr="002936EB">
              <w:rPr>
                <w:rFonts w:ascii="Times New Roman" w:hAnsi="Times New Roman" w:cs="Times New Roman"/>
                <w:i/>
                <w:sz w:val="18"/>
                <w:szCs w:val="18"/>
              </w:rPr>
              <w:t>Publiskās neattiecināmās izmaksas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A8AFEA" w14:textId="77777777" w:rsidR="00B6795B" w:rsidRPr="002936EB" w:rsidRDefault="00B6795B" w:rsidP="00033338">
            <w:pPr>
              <w:spacing w:after="0" w:line="240" w:lineRule="auto"/>
              <w:jc w:val="right"/>
              <w:rPr>
                <w:rFonts w:ascii="Times New Roman" w:hAnsi="Times New Roman" w:cs="Times New Roman"/>
                <w:b/>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6714DBE" w14:textId="77777777" w:rsidR="00B6795B" w:rsidRPr="002936EB" w:rsidRDefault="00B6795B" w:rsidP="00033338">
            <w:pPr>
              <w:spacing w:after="0" w:line="240" w:lineRule="auto"/>
              <w:jc w:val="right"/>
              <w:rPr>
                <w:rFonts w:ascii="Times New Roman" w:hAnsi="Times New Roman" w:cs="Times New Roman"/>
                <w:b/>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3C05288" w14:textId="77777777" w:rsidR="00B6795B" w:rsidRPr="002936EB" w:rsidRDefault="00B6795B" w:rsidP="00033338">
            <w:pPr>
              <w:spacing w:after="0" w:line="240" w:lineRule="auto"/>
              <w:jc w:val="right"/>
              <w:rPr>
                <w:rFonts w:ascii="Times New Roman" w:hAnsi="Times New Roman" w:cs="Times New Roman"/>
                <w:b/>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42B0373" w14:textId="77777777" w:rsidR="00B6795B" w:rsidRPr="002936EB" w:rsidRDefault="00B6795B" w:rsidP="00033338">
            <w:pPr>
              <w:spacing w:after="0" w:line="240" w:lineRule="auto"/>
              <w:jc w:val="right"/>
              <w:rPr>
                <w:rFonts w:ascii="Times New Roman" w:hAnsi="Times New Roman" w:cs="Times New Roman"/>
                <w:b/>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13016A9" w14:textId="77777777" w:rsidR="00B6795B" w:rsidRPr="002936EB" w:rsidRDefault="00B6795B" w:rsidP="00033338">
            <w:pPr>
              <w:spacing w:after="0" w:line="240" w:lineRule="auto"/>
              <w:jc w:val="right"/>
              <w:rPr>
                <w:rFonts w:ascii="Times New Roman" w:hAnsi="Times New Roman" w:cs="Times New Roman"/>
                <w:b/>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CE240F7" w14:textId="77777777" w:rsidR="00B6795B" w:rsidRPr="002936EB" w:rsidRDefault="00B6795B" w:rsidP="00033338">
            <w:pPr>
              <w:spacing w:after="0" w:line="240" w:lineRule="auto"/>
              <w:jc w:val="right"/>
              <w:rPr>
                <w:rFonts w:ascii="Times New Roman" w:hAnsi="Times New Roman" w:cs="Times New Roman"/>
                <w:b/>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EE308F7" w14:textId="77777777" w:rsidR="00B6795B" w:rsidRPr="002936EB" w:rsidRDefault="00B6795B" w:rsidP="00033338">
            <w:pPr>
              <w:spacing w:after="0" w:line="240" w:lineRule="auto"/>
              <w:jc w:val="right"/>
              <w:rPr>
                <w:rFonts w:ascii="Times New Roman" w:hAnsi="Times New Roman" w:cs="Times New Roman"/>
                <w:b/>
                <w:i/>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6DBBF46" w14:textId="77777777" w:rsidR="00B6795B" w:rsidRPr="002936EB" w:rsidRDefault="00B6795B" w:rsidP="00033338">
            <w:pPr>
              <w:spacing w:after="0" w:line="240" w:lineRule="auto"/>
              <w:jc w:val="right"/>
              <w:rPr>
                <w:rFonts w:ascii="Times New Roman" w:hAnsi="Times New Roman" w:cs="Times New Roman"/>
                <w:b/>
                <w:i/>
                <w:sz w:val="18"/>
                <w:szCs w:val="18"/>
              </w:rPr>
            </w:pPr>
          </w:p>
        </w:tc>
      </w:tr>
      <w:tr w:rsidR="00B6795B" w:rsidRPr="002936EB" w14:paraId="57E1E9AE" w14:textId="77777777" w:rsidTr="00D90AC2">
        <w:trPr>
          <w:trHeight w:val="303"/>
        </w:trPr>
        <w:tc>
          <w:tcPr>
            <w:tcW w:w="2552" w:type="dxa"/>
            <w:tcBorders>
              <w:top w:val="single" w:sz="4" w:space="0" w:color="auto"/>
              <w:left w:val="single" w:sz="4" w:space="0" w:color="auto"/>
              <w:bottom w:val="single" w:sz="4" w:space="0" w:color="auto"/>
              <w:right w:val="single" w:sz="4" w:space="0" w:color="auto"/>
            </w:tcBorders>
            <w:shd w:val="clear" w:color="auto" w:fill="auto"/>
          </w:tcPr>
          <w:p w14:paraId="7C12B7D6" w14:textId="77777777" w:rsidR="00B6795B" w:rsidRPr="002936EB" w:rsidRDefault="00B6795B" w:rsidP="00033338">
            <w:pPr>
              <w:spacing w:after="0" w:line="240" w:lineRule="auto"/>
              <w:jc w:val="right"/>
              <w:rPr>
                <w:rFonts w:ascii="Times New Roman" w:hAnsi="Times New Roman" w:cs="Times New Roman"/>
                <w:i/>
                <w:sz w:val="18"/>
                <w:szCs w:val="18"/>
              </w:rPr>
            </w:pPr>
            <w:r w:rsidRPr="002936EB">
              <w:rPr>
                <w:rFonts w:ascii="Times New Roman" w:hAnsi="Times New Roman" w:cs="Times New Roman"/>
                <w:i/>
                <w:sz w:val="18"/>
                <w:szCs w:val="18"/>
              </w:rPr>
              <w:lastRenderedPageBreak/>
              <w:t>Privātās neattiecināmās izmaksas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239628" w14:textId="77777777" w:rsidR="00B6795B" w:rsidRPr="002936EB" w:rsidRDefault="00B6795B" w:rsidP="00033338">
            <w:pPr>
              <w:spacing w:after="0" w:line="240" w:lineRule="auto"/>
              <w:jc w:val="right"/>
              <w:rPr>
                <w:rFonts w:ascii="Times New Roman" w:hAnsi="Times New Roman" w:cs="Times New Roman"/>
                <w:b/>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14481D3" w14:textId="77777777" w:rsidR="00B6795B" w:rsidRPr="002936EB" w:rsidRDefault="00B6795B" w:rsidP="00033338">
            <w:pPr>
              <w:spacing w:after="0" w:line="240" w:lineRule="auto"/>
              <w:jc w:val="right"/>
              <w:rPr>
                <w:rFonts w:ascii="Times New Roman" w:hAnsi="Times New Roman" w:cs="Times New Roman"/>
                <w:b/>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C35813F" w14:textId="77777777" w:rsidR="00B6795B" w:rsidRPr="002936EB" w:rsidRDefault="00B6795B" w:rsidP="00033338">
            <w:pPr>
              <w:spacing w:after="0" w:line="240" w:lineRule="auto"/>
              <w:jc w:val="right"/>
              <w:rPr>
                <w:rFonts w:ascii="Times New Roman" w:hAnsi="Times New Roman" w:cs="Times New Roman"/>
                <w:b/>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BAC48FE" w14:textId="77777777" w:rsidR="00B6795B" w:rsidRPr="002936EB" w:rsidRDefault="00B6795B" w:rsidP="00033338">
            <w:pPr>
              <w:spacing w:after="0" w:line="240" w:lineRule="auto"/>
              <w:jc w:val="right"/>
              <w:rPr>
                <w:rFonts w:ascii="Times New Roman" w:hAnsi="Times New Roman" w:cs="Times New Roman"/>
                <w:b/>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B7922E5" w14:textId="77777777" w:rsidR="00B6795B" w:rsidRPr="002936EB" w:rsidRDefault="00B6795B" w:rsidP="00033338">
            <w:pPr>
              <w:spacing w:after="0" w:line="240" w:lineRule="auto"/>
              <w:jc w:val="right"/>
              <w:rPr>
                <w:rFonts w:ascii="Times New Roman" w:hAnsi="Times New Roman" w:cs="Times New Roman"/>
                <w:b/>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13C973C" w14:textId="77777777" w:rsidR="00B6795B" w:rsidRPr="002936EB" w:rsidRDefault="00B6795B" w:rsidP="00033338">
            <w:pPr>
              <w:spacing w:after="0" w:line="240" w:lineRule="auto"/>
              <w:jc w:val="right"/>
              <w:rPr>
                <w:rFonts w:ascii="Times New Roman" w:hAnsi="Times New Roman" w:cs="Times New Roman"/>
                <w:b/>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C82D64D" w14:textId="77777777" w:rsidR="00B6795B" w:rsidRPr="002936EB" w:rsidRDefault="00B6795B" w:rsidP="00033338">
            <w:pPr>
              <w:spacing w:after="0" w:line="240" w:lineRule="auto"/>
              <w:jc w:val="right"/>
              <w:rPr>
                <w:rFonts w:ascii="Times New Roman" w:hAnsi="Times New Roman" w:cs="Times New Roman"/>
                <w:b/>
                <w:i/>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2642B68" w14:textId="77777777" w:rsidR="00B6795B" w:rsidRPr="002936EB" w:rsidRDefault="00B6795B" w:rsidP="00033338">
            <w:pPr>
              <w:spacing w:after="0" w:line="240" w:lineRule="auto"/>
              <w:jc w:val="right"/>
              <w:rPr>
                <w:rFonts w:ascii="Times New Roman" w:hAnsi="Times New Roman" w:cs="Times New Roman"/>
                <w:b/>
                <w:i/>
                <w:sz w:val="18"/>
                <w:szCs w:val="18"/>
              </w:rPr>
            </w:pPr>
          </w:p>
        </w:tc>
      </w:tr>
      <w:tr w:rsidR="00B6795B" w:rsidRPr="002936EB" w14:paraId="0D2962F6" w14:textId="77777777" w:rsidTr="00D90AC2">
        <w:trPr>
          <w:trHeight w:val="303"/>
        </w:trPr>
        <w:tc>
          <w:tcPr>
            <w:tcW w:w="2552" w:type="dxa"/>
            <w:tcBorders>
              <w:top w:val="single" w:sz="4" w:space="0" w:color="auto"/>
              <w:left w:val="single" w:sz="4" w:space="0" w:color="auto"/>
              <w:bottom w:val="single" w:sz="4" w:space="0" w:color="auto"/>
              <w:right w:val="single" w:sz="4" w:space="0" w:color="auto"/>
            </w:tcBorders>
            <w:shd w:val="clear" w:color="auto" w:fill="auto"/>
          </w:tcPr>
          <w:p w14:paraId="10CE9B32" w14:textId="77777777" w:rsidR="00B6795B" w:rsidRPr="002936EB" w:rsidRDefault="00B6795B" w:rsidP="00033338">
            <w:pPr>
              <w:spacing w:after="0" w:line="240" w:lineRule="auto"/>
              <w:jc w:val="right"/>
              <w:rPr>
                <w:rFonts w:ascii="Times New Roman" w:hAnsi="Times New Roman" w:cs="Times New Roman"/>
                <w:i/>
                <w:sz w:val="18"/>
                <w:szCs w:val="18"/>
              </w:rPr>
            </w:pPr>
            <w:r w:rsidRPr="002936EB">
              <w:rPr>
                <w:rFonts w:ascii="Times New Roman" w:hAnsi="Times New Roman" w:cs="Times New Roman"/>
                <w:i/>
                <w:sz w:val="18"/>
                <w:szCs w:val="18"/>
              </w:rPr>
              <w:t>Neattiecināmās izmaksas kopā</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24959E" w14:textId="77777777" w:rsidR="00B6795B" w:rsidRPr="002936EB" w:rsidRDefault="00B6795B" w:rsidP="00033338">
            <w:pPr>
              <w:spacing w:after="0" w:line="240" w:lineRule="auto"/>
              <w:jc w:val="right"/>
              <w:rPr>
                <w:rFonts w:ascii="Times New Roman" w:hAnsi="Times New Roman" w:cs="Times New Roman"/>
                <w:b/>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38CC10A" w14:textId="77777777" w:rsidR="00B6795B" w:rsidRPr="002936EB" w:rsidRDefault="00B6795B" w:rsidP="00033338">
            <w:pPr>
              <w:spacing w:after="0" w:line="240" w:lineRule="auto"/>
              <w:jc w:val="right"/>
              <w:rPr>
                <w:rFonts w:ascii="Times New Roman" w:hAnsi="Times New Roman" w:cs="Times New Roman"/>
                <w:b/>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9D67306" w14:textId="77777777" w:rsidR="00B6795B" w:rsidRPr="002936EB" w:rsidRDefault="00B6795B" w:rsidP="00033338">
            <w:pPr>
              <w:spacing w:after="0" w:line="240" w:lineRule="auto"/>
              <w:jc w:val="right"/>
              <w:rPr>
                <w:rFonts w:ascii="Times New Roman" w:hAnsi="Times New Roman" w:cs="Times New Roman"/>
                <w:b/>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3079795" w14:textId="77777777" w:rsidR="00B6795B" w:rsidRPr="002936EB" w:rsidRDefault="00B6795B" w:rsidP="00033338">
            <w:pPr>
              <w:spacing w:after="0" w:line="240" w:lineRule="auto"/>
              <w:jc w:val="right"/>
              <w:rPr>
                <w:rFonts w:ascii="Times New Roman" w:hAnsi="Times New Roman" w:cs="Times New Roman"/>
                <w:b/>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54EDFE9" w14:textId="77777777" w:rsidR="00B6795B" w:rsidRPr="002936EB" w:rsidRDefault="00B6795B" w:rsidP="00033338">
            <w:pPr>
              <w:spacing w:after="0" w:line="240" w:lineRule="auto"/>
              <w:jc w:val="right"/>
              <w:rPr>
                <w:rFonts w:ascii="Times New Roman" w:hAnsi="Times New Roman" w:cs="Times New Roman"/>
                <w:b/>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DF0AAA2" w14:textId="77777777" w:rsidR="00B6795B" w:rsidRPr="002936EB" w:rsidRDefault="00B6795B" w:rsidP="00033338">
            <w:pPr>
              <w:spacing w:after="0" w:line="240" w:lineRule="auto"/>
              <w:jc w:val="right"/>
              <w:rPr>
                <w:rFonts w:ascii="Times New Roman" w:hAnsi="Times New Roman" w:cs="Times New Roman"/>
                <w:b/>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4CF0382" w14:textId="77777777" w:rsidR="00B6795B" w:rsidRPr="002936EB" w:rsidRDefault="00B6795B" w:rsidP="00033338">
            <w:pPr>
              <w:spacing w:after="0" w:line="240" w:lineRule="auto"/>
              <w:jc w:val="right"/>
              <w:rPr>
                <w:rFonts w:ascii="Times New Roman" w:hAnsi="Times New Roman" w:cs="Times New Roman"/>
                <w:b/>
                <w:i/>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4C67954" w14:textId="77777777" w:rsidR="00B6795B" w:rsidRPr="002936EB" w:rsidRDefault="00B6795B" w:rsidP="00033338">
            <w:pPr>
              <w:spacing w:after="0" w:line="240" w:lineRule="auto"/>
              <w:jc w:val="right"/>
              <w:rPr>
                <w:rFonts w:ascii="Times New Roman" w:hAnsi="Times New Roman" w:cs="Times New Roman"/>
                <w:b/>
                <w:i/>
                <w:sz w:val="18"/>
                <w:szCs w:val="18"/>
              </w:rPr>
            </w:pPr>
          </w:p>
        </w:tc>
      </w:tr>
      <w:tr w:rsidR="00B6795B" w:rsidRPr="002936EB" w14:paraId="62701DF6" w14:textId="77777777" w:rsidTr="00D90AC2">
        <w:trPr>
          <w:trHeight w:val="303"/>
        </w:trPr>
        <w:tc>
          <w:tcPr>
            <w:tcW w:w="2552" w:type="dxa"/>
            <w:tcBorders>
              <w:top w:val="single" w:sz="4" w:space="0" w:color="auto"/>
              <w:left w:val="single" w:sz="4" w:space="0" w:color="auto"/>
              <w:bottom w:val="single" w:sz="4" w:space="0" w:color="auto"/>
              <w:right w:val="single" w:sz="4" w:space="0" w:color="auto"/>
            </w:tcBorders>
            <w:shd w:val="clear" w:color="auto" w:fill="D5DCE4"/>
            <w:hideMark/>
          </w:tcPr>
          <w:p w14:paraId="07C629DF" w14:textId="77777777" w:rsidR="00B6795B" w:rsidRPr="002936EB" w:rsidRDefault="00B6795B" w:rsidP="00033338">
            <w:pPr>
              <w:spacing w:after="0" w:line="240" w:lineRule="auto"/>
              <w:jc w:val="right"/>
              <w:rPr>
                <w:rFonts w:ascii="Times New Roman" w:hAnsi="Times New Roman" w:cs="Times New Roman"/>
                <w:b/>
                <w:i/>
                <w:sz w:val="18"/>
                <w:szCs w:val="18"/>
              </w:rPr>
            </w:pPr>
            <w:r w:rsidRPr="002936EB">
              <w:rPr>
                <w:rFonts w:ascii="Times New Roman" w:hAnsi="Times New Roman" w:cs="Times New Roman"/>
                <w:b/>
                <w:i/>
                <w:sz w:val="18"/>
                <w:szCs w:val="18"/>
              </w:rPr>
              <w:t>Kopējās izmaksas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84113D2" w14:textId="77777777" w:rsidR="00B6795B" w:rsidRPr="002936EB" w:rsidRDefault="00B6795B" w:rsidP="00033338">
            <w:pPr>
              <w:spacing w:after="0" w:line="240" w:lineRule="auto"/>
              <w:jc w:val="right"/>
              <w:rPr>
                <w:rFonts w:ascii="Times New Roman" w:hAnsi="Times New Roman" w:cs="Times New Roman"/>
                <w:b/>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3A247E3" w14:textId="77777777" w:rsidR="00B6795B" w:rsidRPr="002936EB" w:rsidRDefault="00B6795B" w:rsidP="00033338">
            <w:pPr>
              <w:spacing w:after="0" w:line="240" w:lineRule="auto"/>
              <w:jc w:val="right"/>
              <w:rPr>
                <w:rFonts w:ascii="Times New Roman" w:hAnsi="Times New Roman" w:cs="Times New Roman"/>
                <w:b/>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3ACBF30" w14:textId="77777777" w:rsidR="00B6795B" w:rsidRPr="002936EB" w:rsidRDefault="00B6795B" w:rsidP="00033338">
            <w:pPr>
              <w:spacing w:after="0" w:line="240" w:lineRule="auto"/>
              <w:jc w:val="right"/>
              <w:rPr>
                <w:rFonts w:ascii="Times New Roman" w:hAnsi="Times New Roman" w:cs="Times New Roman"/>
                <w:b/>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52F413E" w14:textId="77777777" w:rsidR="00B6795B" w:rsidRPr="002936EB" w:rsidRDefault="00B6795B" w:rsidP="00033338">
            <w:pPr>
              <w:spacing w:after="0" w:line="240" w:lineRule="auto"/>
              <w:jc w:val="right"/>
              <w:rPr>
                <w:rFonts w:ascii="Times New Roman" w:hAnsi="Times New Roman" w:cs="Times New Roman"/>
                <w:b/>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0E6D930" w14:textId="77777777" w:rsidR="00B6795B" w:rsidRPr="002936EB" w:rsidRDefault="00B6795B" w:rsidP="00033338">
            <w:pPr>
              <w:spacing w:after="0" w:line="240" w:lineRule="auto"/>
              <w:jc w:val="right"/>
              <w:rPr>
                <w:rFonts w:ascii="Times New Roman" w:hAnsi="Times New Roman" w:cs="Times New Roman"/>
                <w:b/>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326F556" w14:textId="77777777" w:rsidR="00B6795B" w:rsidRPr="002936EB" w:rsidRDefault="00B6795B" w:rsidP="00033338">
            <w:pPr>
              <w:spacing w:after="0" w:line="240" w:lineRule="auto"/>
              <w:jc w:val="right"/>
              <w:rPr>
                <w:rFonts w:ascii="Times New Roman" w:hAnsi="Times New Roman" w:cs="Times New Roman"/>
                <w:b/>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89E9120" w14:textId="77777777" w:rsidR="00B6795B" w:rsidRPr="002936EB" w:rsidRDefault="00B6795B" w:rsidP="00033338">
            <w:pPr>
              <w:spacing w:after="0" w:line="240" w:lineRule="auto"/>
              <w:jc w:val="right"/>
              <w:rPr>
                <w:rFonts w:ascii="Times New Roman" w:hAnsi="Times New Roman" w:cs="Times New Roman"/>
                <w:b/>
                <w:i/>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6324AE5" w14:textId="77777777" w:rsidR="00B6795B" w:rsidRPr="002936EB" w:rsidRDefault="00B6795B" w:rsidP="00033338">
            <w:pPr>
              <w:spacing w:after="0" w:line="240" w:lineRule="auto"/>
              <w:jc w:val="right"/>
              <w:rPr>
                <w:rFonts w:ascii="Times New Roman" w:hAnsi="Times New Roman" w:cs="Times New Roman"/>
                <w:b/>
                <w:i/>
                <w:sz w:val="18"/>
                <w:szCs w:val="18"/>
              </w:rPr>
            </w:pPr>
          </w:p>
        </w:tc>
      </w:tr>
    </w:tbl>
    <w:p w14:paraId="023A605B" w14:textId="77777777" w:rsidR="00B6795B" w:rsidRPr="007A46B2" w:rsidRDefault="00B6795B" w:rsidP="00B6795B">
      <w:pPr>
        <w:pStyle w:val="ListParagraph"/>
        <w:spacing w:after="0" w:line="240" w:lineRule="auto"/>
        <w:ind w:left="1440"/>
        <w:jc w:val="both"/>
        <w:rPr>
          <w:rFonts w:ascii="Times New Roman" w:hAnsi="Times New Roman"/>
          <w:sz w:val="24"/>
          <w:szCs w:val="24"/>
        </w:rPr>
      </w:pPr>
      <w:r>
        <w:rPr>
          <w:rFonts w:ascii="Times New Roman" w:hAnsi="Times New Roman"/>
          <w:sz w:val="24"/>
          <w:szCs w:val="24"/>
        </w:rPr>
        <w:t>”;</w:t>
      </w:r>
    </w:p>
    <w:p w14:paraId="07BE73CF" w14:textId="26C09222" w:rsidR="006F5547" w:rsidRPr="006F5547" w:rsidRDefault="00867FA6" w:rsidP="00954A67">
      <w:pPr>
        <w:pStyle w:val="ListParagraph"/>
        <w:numPr>
          <w:ilvl w:val="0"/>
          <w:numId w:val="39"/>
        </w:numPr>
        <w:spacing w:after="0" w:line="240" w:lineRule="auto"/>
        <w:jc w:val="both"/>
        <w:rPr>
          <w:rFonts w:ascii="Times New Roman" w:hAnsi="Times New Roman"/>
          <w:sz w:val="24"/>
          <w:szCs w:val="24"/>
        </w:rPr>
      </w:pPr>
      <w:r>
        <w:rPr>
          <w:rFonts w:ascii="Times New Roman" w:hAnsi="Times New Roman"/>
          <w:sz w:val="24"/>
          <w:szCs w:val="24"/>
        </w:rPr>
        <w:t xml:space="preserve">projekta iesnieguma veidlapas </w:t>
      </w:r>
      <w:r w:rsidR="006F5547" w:rsidRPr="006F5547">
        <w:rPr>
          <w:rFonts w:ascii="Times New Roman" w:hAnsi="Times New Roman"/>
          <w:sz w:val="24"/>
          <w:szCs w:val="24"/>
        </w:rPr>
        <w:t>pielikum</w:t>
      </w:r>
      <w:r w:rsidR="003975B4">
        <w:rPr>
          <w:rFonts w:ascii="Times New Roman" w:hAnsi="Times New Roman"/>
          <w:sz w:val="24"/>
          <w:szCs w:val="24"/>
        </w:rPr>
        <w:t>s</w:t>
      </w:r>
      <w:r w:rsidR="00F54B7C">
        <w:rPr>
          <w:rFonts w:ascii="Times New Roman" w:hAnsi="Times New Roman"/>
          <w:sz w:val="24"/>
          <w:szCs w:val="24"/>
        </w:rPr>
        <w:t xml:space="preserve"> “Komersantu saraksts” izteik</w:t>
      </w:r>
      <w:r w:rsidR="003975B4">
        <w:rPr>
          <w:rFonts w:ascii="Times New Roman" w:hAnsi="Times New Roman"/>
          <w:sz w:val="24"/>
          <w:szCs w:val="24"/>
        </w:rPr>
        <w:t>ts</w:t>
      </w:r>
      <w:r w:rsidR="006F5547" w:rsidRPr="006F5547">
        <w:rPr>
          <w:rFonts w:ascii="Times New Roman" w:hAnsi="Times New Roman"/>
          <w:sz w:val="24"/>
          <w:szCs w:val="24"/>
        </w:rPr>
        <w:t xml:space="preserve"> jaunā redakcijā;</w:t>
      </w:r>
    </w:p>
    <w:p w14:paraId="148F2B73" w14:textId="66678688" w:rsidR="00B6795B" w:rsidRPr="006F5547" w:rsidRDefault="00867FA6" w:rsidP="00954A67">
      <w:pPr>
        <w:pStyle w:val="ListParagraph"/>
        <w:numPr>
          <w:ilvl w:val="0"/>
          <w:numId w:val="39"/>
        </w:numPr>
        <w:spacing w:after="0" w:line="240" w:lineRule="auto"/>
        <w:jc w:val="both"/>
        <w:rPr>
          <w:rFonts w:ascii="Times New Roman" w:hAnsi="Times New Roman"/>
          <w:sz w:val="24"/>
          <w:szCs w:val="24"/>
        </w:rPr>
      </w:pPr>
      <w:r>
        <w:rPr>
          <w:rFonts w:ascii="Times New Roman" w:hAnsi="Times New Roman"/>
          <w:sz w:val="24"/>
          <w:szCs w:val="24"/>
        </w:rPr>
        <w:t xml:space="preserve">projekta iesnieguma veidlapas </w:t>
      </w:r>
      <w:r w:rsidR="00B6795B" w:rsidRPr="006F5547">
        <w:rPr>
          <w:rFonts w:ascii="Times New Roman" w:hAnsi="Times New Roman"/>
          <w:sz w:val="24"/>
          <w:szCs w:val="24"/>
        </w:rPr>
        <w:t>pielikum</w:t>
      </w:r>
      <w:r w:rsidR="003975B4">
        <w:rPr>
          <w:rFonts w:ascii="Times New Roman" w:hAnsi="Times New Roman"/>
          <w:sz w:val="24"/>
          <w:szCs w:val="24"/>
        </w:rPr>
        <w:t>s</w:t>
      </w:r>
      <w:r w:rsidR="00B6795B" w:rsidRPr="006F5547">
        <w:rPr>
          <w:rFonts w:ascii="Times New Roman" w:hAnsi="Times New Roman"/>
          <w:sz w:val="24"/>
          <w:szCs w:val="24"/>
        </w:rPr>
        <w:t xml:space="preserve"> “</w:t>
      </w:r>
      <w:r w:rsidR="006F5547">
        <w:rPr>
          <w:rFonts w:ascii="Times New Roman" w:hAnsi="Times New Roman"/>
          <w:sz w:val="24"/>
          <w:szCs w:val="24"/>
        </w:rPr>
        <w:t>Projekta b</w:t>
      </w:r>
      <w:r w:rsidR="00B6795B" w:rsidRPr="006F5547">
        <w:rPr>
          <w:rFonts w:ascii="Times New Roman" w:hAnsi="Times New Roman"/>
          <w:sz w:val="24"/>
          <w:szCs w:val="24"/>
        </w:rPr>
        <w:t>udžeta kopsavilkuma pielikums” iz</w:t>
      </w:r>
      <w:r w:rsidR="003975B4">
        <w:rPr>
          <w:rFonts w:ascii="Times New Roman" w:hAnsi="Times New Roman"/>
          <w:sz w:val="24"/>
          <w:szCs w:val="24"/>
        </w:rPr>
        <w:t>teikts</w:t>
      </w:r>
      <w:r w:rsidR="00B6795B" w:rsidRPr="006F5547">
        <w:rPr>
          <w:rFonts w:ascii="Times New Roman" w:hAnsi="Times New Roman"/>
          <w:sz w:val="24"/>
          <w:szCs w:val="24"/>
        </w:rPr>
        <w:t xml:space="preserve"> jaunā redakcijā;</w:t>
      </w:r>
    </w:p>
    <w:p w14:paraId="520B62A0" w14:textId="6A031C75" w:rsidR="00B6795B" w:rsidRPr="00F824CE" w:rsidRDefault="00867FA6" w:rsidP="00954A67">
      <w:pPr>
        <w:pStyle w:val="ListParagraph"/>
        <w:numPr>
          <w:ilvl w:val="0"/>
          <w:numId w:val="39"/>
        </w:numPr>
        <w:spacing w:after="0" w:line="240" w:lineRule="auto"/>
        <w:jc w:val="both"/>
        <w:rPr>
          <w:rFonts w:ascii="Times New Roman" w:hAnsi="Times New Roman"/>
          <w:sz w:val="24"/>
          <w:szCs w:val="24"/>
        </w:rPr>
      </w:pPr>
      <w:r>
        <w:rPr>
          <w:rFonts w:ascii="Times New Roman" w:hAnsi="Times New Roman"/>
          <w:sz w:val="24"/>
          <w:szCs w:val="24"/>
        </w:rPr>
        <w:t xml:space="preserve">projekta iesnieguma </w:t>
      </w:r>
      <w:r w:rsidRPr="00F824CE">
        <w:rPr>
          <w:rFonts w:ascii="Times New Roman" w:hAnsi="Times New Roman"/>
          <w:sz w:val="24"/>
          <w:szCs w:val="24"/>
        </w:rPr>
        <w:t xml:space="preserve">veidlapas </w:t>
      </w:r>
      <w:r w:rsidR="00B6795B" w:rsidRPr="00F824CE">
        <w:rPr>
          <w:rFonts w:ascii="Times New Roman" w:hAnsi="Times New Roman"/>
          <w:sz w:val="24"/>
          <w:szCs w:val="24"/>
        </w:rPr>
        <w:t>pielikum</w:t>
      </w:r>
      <w:r w:rsidR="003975B4">
        <w:rPr>
          <w:rFonts w:ascii="Times New Roman" w:hAnsi="Times New Roman"/>
          <w:sz w:val="24"/>
          <w:szCs w:val="24"/>
        </w:rPr>
        <w:t>s</w:t>
      </w:r>
      <w:r w:rsidR="00B6795B" w:rsidRPr="00F824CE">
        <w:rPr>
          <w:rFonts w:ascii="Times New Roman" w:hAnsi="Times New Roman"/>
          <w:sz w:val="24"/>
          <w:szCs w:val="24"/>
        </w:rPr>
        <w:t xml:space="preserve"> “Finansēšanas </w:t>
      </w:r>
      <w:r w:rsidR="009E43D8" w:rsidRPr="00F824CE">
        <w:rPr>
          <w:rFonts w:ascii="Times New Roman" w:hAnsi="Times New Roman"/>
          <w:sz w:val="24"/>
          <w:szCs w:val="24"/>
        </w:rPr>
        <w:t>plāna pielikums” iz</w:t>
      </w:r>
      <w:r w:rsidR="003975B4">
        <w:rPr>
          <w:rFonts w:ascii="Times New Roman" w:hAnsi="Times New Roman"/>
          <w:sz w:val="24"/>
          <w:szCs w:val="24"/>
        </w:rPr>
        <w:t>teikts</w:t>
      </w:r>
      <w:r w:rsidR="009E43D8" w:rsidRPr="00F824CE">
        <w:rPr>
          <w:rFonts w:ascii="Times New Roman" w:hAnsi="Times New Roman"/>
          <w:sz w:val="24"/>
          <w:szCs w:val="24"/>
        </w:rPr>
        <w:t xml:space="preserve"> jaunā </w:t>
      </w:r>
      <w:r w:rsidR="00B6795B" w:rsidRPr="00F824CE">
        <w:rPr>
          <w:rFonts w:ascii="Times New Roman" w:hAnsi="Times New Roman"/>
          <w:sz w:val="24"/>
          <w:szCs w:val="24"/>
        </w:rPr>
        <w:t>redakcijā;</w:t>
      </w:r>
    </w:p>
    <w:p w14:paraId="19D36E91" w14:textId="3C5B9AE9" w:rsidR="00B6795B" w:rsidRPr="00AE7FE5" w:rsidRDefault="00867FA6" w:rsidP="00954A67">
      <w:pPr>
        <w:pStyle w:val="ListParagraph"/>
        <w:numPr>
          <w:ilvl w:val="0"/>
          <w:numId w:val="39"/>
        </w:numPr>
        <w:spacing w:after="0" w:line="240" w:lineRule="auto"/>
        <w:jc w:val="both"/>
        <w:rPr>
          <w:rFonts w:ascii="Times New Roman" w:hAnsi="Times New Roman"/>
          <w:sz w:val="24"/>
          <w:szCs w:val="24"/>
        </w:rPr>
      </w:pPr>
      <w:r w:rsidRPr="00286A26">
        <w:rPr>
          <w:rFonts w:ascii="Times New Roman" w:hAnsi="Times New Roman"/>
          <w:sz w:val="24"/>
          <w:szCs w:val="24"/>
        </w:rPr>
        <w:t xml:space="preserve">projekta iesnieguma veidlapas </w:t>
      </w:r>
      <w:r w:rsidR="00B6795B" w:rsidRPr="00286A26">
        <w:rPr>
          <w:rFonts w:ascii="Times New Roman" w:hAnsi="Times New Roman"/>
          <w:sz w:val="24"/>
          <w:szCs w:val="24"/>
        </w:rPr>
        <w:t>pielikum</w:t>
      </w:r>
      <w:r w:rsidR="003975B4">
        <w:rPr>
          <w:rFonts w:ascii="Times New Roman" w:hAnsi="Times New Roman"/>
          <w:sz w:val="24"/>
          <w:szCs w:val="24"/>
        </w:rPr>
        <w:t>s</w:t>
      </w:r>
      <w:r w:rsidR="00B6795B" w:rsidRPr="00286A26">
        <w:rPr>
          <w:rFonts w:ascii="Times New Roman" w:hAnsi="Times New Roman"/>
          <w:sz w:val="24"/>
          <w:szCs w:val="24"/>
        </w:rPr>
        <w:t xml:space="preserve"> </w:t>
      </w:r>
      <w:r w:rsidR="003975B4">
        <w:rPr>
          <w:rFonts w:ascii="Times New Roman" w:hAnsi="Times New Roman"/>
          <w:sz w:val="24"/>
          <w:szCs w:val="24"/>
        </w:rPr>
        <w:t>“Apliecinājums par interesi” izteikts</w:t>
      </w:r>
      <w:r w:rsidR="00B6795B" w:rsidRPr="00286A26">
        <w:rPr>
          <w:rFonts w:ascii="Times New Roman" w:hAnsi="Times New Roman"/>
          <w:sz w:val="24"/>
          <w:szCs w:val="24"/>
        </w:rPr>
        <w:t xml:space="preserve"> jaunā redak</w:t>
      </w:r>
      <w:r w:rsidR="00B6795B" w:rsidRPr="00AE7FE5">
        <w:rPr>
          <w:rFonts w:ascii="Times New Roman" w:hAnsi="Times New Roman"/>
          <w:sz w:val="24"/>
          <w:szCs w:val="24"/>
        </w:rPr>
        <w:t>cijā;</w:t>
      </w:r>
    </w:p>
    <w:p w14:paraId="496C1617" w14:textId="39EAD9F8" w:rsidR="0038584A" w:rsidRDefault="0038584A" w:rsidP="00954A67">
      <w:pPr>
        <w:pStyle w:val="ListParagraph"/>
        <w:numPr>
          <w:ilvl w:val="0"/>
          <w:numId w:val="39"/>
        </w:numPr>
        <w:spacing w:after="0" w:line="240" w:lineRule="auto"/>
        <w:jc w:val="both"/>
        <w:rPr>
          <w:rFonts w:ascii="Times New Roman" w:hAnsi="Times New Roman"/>
          <w:sz w:val="24"/>
          <w:szCs w:val="24"/>
        </w:rPr>
      </w:pPr>
      <w:r>
        <w:rPr>
          <w:rFonts w:ascii="Times New Roman" w:hAnsi="Times New Roman"/>
          <w:sz w:val="24"/>
          <w:szCs w:val="24"/>
        </w:rPr>
        <w:t xml:space="preserve">projekta iesnieguma </w:t>
      </w:r>
      <w:r w:rsidRPr="00744642">
        <w:rPr>
          <w:rFonts w:ascii="Times New Roman" w:hAnsi="Times New Roman"/>
          <w:sz w:val="24"/>
          <w:szCs w:val="24"/>
        </w:rPr>
        <w:t>veidlapas pielikum</w:t>
      </w:r>
      <w:r w:rsidR="003975B4">
        <w:rPr>
          <w:rFonts w:ascii="Times New Roman" w:hAnsi="Times New Roman"/>
          <w:sz w:val="24"/>
          <w:szCs w:val="24"/>
        </w:rPr>
        <w:t>s</w:t>
      </w:r>
      <w:r w:rsidRPr="00744642">
        <w:rPr>
          <w:rFonts w:ascii="Times New Roman" w:hAnsi="Times New Roman"/>
          <w:sz w:val="24"/>
          <w:szCs w:val="24"/>
        </w:rPr>
        <w:t xml:space="preserve"> “Apliecinājums par valsts atbalsta nosacījumu ievērošanu” (Komisijas 2014.gada 17.jūnija Regula (ES) Nr.651/2014, ar ko noteiktas atbalsta kategorijas atzīst par saderīgām ar iekšējo tirgu, piemērojot Līguma 107.un 108.pantu) iz</w:t>
      </w:r>
      <w:r w:rsidR="003975B4">
        <w:rPr>
          <w:rFonts w:ascii="Times New Roman" w:hAnsi="Times New Roman"/>
          <w:sz w:val="24"/>
          <w:szCs w:val="24"/>
        </w:rPr>
        <w:t>teikts</w:t>
      </w:r>
      <w:r w:rsidRPr="00744642">
        <w:rPr>
          <w:rFonts w:ascii="Times New Roman" w:hAnsi="Times New Roman"/>
          <w:sz w:val="24"/>
          <w:szCs w:val="24"/>
        </w:rPr>
        <w:t xml:space="preserve"> jaunā redakcijā;</w:t>
      </w:r>
      <w:r>
        <w:rPr>
          <w:rFonts w:ascii="Times New Roman" w:hAnsi="Times New Roman"/>
          <w:sz w:val="24"/>
          <w:szCs w:val="24"/>
        </w:rPr>
        <w:t xml:space="preserve"> </w:t>
      </w:r>
    </w:p>
    <w:p w14:paraId="3CE48BE4" w14:textId="71D35C70" w:rsidR="00A40E1A" w:rsidRDefault="00A40E1A" w:rsidP="00954A67">
      <w:pPr>
        <w:pStyle w:val="ListParagraph"/>
        <w:numPr>
          <w:ilvl w:val="0"/>
          <w:numId w:val="39"/>
        </w:numPr>
        <w:spacing w:after="0" w:line="240" w:lineRule="auto"/>
        <w:jc w:val="both"/>
        <w:rPr>
          <w:rFonts w:ascii="Times New Roman" w:hAnsi="Times New Roman"/>
          <w:sz w:val="24"/>
          <w:szCs w:val="24"/>
        </w:rPr>
      </w:pPr>
      <w:r w:rsidRPr="00AE7FE5">
        <w:rPr>
          <w:rFonts w:ascii="Times New Roman" w:hAnsi="Times New Roman"/>
          <w:sz w:val="24"/>
          <w:szCs w:val="24"/>
        </w:rPr>
        <w:t>projekta iesnieguma veidlapas pielikum</w:t>
      </w:r>
      <w:r w:rsidR="003975B4">
        <w:rPr>
          <w:rFonts w:ascii="Times New Roman" w:hAnsi="Times New Roman"/>
          <w:sz w:val="24"/>
          <w:szCs w:val="24"/>
        </w:rPr>
        <w:t>s</w:t>
      </w:r>
      <w:r w:rsidRPr="00AE7FE5">
        <w:rPr>
          <w:rFonts w:ascii="Times New Roman" w:hAnsi="Times New Roman"/>
          <w:sz w:val="24"/>
          <w:szCs w:val="24"/>
        </w:rPr>
        <w:t xml:space="preserve"> “Apliecinājums, ka saimnieciskās darbības veicējs uz projekta iesnieguma iesniegšanas brīdi neatbilst grūtībās nonākuša saimnieciskās darbības veicēja pazīmēm” iz</w:t>
      </w:r>
      <w:r w:rsidR="003975B4">
        <w:rPr>
          <w:rFonts w:ascii="Times New Roman" w:hAnsi="Times New Roman"/>
          <w:sz w:val="24"/>
          <w:szCs w:val="24"/>
        </w:rPr>
        <w:t>teikts</w:t>
      </w:r>
      <w:r w:rsidRPr="00AE7FE5">
        <w:rPr>
          <w:rFonts w:ascii="Times New Roman" w:hAnsi="Times New Roman"/>
          <w:sz w:val="24"/>
          <w:szCs w:val="24"/>
        </w:rPr>
        <w:t xml:space="preserve"> jaunā redakcijā;</w:t>
      </w:r>
    </w:p>
    <w:p w14:paraId="562EDB0C" w14:textId="1DBBA393" w:rsidR="00B6795B" w:rsidRDefault="00867FA6" w:rsidP="00954A67">
      <w:pPr>
        <w:pStyle w:val="ListParagraph"/>
        <w:numPr>
          <w:ilvl w:val="0"/>
          <w:numId w:val="39"/>
        </w:numPr>
        <w:spacing w:after="0" w:line="240" w:lineRule="auto"/>
        <w:jc w:val="both"/>
        <w:rPr>
          <w:rFonts w:ascii="Times New Roman" w:hAnsi="Times New Roman"/>
          <w:sz w:val="24"/>
          <w:szCs w:val="24"/>
        </w:rPr>
      </w:pPr>
      <w:r>
        <w:rPr>
          <w:rFonts w:ascii="Times New Roman" w:hAnsi="Times New Roman"/>
          <w:sz w:val="24"/>
          <w:szCs w:val="24"/>
        </w:rPr>
        <w:t>projekta iesnieguma veidlap</w:t>
      </w:r>
      <w:r w:rsidR="003975B4">
        <w:rPr>
          <w:rFonts w:ascii="Times New Roman" w:hAnsi="Times New Roman"/>
          <w:sz w:val="24"/>
          <w:szCs w:val="24"/>
        </w:rPr>
        <w:t>a</w:t>
      </w:r>
      <w:r>
        <w:rPr>
          <w:rFonts w:ascii="Times New Roman" w:hAnsi="Times New Roman"/>
          <w:sz w:val="24"/>
          <w:szCs w:val="24"/>
        </w:rPr>
        <w:t xml:space="preserve"> </w:t>
      </w:r>
      <w:r w:rsidR="00B6795B">
        <w:rPr>
          <w:rFonts w:ascii="Times New Roman" w:hAnsi="Times New Roman"/>
          <w:sz w:val="24"/>
          <w:szCs w:val="24"/>
        </w:rPr>
        <w:t>papildin</w:t>
      </w:r>
      <w:r w:rsidR="003975B4">
        <w:rPr>
          <w:rFonts w:ascii="Times New Roman" w:hAnsi="Times New Roman"/>
          <w:sz w:val="24"/>
          <w:szCs w:val="24"/>
        </w:rPr>
        <w:t>āta</w:t>
      </w:r>
      <w:r w:rsidR="00B6795B">
        <w:rPr>
          <w:rFonts w:ascii="Times New Roman" w:hAnsi="Times New Roman"/>
          <w:sz w:val="24"/>
          <w:szCs w:val="24"/>
        </w:rPr>
        <w:t xml:space="preserve"> ar jaunu pielikumu “Projekta iesniedzēja un sadarbības partnera informācija par saņemto un plānoto valsts atbalstu” šādā redakcijā:</w:t>
      </w:r>
    </w:p>
    <w:p w14:paraId="5E96314D" w14:textId="77777777" w:rsidR="00B6795B" w:rsidRDefault="00B6795B" w:rsidP="00B36A30">
      <w:pPr>
        <w:keepNext/>
        <w:keepLines/>
        <w:spacing w:after="0"/>
        <w:jc w:val="right"/>
        <w:rPr>
          <w:rFonts w:ascii="Times New Roman" w:hAnsi="Times New Roman"/>
          <w:sz w:val="24"/>
        </w:rPr>
      </w:pPr>
      <w:r>
        <w:rPr>
          <w:rFonts w:ascii="Times New Roman" w:hAnsi="Times New Roman"/>
          <w:sz w:val="24"/>
          <w:szCs w:val="24"/>
        </w:rPr>
        <w:t>“</w:t>
      </w:r>
      <w:r>
        <w:rPr>
          <w:rFonts w:ascii="Times New Roman" w:hAnsi="Times New Roman"/>
          <w:sz w:val="24"/>
        </w:rPr>
        <w:t>____.pielikums</w:t>
      </w:r>
    </w:p>
    <w:p w14:paraId="42EE3DED" w14:textId="77777777" w:rsidR="00B6795B" w:rsidRDefault="00B6795B" w:rsidP="00B36A30">
      <w:pPr>
        <w:keepNext/>
        <w:keepLines/>
        <w:spacing w:after="0"/>
        <w:jc w:val="right"/>
        <w:rPr>
          <w:rFonts w:ascii="Times New Roman" w:hAnsi="Times New Roman"/>
          <w:sz w:val="24"/>
        </w:rPr>
      </w:pPr>
      <w:r>
        <w:rPr>
          <w:rFonts w:ascii="Times New Roman" w:hAnsi="Times New Roman"/>
          <w:sz w:val="24"/>
        </w:rPr>
        <w:t>Projekta iesniegumam</w:t>
      </w:r>
    </w:p>
    <w:p w14:paraId="48CA769A" w14:textId="77777777" w:rsidR="00B6795B" w:rsidRPr="00B36A30" w:rsidRDefault="00B6795B" w:rsidP="00B36A30">
      <w:pPr>
        <w:keepNext/>
        <w:keepLines/>
        <w:spacing w:after="0"/>
        <w:jc w:val="right"/>
        <w:rPr>
          <w:rFonts w:ascii="Times New Roman" w:hAnsi="Times New Roman"/>
          <w:sz w:val="14"/>
        </w:rPr>
      </w:pPr>
    </w:p>
    <w:p w14:paraId="1A34D30E" w14:textId="77777777" w:rsidR="00B6795B" w:rsidRDefault="00B6795B" w:rsidP="00B36A30">
      <w:pPr>
        <w:keepNext/>
        <w:keepLines/>
        <w:spacing w:after="0" w:line="240" w:lineRule="auto"/>
        <w:ind w:left="1134"/>
        <w:jc w:val="center"/>
        <w:rPr>
          <w:rFonts w:ascii="Times New Roman" w:hAnsi="Times New Roman"/>
          <w:sz w:val="24"/>
        </w:rPr>
      </w:pPr>
      <w:r>
        <w:rPr>
          <w:rFonts w:ascii="Times New Roman" w:hAnsi="Times New Roman"/>
          <w:sz w:val="24"/>
        </w:rPr>
        <w:t xml:space="preserve">PROJEKTA IESNIEDZĒJA UN SADARBĪBAS PARTNERA </w:t>
      </w:r>
    </w:p>
    <w:p w14:paraId="77918325" w14:textId="26EF5A08" w:rsidR="00B6795B" w:rsidRPr="002E12E4" w:rsidRDefault="00B6795B" w:rsidP="00B36A30">
      <w:pPr>
        <w:keepNext/>
        <w:keepLines/>
        <w:spacing w:after="120"/>
        <w:ind w:left="1134"/>
        <w:jc w:val="center"/>
        <w:rPr>
          <w:rFonts w:ascii="Times New Roman" w:hAnsi="Times New Roman"/>
          <w:sz w:val="24"/>
        </w:rPr>
      </w:pPr>
      <w:r>
        <w:rPr>
          <w:rFonts w:ascii="Times New Roman" w:hAnsi="Times New Roman"/>
          <w:sz w:val="24"/>
        </w:rPr>
        <w:t>INFORMĀCIJA</w:t>
      </w:r>
      <w:r w:rsidRPr="002E12E4">
        <w:rPr>
          <w:rFonts w:ascii="Times New Roman" w:hAnsi="Times New Roman"/>
          <w:sz w:val="24"/>
        </w:rPr>
        <w:t xml:space="preserve"> PAR SAŅEMTO UN PLĀNOTO VALSTS ATBALSTU</w:t>
      </w:r>
      <w:r>
        <w:rPr>
          <w:rFonts w:ascii="Times New Roman" w:hAnsi="Times New Roman"/>
          <w:sz w:val="24"/>
        </w:rPr>
        <w:t xml:space="preserve"> </w:t>
      </w:r>
    </w:p>
    <w:p w14:paraId="24611216" w14:textId="77777777" w:rsidR="00B6795B" w:rsidRDefault="00B6795B" w:rsidP="00B6795B">
      <w:pPr>
        <w:spacing w:after="0" w:line="240" w:lineRule="auto"/>
        <w:ind w:left="1134"/>
        <w:jc w:val="center"/>
        <w:rPr>
          <w:rFonts w:ascii="Times New Roman" w:hAnsi="Times New Roman"/>
          <w:sz w:val="24"/>
        </w:rPr>
      </w:pPr>
      <w:r>
        <w:rPr>
          <w:rFonts w:ascii="Times New Roman" w:hAnsi="Times New Roman"/>
          <w:sz w:val="24"/>
        </w:rPr>
        <w:t xml:space="preserve">(attiecināms, ja projekta ietvaros paredzētas </w:t>
      </w:r>
      <w:r w:rsidRPr="00E24B43">
        <w:rPr>
          <w:rFonts w:ascii="Times New Roman" w:hAnsi="Times New Roman"/>
          <w:sz w:val="24"/>
          <w:szCs w:val="24"/>
        </w:rPr>
        <w:t>MK noteikum</w:t>
      </w:r>
      <w:r>
        <w:rPr>
          <w:rFonts w:ascii="Times New Roman" w:hAnsi="Times New Roman"/>
          <w:sz w:val="24"/>
          <w:szCs w:val="24"/>
        </w:rPr>
        <w:t>u Nr.645</w:t>
      </w:r>
      <w:r>
        <w:rPr>
          <w:rStyle w:val="FootnoteReference"/>
          <w:rFonts w:ascii="Times New Roman" w:hAnsi="Times New Roman"/>
          <w:sz w:val="24"/>
        </w:rPr>
        <w:footnoteReference w:id="7"/>
      </w:r>
      <w:r>
        <w:rPr>
          <w:rFonts w:ascii="Times New Roman" w:hAnsi="Times New Roman"/>
          <w:sz w:val="24"/>
        </w:rPr>
        <w:t xml:space="preserve"> </w:t>
      </w:r>
      <w:r w:rsidRPr="00E55ABB">
        <w:rPr>
          <w:rFonts w:ascii="Times New Roman" w:hAnsi="Times New Roman"/>
          <w:b/>
          <w:sz w:val="24"/>
        </w:rPr>
        <w:t>19.1.2.,</w:t>
      </w:r>
      <w:r>
        <w:rPr>
          <w:rFonts w:ascii="Times New Roman" w:hAnsi="Times New Roman"/>
          <w:sz w:val="24"/>
        </w:rPr>
        <w:t xml:space="preserve"> </w:t>
      </w:r>
      <w:r>
        <w:rPr>
          <w:rFonts w:ascii="Times New Roman" w:hAnsi="Times New Roman"/>
          <w:b/>
          <w:sz w:val="24"/>
        </w:rPr>
        <w:t xml:space="preserve">19.2., 19.3.1 </w:t>
      </w:r>
      <w:r w:rsidRPr="00CE1674">
        <w:rPr>
          <w:rFonts w:ascii="Times New Roman" w:hAnsi="Times New Roman"/>
          <w:sz w:val="24"/>
        </w:rPr>
        <w:t>un</w:t>
      </w:r>
      <w:r w:rsidRPr="004F6A41">
        <w:rPr>
          <w:rFonts w:ascii="Times New Roman" w:hAnsi="Times New Roman"/>
          <w:b/>
          <w:sz w:val="24"/>
        </w:rPr>
        <w:t xml:space="preserve"> 19.5.apakšpunktu</w:t>
      </w:r>
      <w:r>
        <w:rPr>
          <w:rFonts w:ascii="Times New Roman" w:hAnsi="Times New Roman"/>
          <w:sz w:val="24"/>
        </w:rPr>
        <w:t xml:space="preserve"> izmaksas)</w:t>
      </w:r>
    </w:p>
    <w:p w14:paraId="3AFFA258" w14:textId="77777777" w:rsidR="00B6795B" w:rsidRDefault="00B6795B" w:rsidP="00B6795B">
      <w:pPr>
        <w:spacing w:after="0" w:line="240" w:lineRule="auto"/>
        <w:ind w:left="1134"/>
        <w:jc w:val="both"/>
        <w:rPr>
          <w:rFonts w:ascii="Times New Roman" w:hAnsi="Times New Roman"/>
          <w:sz w:val="24"/>
        </w:rPr>
      </w:pPr>
    </w:p>
    <w:p w14:paraId="7C03E753" w14:textId="77777777" w:rsidR="00B6795B" w:rsidRPr="002E12E4" w:rsidRDefault="00B6795B" w:rsidP="00B6795B">
      <w:pPr>
        <w:spacing w:after="0" w:line="240" w:lineRule="auto"/>
        <w:ind w:left="1134"/>
        <w:jc w:val="both"/>
        <w:rPr>
          <w:rFonts w:ascii="Times New Roman" w:hAnsi="Times New Roman"/>
          <w:sz w:val="24"/>
        </w:rPr>
      </w:pPr>
      <w:r w:rsidRPr="002E12E4">
        <w:rPr>
          <w:rFonts w:ascii="Times New Roman" w:hAnsi="Times New Roman"/>
          <w:sz w:val="24"/>
        </w:rPr>
        <w:t xml:space="preserve">Projekta </w:t>
      </w:r>
      <w:r>
        <w:rPr>
          <w:rFonts w:ascii="Times New Roman" w:hAnsi="Times New Roman"/>
          <w:sz w:val="24"/>
        </w:rPr>
        <w:t>iesniedzējs</w:t>
      </w:r>
      <w:r w:rsidRPr="002E12E4">
        <w:rPr>
          <w:rFonts w:ascii="Times New Roman" w:hAnsi="Times New Roman"/>
          <w:sz w:val="24"/>
        </w:rPr>
        <w:t xml:space="preserve"> </w:t>
      </w:r>
    </w:p>
    <w:p w14:paraId="3CCE67CB" w14:textId="77777777" w:rsidR="00B6795B" w:rsidRDefault="00B6795B" w:rsidP="00B6795B">
      <w:pPr>
        <w:spacing w:after="0" w:line="240" w:lineRule="auto"/>
        <w:ind w:left="1134"/>
        <w:jc w:val="both"/>
        <w:rPr>
          <w:rFonts w:ascii="Times New Roman" w:hAnsi="Times New Roman"/>
          <w:sz w:val="24"/>
        </w:rPr>
      </w:pPr>
      <w:r>
        <w:rPr>
          <w:rFonts w:ascii="Times New Roman" w:hAnsi="Times New Roman"/>
          <w:sz w:val="24"/>
        </w:rPr>
        <w:t>______________________________________________________</w:t>
      </w:r>
    </w:p>
    <w:p w14:paraId="5570AE56" w14:textId="77777777" w:rsidR="00B6795B" w:rsidRDefault="00B6795B" w:rsidP="00B6795B">
      <w:pPr>
        <w:spacing w:after="0" w:line="240" w:lineRule="auto"/>
        <w:ind w:left="1134"/>
        <w:jc w:val="both"/>
        <w:rPr>
          <w:rFonts w:ascii="Times New Roman" w:hAnsi="Times New Roman"/>
          <w:sz w:val="24"/>
          <w:vertAlign w:val="superscript"/>
        </w:rPr>
      </w:pPr>
      <w:r w:rsidRPr="00D23480">
        <w:rPr>
          <w:rFonts w:ascii="Times New Roman" w:hAnsi="Times New Roman"/>
          <w:sz w:val="24"/>
          <w:vertAlign w:val="superscript"/>
        </w:rPr>
        <w:t xml:space="preserve"> </w:t>
      </w:r>
      <w:r>
        <w:rPr>
          <w:rFonts w:ascii="Times New Roman" w:hAnsi="Times New Roman"/>
          <w:sz w:val="24"/>
          <w:vertAlign w:val="superscript"/>
        </w:rPr>
        <w:t xml:space="preserve">                                                    </w:t>
      </w:r>
      <w:r>
        <w:rPr>
          <w:rFonts w:ascii="Times New Roman" w:hAnsi="Times New Roman"/>
          <w:sz w:val="24"/>
          <w:vertAlign w:val="superscript"/>
        </w:rPr>
        <w:tab/>
        <w:t xml:space="preserve"> </w:t>
      </w:r>
      <w:r w:rsidRPr="00D23480">
        <w:rPr>
          <w:rFonts w:ascii="Times New Roman" w:hAnsi="Times New Roman"/>
          <w:sz w:val="24"/>
          <w:vertAlign w:val="superscript"/>
        </w:rPr>
        <w:t>(nosaukums</w:t>
      </w:r>
      <w:r>
        <w:rPr>
          <w:rFonts w:ascii="Times New Roman" w:hAnsi="Times New Roman"/>
          <w:sz w:val="24"/>
          <w:vertAlign w:val="superscript"/>
        </w:rPr>
        <w:t>, reģistrācijas Nr.</w:t>
      </w:r>
      <w:r w:rsidRPr="00D23480">
        <w:rPr>
          <w:rFonts w:ascii="Times New Roman" w:hAnsi="Times New Roman"/>
          <w:sz w:val="24"/>
          <w:vertAlign w:val="superscript"/>
        </w:rPr>
        <w:t>)</w:t>
      </w:r>
    </w:p>
    <w:p w14:paraId="5EDD000B" w14:textId="77777777" w:rsidR="00B6795B" w:rsidRPr="002E12E4" w:rsidRDefault="00B6795B" w:rsidP="00B6795B">
      <w:pPr>
        <w:spacing w:after="0" w:line="240" w:lineRule="auto"/>
        <w:ind w:left="1134"/>
        <w:jc w:val="both"/>
        <w:rPr>
          <w:rFonts w:ascii="Times New Roman" w:hAnsi="Times New Roman"/>
          <w:sz w:val="24"/>
        </w:rPr>
      </w:pPr>
      <w:r>
        <w:rPr>
          <w:rFonts w:ascii="Times New Roman" w:hAnsi="Times New Roman"/>
          <w:sz w:val="24"/>
        </w:rPr>
        <w:t>S</w:t>
      </w:r>
      <w:r w:rsidRPr="002E12E4">
        <w:rPr>
          <w:rFonts w:ascii="Times New Roman" w:hAnsi="Times New Roman"/>
          <w:sz w:val="24"/>
        </w:rPr>
        <w:t xml:space="preserve">adarbības partneris, </w:t>
      </w:r>
    </w:p>
    <w:p w14:paraId="5F5787ED" w14:textId="77777777" w:rsidR="00B6795B" w:rsidRDefault="00B6795B" w:rsidP="00B6795B">
      <w:pPr>
        <w:spacing w:after="120" w:line="240" w:lineRule="auto"/>
        <w:ind w:left="1134"/>
        <w:jc w:val="both"/>
        <w:rPr>
          <w:rFonts w:ascii="Times New Roman" w:hAnsi="Times New Roman"/>
          <w:sz w:val="24"/>
        </w:rPr>
      </w:pPr>
      <w:r>
        <w:rPr>
          <w:rFonts w:ascii="Times New Roman" w:hAnsi="Times New Roman"/>
          <w:sz w:val="24"/>
        </w:rPr>
        <w:t>______________________________________________________</w:t>
      </w:r>
    </w:p>
    <w:p w14:paraId="3C067873" w14:textId="77777777" w:rsidR="00B6795B" w:rsidRDefault="00B6795B" w:rsidP="00B6795B">
      <w:pPr>
        <w:spacing w:after="0" w:line="240" w:lineRule="auto"/>
        <w:ind w:left="1134"/>
        <w:jc w:val="both"/>
        <w:rPr>
          <w:rFonts w:ascii="Times New Roman" w:hAnsi="Times New Roman"/>
          <w:sz w:val="24"/>
          <w:vertAlign w:val="superscript"/>
        </w:rPr>
      </w:pPr>
      <w:r w:rsidRPr="00D23480">
        <w:rPr>
          <w:rFonts w:ascii="Times New Roman" w:hAnsi="Times New Roman"/>
          <w:sz w:val="24"/>
          <w:vertAlign w:val="superscript"/>
        </w:rPr>
        <w:t xml:space="preserve"> </w:t>
      </w:r>
      <w:r>
        <w:rPr>
          <w:rFonts w:ascii="Times New Roman" w:hAnsi="Times New Roman"/>
          <w:sz w:val="24"/>
          <w:vertAlign w:val="superscript"/>
        </w:rPr>
        <w:t xml:space="preserve">                                                    </w:t>
      </w:r>
      <w:r>
        <w:rPr>
          <w:rFonts w:ascii="Times New Roman" w:hAnsi="Times New Roman"/>
          <w:sz w:val="24"/>
          <w:vertAlign w:val="superscript"/>
        </w:rPr>
        <w:tab/>
        <w:t xml:space="preserve"> </w:t>
      </w:r>
      <w:r w:rsidRPr="00D23480">
        <w:rPr>
          <w:rFonts w:ascii="Times New Roman" w:hAnsi="Times New Roman"/>
          <w:sz w:val="24"/>
          <w:vertAlign w:val="superscript"/>
        </w:rPr>
        <w:t>(nosaukums</w:t>
      </w:r>
      <w:r>
        <w:rPr>
          <w:rFonts w:ascii="Times New Roman" w:hAnsi="Times New Roman"/>
          <w:sz w:val="24"/>
          <w:vertAlign w:val="superscript"/>
        </w:rPr>
        <w:t>, reģistrācijas Nr.</w:t>
      </w:r>
      <w:r w:rsidRPr="00D23480">
        <w:rPr>
          <w:rFonts w:ascii="Times New Roman" w:hAnsi="Times New Roman"/>
          <w:sz w:val="24"/>
          <w:vertAlign w:val="superscript"/>
        </w:rPr>
        <w:t>)</w:t>
      </w:r>
    </w:p>
    <w:p w14:paraId="5F479616" w14:textId="77777777" w:rsidR="00B6795B" w:rsidRDefault="00B6795B" w:rsidP="00B6795B">
      <w:pPr>
        <w:spacing w:after="0" w:line="240" w:lineRule="auto"/>
        <w:ind w:left="1134"/>
        <w:jc w:val="both"/>
        <w:rPr>
          <w:rFonts w:ascii="Times New Roman" w:hAnsi="Times New Roman"/>
          <w:sz w:val="24"/>
        </w:rPr>
      </w:pPr>
    </w:p>
    <w:p w14:paraId="5855C0AD" w14:textId="77777777" w:rsidR="00B6795B" w:rsidRPr="002E12E4" w:rsidRDefault="00B6795B" w:rsidP="00B6795B">
      <w:pPr>
        <w:spacing w:after="0" w:line="240" w:lineRule="auto"/>
        <w:ind w:left="1134"/>
        <w:jc w:val="both"/>
        <w:rPr>
          <w:rFonts w:ascii="Times New Roman" w:hAnsi="Times New Roman"/>
          <w:sz w:val="24"/>
        </w:rPr>
      </w:pPr>
      <w:r w:rsidRPr="002E12E4">
        <w:rPr>
          <w:rFonts w:ascii="Times New Roman" w:hAnsi="Times New Roman"/>
          <w:sz w:val="24"/>
        </w:rPr>
        <w:t>kas pretendē uz valsts atbalstu</w:t>
      </w:r>
      <w:r>
        <w:rPr>
          <w:rFonts w:ascii="Times New Roman" w:hAnsi="Times New Roman"/>
          <w:sz w:val="24"/>
        </w:rPr>
        <w:t xml:space="preserve"> </w:t>
      </w:r>
      <w:r w:rsidRPr="002E12E4">
        <w:rPr>
          <w:rFonts w:ascii="Times New Roman" w:hAnsi="Times New Roman"/>
          <w:sz w:val="24"/>
        </w:rPr>
        <w:t xml:space="preserve">projekta </w:t>
      </w:r>
    </w:p>
    <w:p w14:paraId="6CCDA242" w14:textId="77777777" w:rsidR="00B6795B" w:rsidRDefault="00B6795B" w:rsidP="00B6795B">
      <w:pPr>
        <w:spacing w:after="0" w:line="240" w:lineRule="auto"/>
        <w:ind w:left="1134"/>
        <w:jc w:val="both"/>
        <w:rPr>
          <w:rFonts w:ascii="Times New Roman" w:hAnsi="Times New Roman"/>
          <w:sz w:val="24"/>
        </w:rPr>
      </w:pPr>
      <w:r>
        <w:rPr>
          <w:rFonts w:ascii="Times New Roman" w:hAnsi="Times New Roman"/>
          <w:sz w:val="24"/>
        </w:rPr>
        <w:t>______________________________________________________</w:t>
      </w:r>
    </w:p>
    <w:p w14:paraId="27D6B005" w14:textId="77777777" w:rsidR="00B6795B" w:rsidRDefault="00B6795B" w:rsidP="00B6795B">
      <w:pPr>
        <w:spacing w:after="0" w:line="240" w:lineRule="auto"/>
        <w:ind w:left="1134"/>
        <w:rPr>
          <w:rFonts w:ascii="Times New Roman" w:hAnsi="Times New Roman"/>
          <w:sz w:val="24"/>
          <w:vertAlign w:val="superscript"/>
        </w:rPr>
      </w:pPr>
      <w:r w:rsidRPr="00D23480">
        <w:rPr>
          <w:rFonts w:ascii="Times New Roman" w:hAnsi="Times New Roman"/>
          <w:sz w:val="24"/>
          <w:vertAlign w:val="superscript"/>
        </w:rPr>
        <w:t xml:space="preserve"> </w:t>
      </w:r>
      <w:r>
        <w:rPr>
          <w:rFonts w:ascii="Times New Roman" w:hAnsi="Times New Roman"/>
          <w:sz w:val="24"/>
          <w:vertAlign w:val="superscript"/>
        </w:rPr>
        <w:t xml:space="preserve">                                                    </w:t>
      </w:r>
      <w:r>
        <w:rPr>
          <w:rFonts w:ascii="Times New Roman" w:hAnsi="Times New Roman"/>
          <w:sz w:val="24"/>
          <w:vertAlign w:val="superscript"/>
        </w:rPr>
        <w:tab/>
      </w:r>
      <w:r>
        <w:rPr>
          <w:rFonts w:ascii="Times New Roman" w:hAnsi="Times New Roman"/>
          <w:sz w:val="24"/>
          <w:vertAlign w:val="superscript"/>
        </w:rPr>
        <w:tab/>
        <w:t xml:space="preserve"> </w:t>
      </w:r>
      <w:r w:rsidRPr="00D23480">
        <w:rPr>
          <w:rFonts w:ascii="Times New Roman" w:hAnsi="Times New Roman"/>
          <w:sz w:val="24"/>
          <w:vertAlign w:val="superscript"/>
        </w:rPr>
        <w:t>(</w:t>
      </w:r>
      <w:r>
        <w:rPr>
          <w:rFonts w:ascii="Times New Roman" w:hAnsi="Times New Roman"/>
          <w:sz w:val="24"/>
          <w:vertAlign w:val="superscript"/>
        </w:rPr>
        <w:t xml:space="preserve">projekta </w:t>
      </w:r>
      <w:r w:rsidRPr="00D23480">
        <w:rPr>
          <w:rFonts w:ascii="Times New Roman" w:hAnsi="Times New Roman"/>
          <w:sz w:val="24"/>
          <w:vertAlign w:val="superscript"/>
        </w:rPr>
        <w:t>nosaukums)</w:t>
      </w:r>
    </w:p>
    <w:p w14:paraId="722B74F9" w14:textId="77777777" w:rsidR="00B6795B" w:rsidRPr="00B36A30" w:rsidRDefault="00B6795B" w:rsidP="00B6795B">
      <w:pPr>
        <w:spacing w:after="0" w:line="240" w:lineRule="auto"/>
        <w:ind w:left="1134"/>
        <w:jc w:val="both"/>
        <w:rPr>
          <w:rFonts w:ascii="Times New Roman" w:hAnsi="Times New Roman"/>
          <w:sz w:val="14"/>
        </w:rPr>
      </w:pPr>
    </w:p>
    <w:p w14:paraId="08336767" w14:textId="77777777" w:rsidR="00B6795B" w:rsidRPr="002E12E4" w:rsidRDefault="00B6795B" w:rsidP="00B6795B">
      <w:pPr>
        <w:spacing w:after="120" w:line="240" w:lineRule="auto"/>
        <w:ind w:left="1134"/>
        <w:jc w:val="both"/>
        <w:rPr>
          <w:rFonts w:ascii="Times New Roman" w:hAnsi="Times New Roman"/>
          <w:sz w:val="24"/>
        </w:rPr>
      </w:pPr>
      <w:r w:rsidRPr="002E12E4">
        <w:rPr>
          <w:rFonts w:ascii="Times New Roman" w:hAnsi="Times New Roman"/>
          <w:sz w:val="24"/>
        </w:rPr>
        <w:t>ietvaros:</w:t>
      </w:r>
    </w:p>
    <w:p w14:paraId="3712801C" w14:textId="77777777" w:rsidR="00B6795B" w:rsidRPr="002E12E4" w:rsidRDefault="00B6795B" w:rsidP="00954A67">
      <w:pPr>
        <w:numPr>
          <w:ilvl w:val="0"/>
          <w:numId w:val="40"/>
        </w:numPr>
        <w:spacing w:after="120" w:line="240" w:lineRule="auto"/>
        <w:ind w:left="1418" w:hanging="284"/>
        <w:jc w:val="both"/>
        <w:rPr>
          <w:rFonts w:ascii="Times New Roman" w:hAnsi="Times New Roman"/>
          <w:sz w:val="24"/>
        </w:rPr>
      </w:pPr>
      <w:r w:rsidRPr="00DC6AEB">
        <w:rPr>
          <w:rFonts w:ascii="Times New Roman" w:hAnsi="Times New Roman"/>
          <w:b/>
          <w:sz w:val="24"/>
          <w:highlight w:val="lightGray"/>
          <w:u w:val="single"/>
        </w:rPr>
        <w:t>IR / NAV</w:t>
      </w:r>
      <w:r>
        <w:rPr>
          <w:rFonts w:ascii="Times New Roman" w:hAnsi="Times New Roman"/>
          <w:sz w:val="24"/>
        </w:rPr>
        <w:t xml:space="preserve"> </w:t>
      </w:r>
      <w:r w:rsidRPr="00DC6AEB">
        <w:rPr>
          <w:rFonts w:ascii="Times New Roman" w:hAnsi="Times New Roman"/>
          <w:i/>
          <w:sz w:val="24"/>
        </w:rPr>
        <w:t>(norāda atbilstošo)</w:t>
      </w:r>
      <w:r>
        <w:rPr>
          <w:rFonts w:ascii="Times New Roman" w:hAnsi="Times New Roman"/>
          <w:sz w:val="24"/>
        </w:rPr>
        <w:t xml:space="preserve"> </w:t>
      </w:r>
      <w:r w:rsidRPr="002E12E4">
        <w:rPr>
          <w:rFonts w:ascii="Times New Roman" w:hAnsi="Times New Roman"/>
          <w:sz w:val="24"/>
        </w:rPr>
        <w:t xml:space="preserve">saņēmis vai plānojis saņemt valsts atbalstu </w:t>
      </w:r>
      <w:r w:rsidRPr="00CB5D37">
        <w:rPr>
          <w:rFonts w:ascii="Times New Roman" w:hAnsi="Times New Roman"/>
          <w:b/>
          <w:sz w:val="24"/>
        </w:rPr>
        <w:t>tām pašām attiecināmajām izmaksām</w:t>
      </w:r>
      <w:r>
        <w:rPr>
          <w:rStyle w:val="FootnoteReference"/>
          <w:rFonts w:ascii="Times New Roman" w:hAnsi="Times New Roman"/>
          <w:sz w:val="24"/>
        </w:rPr>
        <w:footnoteReference w:id="8"/>
      </w:r>
      <w:r w:rsidRPr="002E12E4">
        <w:rPr>
          <w:rFonts w:ascii="Times New Roman" w:hAnsi="Times New Roman"/>
          <w:sz w:val="24"/>
        </w:rPr>
        <w:t xml:space="preserve"> citas atbalsta programmas vai individuālā projekta ietvaros. </w:t>
      </w:r>
    </w:p>
    <w:p w14:paraId="5BC973A8" w14:textId="77777777" w:rsidR="00B6795B" w:rsidRPr="002E12E4" w:rsidRDefault="00B6795B" w:rsidP="00954A67">
      <w:pPr>
        <w:numPr>
          <w:ilvl w:val="0"/>
          <w:numId w:val="40"/>
        </w:numPr>
        <w:spacing w:after="120" w:line="240" w:lineRule="auto"/>
        <w:ind w:left="1418" w:hanging="284"/>
        <w:jc w:val="both"/>
        <w:rPr>
          <w:rFonts w:ascii="Times New Roman" w:hAnsi="Times New Roman"/>
          <w:sz w:val="24"/>
        </w:rPr>
      </w:pPr>
      <w:r w:rsidRPr="002E12E4">
        <w:rPr>
          <w:rFonts w:ascii="Times New Roman" w:hAnsi="Times New Roman"/>
          <w:sz w:val="24"/>
        </w:rPr>
        <w:lastRenderedPageBreak/>
        <w:t>Ja šī apliecinājuma 1.punktā ir norādīts, ka projekta</w:t>
      </w:r>
      <w:r>
        <w:rPr>
          <w:rFonts w:ascii="Times New Roman" w:hAnsi="Times New Roman"/>
          <w:sz w:val="24"/>
        </w:rPr>
        <w:t xml:space="preserve"> iesniedzēja un</w:t>
      </w:r>
      <w:r w:rsidRPr="002E12E4">
        <w:rPr>
          <w:rFonts w:ascii="Times New Roman" w:hAnsi="Times New Roman"/>
          <w:sz w:val="24"/>
        </w:rPr>
        <w:t xml:space="preserve"> sadarbības partneris</w:t>
      </w:r>
      <w:r>
        <w:rPr>
          <w:rFonts w:ascii="Times New Roman" w:hAnsi="Times New Roman"/>
          <w:sz w:val="24"/>
        </w:rPr>
        <w:t xml:space="preserve"> vai viens no viņiem</w:t>
      </w:r>
      <w:r w:rsidRPr="002E12E4">
        <w:rPr>
          <w:rFonts w:ascii="Times New Roman" w:hAnsi="Times New Roman"/>
          <w:sz w:val="24"/>
        </w:rPr>
        <w:t xml:space="preserve"> IR saņēmis vai IR plānojis saņemt valsts atbalstu </w:t>
      </w:r>
      <w:r w:rsidRPr="00CB5D37">
        <w:rPr>
          <w:rFonts w:ascii="Times New Roman" w:hAnsi="Times New Roman"/>
          <w:b/>
          <w:sz w:val="24"/>
        </w:rPr>
        <w:t>tām pašām attiecināmajām izmaksām</w:t>
      </w:r>
      <w:r w:rsidRPr="002E12E4">
        <w:rPr>
          <w:rFonts w:ascii="Times New Roman" w:hAnsi="Times New Roman"/>
          <w:sz w:val="24"/>
        </w:rPr>
        <w:t xml:space="preserve"> citas atbalsta programmas vai individuālā projekta ietvaros, norāda šādu informāciju:</w:t>
      </w:r>
    </w:p>
    <w:tbl>
      <w:tblPr>
        <w:tblW w:w="4712"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992"/>
        <w:gridCol w:w="992"/>
        <w:gridCol w:w="1050"/>
        <w:gridCol w:w="1289"/>
        <w:gridCol w:w="1295"/>
        <w:gridCol w:w="1131"/>
        <w:gridCol w:w="1296"/>
        <w:gridCol w:w="1162"/>
      </w:tblGrid>
      <w:tr w:rsidR="00B36A30" w:rsidRPr="00DC6AEB" w14:paraId="699CDD7A" w14:textId="77777777" w:rsidTr="00B36A30">
        <w:tc>
          <w:tcPr>
            <w:tcW w:w="53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A66EACB" w14:textId="77777777" w:rsidR="00B6795B" w:rsidRDefault="00B6795B" w:rsidP="00033338">
            <w:pPr>
              <w:spacing w:after="120" w:line="240" w:lineRule="auto"/>
              <w:jc w:val="center"/>
              <w:rPr>
                <w:rFonts w:ascii="Times New Roman" w:hAnsi="Times New Roman"/>
                <w:spacing w:val="-4"/>
                <w:sz w:val="20"/>
                <w:szCs w:val="20"/>
              </w:rPr>
            </w:pPr>
          </w:p>
          <w:p w14:paraId="394A43C4" w14:textId="77777777" w:rsidR="00B6795B" w:rsidRPr="00DC6AEB" w:rsidRDefault="00B6795B" w:rsidP="00033338">
            <w:pPr>
              <w:spacing w:after="120" w:line="240" w:lineRule="auto"/>
              <w:jc w:val="center"/>
              <w:rPr>
                <w:rFonts w:ascii="Times New Roman" w:eastAsia="Times New Roman" w:hAnsi="Times New Roman"/>
                <w:spacing w:val="-4"/>
                <w:sz w:val="20"/>
                <w:szCs w:val="20"/>
              </w:rPr>
            </w:pPr>
            <w:r>
              <w:rPr>
                <w:rFonts w:ascii="Times New Roman" w:eastAsia="Times New Roman" w:hAnsi="Times New Roman"/>
                <w:spacing w:val="-4"/>
                <w:sz w:val="20"/>
                <w:szCs w:val="20"/>
              </w:rPr>
              <w:t>Tiesību subjekts</w:t>
            </w:r>
          </w:p>
        </w:tc>
        <w:tc>
          <w:tcPr>
            <w:tcW w:w="53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1167DC2" w14:textId="52295066" w:rsidR="00B6795B" w:rsidRPr="00DC6AEB" w:rsidRDefault="00B6795B" w:rsidP="00033338">
            <w:pPr>
              <w:spacing w:after="120" w:line="240" w:lineRule="auto"/>
              <w:jc w:val="center"/>
              <w:rPr>
                <w:rFonts w:ascii="Times New Roman" w:eastAsia="Times New Roman" w:hAnsi="Times New Roman"/>
                <w:spacing w:val="-4"/>
                <w:sz w:val="20"/>
                <w:szCs w:val="20"/>
              </w:rPr>
            </w:pPr>
            <w:r w:rsidRPr="00DC6AEB">
              <w:rPr>
                <w:rFonts w:ascii="Times New Roman" w:hAnsi="Times New Roman"/>
                <w:spacing w:val="-4"/>
                <w:sz w:val="20"/>
                <w:szCs w:val="20"/>
              </w:rPr>
              <w:t>Datums, mēnesis, gads, kad pieņemts lēmums</w:t>
            </w:r>
            <w:r w:rsidRPr="00DC6AEB">
              <w:rPr>
                <w:rFonts w:ascii="Times New Roman" w:hAnsi="Times New Roman"/>
                <w:spacing w:val="-4"/>
                <w:sz w:val="20"/>
                <w:szCs w:val="20"/>
              </w:rPr>
              <w:br/>
              <w:t>(vai cits dokuments) par atbalsta sniegšanu</w:t>
            </w:r>
            <w:r>
              <w:rPr>
                <w:rStyle w:val="FootnoteReference"/>
                <w:rFonts w:ascii="Times New Roman" w:eastAsia="Times New Roman" w:hAnsi="Times New Roman"/>
                <w:spacing w:val="-4"/>
                <w:sz w:val="20"/>
                <w:szCs w:val="20"/>
              </w:rPr>
              <w:footnoteReference w:id="9"/>
            </w:r>
          </w:p>
        </w:tc>
        <w:tc>
          <w:tcPr>
            <w:tcW w:w="57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6E3673A" w14:textId="148A1F6E" w:rsidR="00B6795B" w:rsidRPr="00DC6AEB" w:rsidRDefault="00B6795B" w:rsidP="00033338">
            <w:pPr>
              <w:spacing w:after="120" w:line="240" w:lineRule="auto"/>
              <w:jc w:val="center"/>
              <w:rPr>
                <w:rFonts w:ascii="Times New Roman" w:eastAsia="Times New Roman" w:hAnsi="Times New Roman"/>
                <w:sz w:val="20"/>
                <w:szCs w:val="20"/>
              </w:rPr>
            </w:pPr>
            <w:r w:rsidRPr="00DC6AEB">
              <w:rPr>
                <w:rFonts w:ascii="Times New Roman" w:hAnsi="Times New Roman"/>
                <w:spacing w:val="-4"/>
                <w:sz w:val="20"/>
                <w:szCs w:val="20"/>
              </w:rPr>
              <w:t>Atbalsta sniedzējs</w:t>
            </w:r>
          </w:p>
        </w:tc>
        <w:tc>
          <w:tcPr>
            <w:tcW w:w="7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CFBD756" w14:textId="7D30A2C9" w:rsidR="00B6795B" w:rsidRPr="00DC6AEB" w:rsidRDefault="00B6795B" w:rsidP="00033338">
            <w:pPr>
              <w:spacing w:after="120" w:line="240" w:lineRule="auto"/>
              <w:jc w:val="center"/>
              <w:rPr>
                <w:rFonts w:ascii="Times New Roman" w:eastAsia="Times New Roman" w:hAnsi="Times New Roman"/>
                <w:sz w:val="20"/>
                <w:szCs w:val="20"/>
              </w:rPr>
            </w:pPr>
            <w:r w:rsidRPr="00DC6AEB">
              <w:rPr>
                <w:rFonts w:ascii="Times New Roman" w:hAnsi="Times New Roman"/>
                <w:sz w:val="20"/>
                <w:szCs w:val="20"/>
              </w:rPr>
              <w:t>Atbalsta sniegšanas tiesiskais pamatojums</w:t>
            </w:r>
            <w:r>
              <w:rPr>
                <w:rFonts w:ascii="Times New Roman" w:hAnsi="Times New Roman"/>
                <w:sz w:val="20"/>
                <w:szCs w:val="20"/>
              </w:rPr>
              <w:t xml:space="preserve"> un atbalsta veids </w:t>
            </w:r>
            <w:r w:rsidRPr="00DC6AEB">
              <w:rPr>
                <w:rFonts w:ascii="Times New Roman" w:hAnsi="Times New Roman"/>
                <w:sz w:val="20"/>
                <w:szCs w:val="20"/>
              </w:rPr>
              <w:t>(piemēram, subsīdija, aizdevums, galv</w:t>
            </w:r>
            <w:r>
              <w:rPr>
                <w:rFonts w:ascii="Times New Roman" w:hAnsi="Times New Roman"/>
                <w:sz w:val="20"/>
                <w:szCs w:val="20"/>
              </w:rPr>
              <w:t>ojums, pamatka-pitāla palielinā</w:t>
            </w:r>
            <w:r w:rsidRPr="00DC6AEB">
              <w:rPr>
                <w:rFonts w:ascii="Times New Roman" w:hAnsi="Times New Roman"/>
                <w:sz w:val="20"/>
                <w:szCs w:val="20"/>
              </w:rPr>
              <w:t xml:space="preserve">jums </w:t>
            </w:r>
          </w:p>
          <w:p w14:paraId="4480F215" w14:textId="77777777" w:rsidR="00B6795B" w:rsidRPr="00DC6AEB" w:rsidRDefault="00B6795B" w:rsidP="00033338">
            <w:pPr>
              <w:spacing w:after="120" w:line="240" w:lineRule="auto"/>
              <w:jc w:val="center"/>
              <w:rPr>
                <w:rFonts w:ascii="Times New Roman" w:eastAsia="Times New Roman" w:hAnsi="Times New Roman"/>
                <w:sz w:val="20"/>
                <w:szCs w:val="20"/>
              </w:rPr>
            </w:pPr>
            <w:r w:rsidRPr="00DC6AEB">
              <w:rPr>
                <w:rFonts w:ascii="Times New Roman" w:hAnsi="Times New Roman"/>
                <w:sz w:val="20"/>
                <w:szCs w:val="20"/>
              </w:rPr>
              <w:t>u. tml.)</w:t>
            </w:r>
          </w:p>
        </w:tc>
        <w:tc>
          <w:tcPr>
            <w:tcW w:w="70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1D3E26D" w14:textId="77777777" w:rsidR="00B6795B" w:rsidRPr="00DC6AEB" w:rsidRDefault="00B6795B" w:rsidP="00033338">
            <w:pPr>
              <w:spacing w:after="120" w:line="240" w:lineRule="auto"/>
              <w:jc w:val="center"/>
              <w:rPr>
                <w:rFonts w:ascii="Times New Roman" w:eastAsia="Times New Roman" w:hAnsi="Times New Roman"/>
                <w:sz w:val="20"/>
                <w:szCs w:val="20"/>
              </w:rPr>
            </w:pPr>
            <w:r w:rsidRPr="00DC6AEB">
              <w:rPr>
                <w:rFonts w:ascii="Times New Roman" w:hAnsi="Times New Roman"/>
                <w:sz w:val="20"/>
                <w:szCs w:val="20"/>
              </w:rPr>
              <w:t>Kopējā attiecināmo izmaksu summa/</w:t>
            </w:r>
          </w:p>
          <w:p w14:paraId="58A23E6C" w14:textId="77777777" w:rsidR="00B6795B" w:rsidRPr="00DC6AEB" w:rsidRDefault="00B6795B" w:rsidP="00033338">
            <w:pPr>
              <w:spacing w:after="120" w:line="240" w:lineRule="auto"/>
              <w:jc w:val="center"/>
              <w:rPr>
                <w:rFonts w:ascii="Times New Roman" w:eastAsia="Times New Roman" w:hAnsi="Times New Roman"/>
                <w:sz w:val="20"/>
                <w:szCs w:val="20"/>
              </w:rPr>
            </w:pPr>
            <w:r w:rsidRPr="00DC6AEB">
              <w:rPr>
                <w:rFonts w:ascii="Times New Roman" w:hAnsi="Times New Roman"/>
                <w:sz w:val="20"/>
                <w:szCs w:val="20"/>
              </w:rPr>
              <w:t>kopējā plānoto attiecināmo izmaksu summa (</w:t>
            </w:r>
            <w:r w:rsidRPr="00DC6AEB">
              <w:rPr>
                <w:rFonts w:ascii="Times New Roman" w:hAnsi="Times New Roman"/>
                <w:i/>
                <w:iCs/>
                <w:sz w:val="20"/>
                <w:szCs w:val="20"/>
              </w:rPr>
              <w:t>euro</w:t>
            </w:r>
            <w:r w:rsidRPr="00DC6AEB">
              <w:rPr>
                <w:rFonts w:ascii="Times New Roman" w:hAnsi="Times New Roman"/>
                <w:sz w:val="20"/>
                <w:szCs w:val="20"/>
              </w:rPr>
              <w:t>)</w:t>
            </w:r>
          </w:p>
        </w:tc>
        <w:tc>
          <w:tcPr>
            <w:tcW w:w="6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341925E" w14:textId="77777777" w:rsidR="00B6795B" w:rsidRPr="00DC6AEB" w:rsidRDefault="00B6795B" w:rsidP="00033338">
            <w:pPr>
              <w:spacing w:after="120" w:line="240" w:lineRule="auto"/>
              <w:jc w:val="center"/>
              <w:rPr>
                <w:rFonts w:ascii="Times New Roman" w:eastAsia="Times New Roman" w:hAnsi="Times New Roman"/>
                <w:sz w:val="20"/>
                <w:szCs w:val="20"/>
              </w:rPr>
            </w:pPr>
            <w:r w:rsidRPr="00DC6AEB">
              <w:rPr>
                <w:rFonts w:ascii="Times New Roman" w:hAnsi="Times New Roman"/>
                <w:sz w:val="20"/>
                <w:szCs w:val="20"/>
              </w:rPr>
              <w:t>Tām pašām attiecinā-majām izmaksām jau saņemtā/</w:t>
            </w:r>
          </w:p>
          <w:p w14:paraId="659917E2" w14:textId="77777777" w:rsidR="00B6795B" w:rsidRPr="00DC6AEB" w:rsidRDefault="00B6795B" w:rsidP="00033338">
            <w:pPr>
              <w:spacing w:after="120" w:line="240" w:lineRule="auto"/>
              <w:jc w:val="center"/>
              <w:rPr>
                <w:rFonts w:ascii="Times New Roman" w:eastAsia="Times New Roman" w:hAnsi="Times New Roman"/>
                <w:sz w:val="20"/>
                <w:szCs w:val="20"/>
              </w:rPr>
            </w:pPr>
            <w:r w:rsidRPr="00DC6AEB">
              <w:rPr>
                <w:rFonts w:ascii="Times New Roman" w:hAnsi="Times New Roman"/>
                <w:sz w:val="20"/>
                <w:szCs w:val="20"/>
              </w:rPr>
              <w:t>plānotā summa (</w:t>
            </w:r>
            <w:r w:rsidRPr="00DC6AEB">
              <w:rPr>
                <w:rFonts w:ascii="Times New Roman" w:hAnsi="Times New Roman"/>
                <w:i/>
                <w:iCs/>
                <w:sz w:val="20"/>
                <w:szCs w:val="20"/>
              </w:rPr>
              <w:t>euro</w:t>
            </w:r>
            <w:r w:rsidRPr="00DC6AEB">
              <w:rPr>
                <w:rFonts w:ascii="Times New Roman" w:hAnsi="Times New Roman"/>
                <w:sz w:val="20"/>
                <w:szCs w:val="20"/>
              </w:rPr>
              <w:t>)</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D361CFB" w14:textId="77777777" w:rsidR="00B6795B" w:rsidRPr="00DC6AEB" w:rsidRDefault="00B6795B" w:rsidP="00033338">
            <w:pPr>
              <w:spacing w:after="120" w:line="240" w:lineRule="auto"/>
              <w:jc w:val="center"/>
              <w:rPr>
                <w:rFonts w:ascii="Times New Roman" w:eastAsia="Times New Roman" w:hAnsi="Times New Roman"/>
                <w:sz w:val="20"/>
                <w:szCs w:val="20"/>
              </w:rPr>
            </w:pPr>
            <w:r>
              <w:rPr>
                <w:rFonts w:ascii="Times New Roman" w:hAnsi="Times New Roman"/>
                <w:sz w:val="20"/>
                <w:szCs w:val="20"/>
              </w:rPr>
              <w:t>Valsts atbalsta apmērs</w:t>
            </w:r>
            <w:r w:rsidRPr="00DC6AEB">
              <w:rPr>
                <w:rFonts w:ascii="Times New Roman" w:hAnsi="Times New Roman"/>
                <w:sz w:val="20"/>
                <w:szCs w:val="20"/>
              </w:rPr>
              <w:t xml:space="preserve"> (</w:t>
            </w:r>
            <w:r w:rsidRPr="00DC6AEB">
              <w:rPr>
                <w:rFonts w:ascii="Times New Roman" w:hAnsi="Times New Roman"/>
                <w:i/>
                <w:iCs/>
                <w:sz w:val="20"/>
                <w:szCs w:val="20"/>
              </w:rPr>
              <w:t>euro</w:t>
            </w:r>
            <w:r w:rsidRPr="00DC6AEB">
              <w:rPr>
                <w:rFonts w:ascii="Times New Roman" w:hAnsi="Times New Roman"/>
                <w:sz w:val="20"/>
                <w:szCs w:val="20"/>
              </w:rPr>
              <w:t>)</w:t>
            </w:r>
          </w:p>
        </w:tc>
        <w:tc>
          <w:tcPr>
            <w:tcW w:w="63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002A7E4" w14:textId="77777777" w:rsidR="00B6795B" w:rsidRPr="00DC6AEB" w:rsidRDefault="00B6795B" w:rsidP="00033338">
            <w:pPr>
              <w:spacing w:after="120" w:line="240" w:lineRule="auto"/>
              <w:jc w:val="center"/>
              <w:rPr>
                <w:rFonts w:ascii="Times New Roman" w:eastAsia="Times New Roman" w:hAnsi="Times New Roman"/>
                <w:sz w:val="20"/>
                <w:szCs w:val="20"/>
              </w:rPr>
            </w:pPr>
            <w:r w:rsidRPr="00DC6AEB">
              <w:rPr>
                <w:rFonts w:ascii="Times New Roman" w:hAnsi="Times New Roman"/>
                <w:sz w:val="20"/>
                <w:szCs w:val="20"/>
              </w:rPr>
              <w:t>Atbalsta intensitāte/</w:t>
            </w:r>
          </w:p>
          <w:p w14:paraId="60EFC672" w14:textId="77777777" w:rsidR="00B6795B" w:rsidRPr="00DC6AEB" w:rsidRDefault="00B6795B" w:rsidP="00033338">
            <w:pPr>
              <w:spacing w:after="120" w:line="240" w:lineRule="auto"/>
              <w:jc w:val="center"/>
              <w:rPr>
                <w:rFonts w:ascii="Times New Roman" w:eastAsia="Times New Roman" w:hAnsi="Times New Roman"/>
                <w:sz w:val="20"/>
                <w:szCs w:val="20"/>
              </w:rPr>
            </w:pPr>
            <w:r w:rsidRPr="00DC6AEB">
              <w:rPr>
                <w:rFonts w:ascii="Times New Roman" w:hAnsi="Times New Roman"/>
                <w:sz w:val="20"/>
                <w:szCs w:val="20"/>
              </w:rPr>
              <w:t>plānotā atbalsta intensitāte (</w:t>
            </w:r>
            <w:r w:rsidRPr="00DC6AEB">
              <w:rPr>
                <w:rFonts w:ascii="Times New Roman" w:hAnsi="Times New Roman"/>
                <w:i/>
                <w:iCs/>
                <w:sz w:val="20"/>
                <w:szCs w:val="20"/>
              </w:rPr>
              <w:t>%</w:t>
            </w:r>
            <w:r w:rsidRPr="00DC6AEB">
              <w:rPr>
                <w:rFonts w:ascii="Times New Roman" w:hAnsi="Times New Roman"/>
                <w:sz w:val="20"/>
                <w:szCs w:val="20"/>
              </w:rPr>
              <w:t>)</w:t>
            </w:r>
          </w:p>
        </w:tc>
      </w:tr>
      <w:tr w:rsidR="00B36A30" w:rsidRPr="009261A3" w14:paraId="3D7FAB0B" w14:textId="77777777" w:rsidTr="00B36A30">
        <w:tc>
          <w:tcPr>
            <w:tcW w:w="539" w:type="pct"/>
            <w:tcBorders>
              <w:top w:val="single" w:sz="4" w:space="0" w:color="auto"/>
              <w:left w:val="single" w:sz="4" w:space="0" w:color="auto"/>
              <w:bottom w:val="single" w:sz="4" w:space="0" w:color="auto"/>
              <w:right w:val="single" w:sz="4" w:space="0" w:color="auto"/>
            </w:tcBorders>
            <w:shd w:val="clear" w:color="auto" w:fill="FFFFFF"/>
            <w:hideMark/>
          </w:tcPr>
          <w:p w14:paraId="41E977E6" w14:textId="77777777" w:rsidR="00B6795B" w:rsidRPr="009261A3" w:rsidRDefault="00B6795B" w:rsidP="00033338">
            <w:pPr>
              <w:jc w:val="center"/>
              <w:rPr>
                <w:rFonts w:ascii="Times New Roman" w:eastAsia="Times New Roman" w:hAnsi="Times New Roman" w:cs="Times New Roman"/>
                <w:sz w:val="20"/>
                <w:szCs w:val="20"/>
              </w:rPr>
            </w:pPr>
            <w:r w:rsidRPr="009261A3">
              <w:rPr>
                <w:rFonts w:ascii="Times New Roman" w:hAnsi="Times New Roman" w:cs="Times New Roman"/>
                <w:sz w:val="20"/>
                <w:szCs w:val="20"/>
              </w:rPr>
              <w:t> Projekta iesniedzējs</w:t>
            </w:r>
          </w:p>
        </w:tc>
        <w:tc>
          <w:tcPr>
            <w:tcW w:w="539" w:type="pct"/>
            <w:tcBorders>
              <w:top w:val="single" w:sz="4" w:space="0" w:color="auto"/>
              <w:left w:val="single" w:sz="4" w:space="0" w:color="auto"/>
              <w:bottom w:val="single" w:sz="4" w:space="0" w:color="auto"/>
              <w:right w:val="single" w:sz="4" w:space="0" w:color="auto"/>
            </w:tcBorders>
            <w:shd w:val="clear" w:color="auto" w:fill="FFFFFF"/>
            <w:hideMark/>
          </w:tcPr>
          <w:p w14:paraId="34A97F95" w14:textId="77777777" w:rsidR="00B6795B" w:rsidRPr="009261A3" w:rsidRDefault="00B6795B" w:rsidP="00033338">
            <w:pPr>
              <w:jc w:val="center"/>
              <w:rPr>
                <w:rFonts w:ascii="Times New Roman" w:eastAsia="Times New Roman" w:hAnsi="Times New Roman" w:cs="Times New Roman"/>
                <w:sz w:val="20"/>
                <w:szCs w:val="20"/>
              </w:rPr>
            </w:pPr>
            <w:r w:rsidRPr="009261A3">
              <w:rPr>
                <w:rFonts w:ascii="Times New Roman" w:hAnsi="Times New Roman" w:cs="Times New Roman"/>
                <w:sz w:val="20"/>
                <w:szCs w:val="20"/>
              </w:rPr>
              <w:t> </w:t>
            </w:r>
          </w:p>
        </w:tc>
        <w:tc>
          <w:tcPr>
            <w:tcW w:w="570" w:type="pct"/>
            <w:tcBorders>
              <w:top w:val="single" w:sz="4" w:space="0" w:color="auto"/>
              <w:left w:val="single" w:sz="4" w:space="0" w:color="auto"/>
              <w:bottom w:val="single" w:sz="4" w:space="0" w:color="auto"/>
              <w:right w:val="single" w:sz="4" w:space="0" w:color="auto"/>
            </w:tcBorders>
            <w:shd w:val="clear" w:color="auto" w:fill="FFFFFF"/>
            <w:hideMark/>
          </w:tcPr>
          <w:p w14:paraId="6590467A" w14:textId="77777777" w:rsidR="00B6795B" w:rsidRPr="009261A3" w:rsidRDefault="00B6795B" w:rsidP="00033338">
            <w:pPr>
              <w:jc w:val="center"/>
              <w:rPr>
                <w:rFonts w:ascii="Times New Roman" w:eastAsia="Times New Roman" w:hAnsi="Times New Roman" w:cs="Times New Roman"/>
                <w:sz w:val="20"/>
                <w:szCs w:val="20"/>
              </w:rPr>
            </w:pPr>
            <w:r w:rsidRPr="009261A3">
              <w:rPr>
                <w:rFonts w:ascii="Times New Roman" w:hAnsi="Times New Roman" w:cs="Times New Roman"/>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FFFFFF"/>
            <w:hideMark/>
          </w:tcPr>
          <w:p w14:paraId="6AEC9DDE" w14:textId="77777777" w:rsidR="00B6795B" w:rsidRPr="009261A3" w:rsidRDefault="00B6795B" w:rsidP="00033338">
            <w:pPr>
              <w:jc w:val="center"/>
              <w:rPr>
                <w:rFonts w:ascii="Times New Roman" w:eastAsia="Times New Roman" w:hAnsi="Times New Roman" w:cs="Times New Roman"/>
                <w:sz w:val="20"/>
                <w:szCs w:val="20"/>
              </w:rPr>
            </w:pPr>
            <w:r w:rsidRPr="009261A3">
              <w:rPr>
                <w:rFonts w:ascii="Times New Roman" w:hAnsi="Times New Roman" w:cs="Times New Roman"/>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FFFFFF"/>
            <w:hideMark/>
          </w:tcPr>
          <w:p w14:paraId="12714EE7" w14:textId="77777777" w:rsidR="00B6795B" w:rsidRPr="009261A3" w:rsidRDefault="00B6795B" w:rsidP="00033338">
            <w:pPr>
              <w:jc w:val="center"/>
              <w:rPr>
                <w:rFonts w:ascii="Times New Roman" w:eastAsia="Times New Roman" w:hAnsi="Times New Roman" w:cs="Times New Roman"/>
                <w:sz w:val="20"/>
                <w:szCs w:val="20"/>
              </w:rPr>
            </w:pPr>
            <w:r w:rsidRPr="009261A3">
              <w:rPr>
                <w:rFonts w:ascii="Times New Roman" w:hAnsi="Times New Roman" w:cs="Times New Roman"/>
                <w:sz w:val="20"/>
                <w:szCs w:val="20"/>
              </w:rPr>
              <w:t> </w:t>
            </w:r>
          </w:p>
        </w:tc>
        <w:tc>
          <w:tcPr>
            <w:tcW w:w="614" w:type="pct"/>
            <w:tcBorders>
              <w:top w:val="single" w:sz="4" w:space="0" w:color="auto"/>
              <w:left w:val="single" w:sz="4" w:space="0" w:color="auto"/>
              <w:bottom w:val="single" w:sz="4" w:space="0" w:color="auto"/>
              <w:right w:val="single" w:sz="4" w:space="0" w:color="auto"/>
            </w:tcBorders>
            <w:shd w:val="clear" w:color="auto" w:fill="FFFFFF"/>
            <w:hideMark/>
          </w:tcPr>
          <w:p w14:paraId="1FECB422" w14:textId="77777777" w:rsidR="00B6795B" w:rsidRPr="009261A3" w:rsidRDefault="00B6795B" w:rsidP="00033338">
            <w:pPr>
              <w:jc w:val="center"/>
              <w:rPr>
                <w:rFonts w:ascii="Times New Roman" w:eastAsia="Times New Roman" w:hAnsi="Times New Roman" w:cs="Times New Roman"/>
                <w:sz w:val="20"/>
                <w:szCs w:val="20"/>
              </w:rPr>
            </w:pPr>
            <w:r w:rsidRPr="009261A3">
              <w:rPr>
                <w:rFonts w:ascii="Times New Roman" w:hAnsi="Times New Roman" w:cs="Times New Roman"/>
                <w:sz w:val="20"/>
                <w:szCs w:val="20"/>
              </w:rPr>
              <w:t> </w:t>
            </w:r>
          </w:p>
        </w:tc>
        <w:tc>
          <w:tcPr>
            <w:tcW w:w="704" w:type="pct"/>
            <w:tcBorders>
              <w:top w:val="single" w:sz="4" w:space="0" w:color="auto"/>
              <w:left w:val="single" w:sz="4" w:space="0" w:color="auto"/>
              <w:bottom w:val="single" w:sz="4" w:space="0" w:color="auto"/>
              <w:right w:val="single" w:sz="4" w:space="0" w:color="auto"/>
            </w:tcBorders>
            <w:shd w:val="clear" w:color="auto" w:fill="FFFFFF"/>
            <w:hideMark/>
          </w:tcPr>
          <w:p w14:paraId="56C74960" w14:textId="77777777" w:rsidR="00B6795B" w:rsidRPr="009261A3" w:rsidRDefault="00B6795B" w:rsidP="00033338">
            <w:pPr>
              <w:jc w:val="center"/>
              <w:rPr>
                <w:rFonts w:ascii="Times New Roman" w:eastAsia="Times New Roman" w:hAnsi="Times New Roman" w:cs="Times New Roman"/>
                <w:sz w:val="20"/>
                <w:szCs w:val="20"/>
              </w:rPr>
            </w:pPr>
            <w:r w:rsidRPr="009261A3">
              <w:rPr>
                <w:rFonts w:ascii="Times New Roman" w:hAnsi="Times New Roman" w:cs="Times New Roman"/>
                <w:sz w:val="20"/>
                <w:szCs w:val="20"/>
              </w:rPr>
              <w:t> </w:t>
            </w:r>
          </w:p>
        </w:tc>
        <w:tc>
          <w:tcPr>
            <w:tcW w:w="631" w:type="pct"/>
            <w:tcBorders>
              <w:top w:val="single" w:sz="4" w:space="0" w:color="auto"/>
              <w:left w:val="single" w:sz="4" w:space="0" w:color="auto"/>
              <w:bottom w:val="single" w:sz="4" w:space="0" w:color="auto"/>
              <w:right w:val="single" w:sz="4" w:space="0" w:color="auto"/>
            </w:tcBorders>
            <w:shd w:val="clear" w:color="auto" w:fill="FFFFFF"/>
            <w:hideMark/>
          </w:tcPr>
          <w:p w14:paraId="3656DD97" w14:textId="77777777" w:rsidR="00B6795B" w:rsidRPr="009261A3" w:rsidRDefault="00B6795B" w:rsidP="00033338">
            <w:pPr>
              <w:jc w:val="center"/>
              <w:rPr>
                <w:rFonts w:ascii="Times New Roman" w:eastAsia="Times New Roman" w:hAnsi="Times New Roman" w:cs="Times New Roman"/>
                <w:sz w:val="20"/>
                <w:szCs w:val="20"/>
              </w:rPr>
            </w:pPr>
            <w:r w:rsidRPr="009261A3">
              <w:rPr>
                <w:rFonts w:ascii="Times New Roman" w:hAnsi="Times New Roman" w:cs="Times New Roman"/>
                <w:sz w:val="20"/>
                <w:szCs w:val="20"/>
              </w:rPr>
              <w:t> </w:t>
            </w:r>
          </w:p>
        </w:tc>
      </w:tr>
      <w:tr w:rsidR="00B36A30" w:rsidRPr="009261A3" w14:paraId="4C5ECA2E" w14:textId="77777777" w:rsidTr="00B36A30">
        <w:tc>
          <w:tcPr>
            <w:tcW w:w="539" w:type="pct"/>
            <w:tcBorders>
              <w:top w:val="single" w:sz="4" w:space="0" w:color="auto"/>
              <w:left w:val="single" w:sz="4" w:space="0" w:color="auto"/>
              <w:bottom w:val="single" w:sz="4" w:space="0" w:color="auto"/>
              <w:right w:val="single" w:sz="4" w:space="0" w:color="auto"/>
            </w:tcBorders>
            <w:shd w:val="clear" w:color="auto" w:fill="FFFFFF"/>
          </w:tcPr>
          <w:p w14:paraId="65D19FE2" w14:textId="77777777" w:rsidR="00B6795B" w:rsidRPr="009261A3" w:rsidRDefault="00B6795B" w:rsidP="00033338">
            <w:pPr>
              <w:jc w:val="center"/>
              <w:rPr>
                <w:rFonts w:ascii="Times New Roman" w:hAnsi="Times New Roman" w:cs="Times New Roman"/>
                <w:sz w:val="20"/>
                <w:szCs w:val="20"/>
              </w:rPr>
            </w:pPr>
            <w:r w:rsidRPr="009261A3">
              <w:rPr>
                <w:rFonts w:ascii="Times New Roman" w:hAnsi="Times New Roman" w:cs="Times New Roman"/>
                <w:sz w:val="20"/>
                <w:szCs w:val="20"/>
              </w:rPr>
              <w:t>Sadarbības partneris</w:t>
            </w:r>
          </w:p>
        </w:tc>
        <w:tc>
          <w:tcPr>
            <w:tcW w:w="539" w:type="pct"/>
            <w:tcBorders>
              <w:top w:val="single" w:sz="4" w:space="0" w:color="auto"/>
              <w:left w:val="single" w:sz="4" w:space="0" w:color="auto"/>
              <w:bottom w:val="single" w:sz="4" w:space="0" w:color="auto"/>
              <w:right w:val="single" w:sz="4" w:space="0" w:color="auto"/>
            </w:tcBorders>
            <w:shd w:val="clear" w:color="auto" w:fill="FFFFFF"/>
          </w:tcPr>
          <w:p w14:paraId="35EF879B" w14:textId="77777777" w:rsidR="00B6795B" w:rsidRPr="009261A3" w:rsidRDefault="00B6795B" w:rsidP="00033338">
            <w:pPr>
              <w:jc w:val="center"/>
              <w:rPr>
                <w:rFonts w:ascii="Times New Roman" w:hAnsi="Times New Roman" w:cs="Times New Roman"/>
                <w:sz w:val="20"/>
                <w:szCs w:val="20"/>
              </w:rPr>
            </w:pPr>
          </w:p>
        </w:tc>
        <w:tc>
          <w:tcPr>
            <w:tcW w:w="570" w:type="pct"/>
            <w:tcBorders>
              <w:top w:val="single" w:sz="4" w:space="0" w:color="auto"/>
              <w:left w:val="single" w:sz="4" w:space="0" w:color="auto"/>
              <w:bottom w:val="single" w:sz="4" w:space="0" w:color="auto"/>
              <w:right w:val="single" w:sz="4" w:space="0" w:color="auto"/>
            </w:tcBorders>
            <w:shd w:val="clear" w:color="auto" w:fill="FFFFFF"/>
          </w:tcPr>
          <w:p w14:paraId="41320B5E" w14:textId="77777777" w:rsidR="00B6795B" w:rsidRPr="009261A3" w:rsidRDefault="00B6795B" w:rsidP="00033338">
            <w:pPr>
              <w:jc w:val="center"/>
              <w:rPr>
                <w:rFonts w:ascii="Times New Roman" w:hAnsi="Times New Roman" w:cs="Times New Roman"/>
                <w:sz w:val="20"/>
                <w:szCs w:val="20"/>
              </w:rPr>
            </w:pPr>
          </w:p>
        </w:tc>
        <w:tc>
          <w:tcPr>
            <w:tcW w:w="700" w:type="pct"/>
            <w:tcBorders>
              <w:top w:val="single" w:sz="4" w:space="0" w:color="auto"/>
              <w:left w:val="single" w:sz="4" w:space="0" w:color="auto"/>
              <w:bottom w:val="single" w:sz="4" w:space="0" w:color="auto"/>
              <w:right w:val="single" w:sz="4" w:space="0" w:color="auto"/>
            </w:tcBorders>
            <w:shd w:val="clear" w:color="auto" w:fill="FFFFFF"/>
          </w:tcPr>
          <w:p w14:paraId="37EAE89F" w14:textId="77777777" w:rsidR="00B6795B" w:rsidRPr="009261A3" w:rsidRDefault="00B6795B" w:rsidP="00033338">
            <w:pPr>
              <w:jc w:val="center"/>
              <w:rPr>
                <w:rFonts w:ascii="Times New Roman" w:hAnsi="Times New Roman" w:cs="Times New Roman"/>
                <w:sz w:val="20"/>
                <w:szCs w:val="20"/>
              </w:rPr>
            </w:pPr>
          </w:p>
        </w:tc>
        <w:tc>
          <w:tcPr>
            <w:tcW w:w="703" w:type="pct"/>
            <w:tcBorders>
              <w:top w:val="single" w:sz="4" w:space="0" w:color="auto"/>
              <w:left w:val="single" w:sz="4" w:space="0" w:color="auto"/>
              <w:bottom w:val="single" w:sz="4" w:space="0" w:color="auto"/>
              <w:right w:val="single" w:sz="4" w:space="0" w:color="auto"/>
            </w:tcBorders>
            <w:shd w:val="clear" w:color="auto" w:fill="FFFFFF"/>
          </w:tcPr>
          <w:p w14:paraId="49EADC93" w14:textId="77777777" w:rsidR="00B6795B" w:rsidRPr="009261A3" w:rsidRDefault="00B6795B" w:rsidP="00033338">
            <w:pPr>
              <w:jc w:val="center"/>
              <w:rPr>
                <w:rFonts w:ascii="Times New Roman" w:hAnsi="Times New Roman" w:cs="Times New Roman"/>
                <w:sz w:val="20"/>
                <w:szCs w:val="20"/>
              </w:rPr>
            </w:pPr>
          </w:p>
        </w:tc>
        <w:tc>
          <w:tcPr>
            <w:tcW w:w="614" w:type="pct"/>
            <w:tcBorders>
              <w:top w:val="single" w:sz="4" w:space="0" w:color="auto"/>
              <w:left w:val="single" w:sz="4" w:space="0" w:color="auto"/>
              <w:bottom w:val="single" w:sz="4" w:space="0" w:color="auto"/>
              <w:right w:val="single" w:sz="4" w:space="0" w:color="auto"/>
            </w:tcBorders>
            <w:shd w:val="clear" w:color="auto" w:fill="FFFFFF"/>
          </w:tcPr>
          <w:p w14:paraId="521CD1D0" w14:textId="77777777" w:rsidR="00B6795B" w:rsidRPr="009261A3" w:rsidRDefault="00B6795B" w:rsidP="00033338">
            <w:pPr>
              <w:jc w:val="center"/>
              <w:rPr>
                <w:rFonts w:ascii="Times New Roman" w:hAnsi="Times New Roman" w:cs="Times New Roman"/>
                <w:sz w:val="20"/>
                <w:szCs w:val="20"/>
              </w:rPr>
            </w:pPr>
          </w:p>
        </w:tc>
        <w:tc>
          <w:tcPr>
            <w:tcW w:w="704" w:type="pct"/>
            <w:tcBorders>
              <w:top w:val="single" w:sz="4" w:space="0" w:color="auto"/>
              <w:left w:val="single" w:sz="4" w:space="0" w:color="auto"/>
              <w:bottom w:val="single" w:sz="4" w:space="0" w:color="auto"/>
              <w:right w:val="single" w:sz="4" w:space="0" w:color="auto"/>
            </w:tcBorders>
            <w:shd w:val="clear" w:color="auto" w:fill="FFFFFF"/>
          </w:tcPr>
          <w:p w14:paraId="36A9ED4F" w14:textId="77777777" w:rsidR="00B6795B" w:rsidRPr="009261A3" w:rsidRDefault="00B6795B" w:rsidP="00033338">
            <w:pPr>
              <w:jc w:val="center"/>
              <w:rPr>
                <w:rFonts w:ascii="Times New Roman" w:hAnsi="Times New Roman" w:cs="Times New Roman"/>
                <w:sz w:val="20"/>
                <w:szCs w:val="20"/>
              </w:rPr>
            </w:pPr>
          </w:p>
        </w:tc>
        <w:tc>
          <w:tcPr>
            <w:tcW w:w="631" w:type="pct"/>
            <w:tcBorders>
              <w:top w:val="single" w:sz="4" w:space="0" w:color="auto"/>
              <w:left w:val="single" w:sz="4" w:space="0" w:color="auto"/>
              <w:bottom w:val="single" w:sz="4" w:space="0" w:color="auto"/>
              <w:right w:val="single" w:sz="4" w:space="0" w:color="auto"/>
            </w:tcBorders>
            <w:shd w:val="clear" w:color="auto" w:fill="FFFFFF"/>
          </w:tcPr>
          <w:p w14:paraId="3001B3E3" w14:textId="77777777" w:rsidR="00B6795B" w:rsidRPr="009261A3" w:rsidRDefault="00B6795B" w:rsidP="00033338">
            <w:pPr>
              <w:jc w:val="center"/>
              <w:rPr>
                <w:rFonts w:ascii="Times New Roman" w:hAnsi="Times New Roman" w:cs="Times New Roman"/>
                <w:sz w:val="20"/>
                <w:szCs w:val="20"/>
              </w:rPr>
            </w:pPr>
          </w:p>
        </w:tc>
      </w:tr>
    </w:tbl>
    <w:p w14:paraId="6B7F21D2" w14:textId="77777777" w:rsidR="00B6795B" w:rsidRDefault="00B6795B" w:rsidP="00B6795B">
      <w:pPr>
        <w:spacing w:after="0" w:line="240" w:lineRule="auto"/>
        <w:jc w:val="both"/>
        <w:rPr>
          <w:rFonts w:ascii="Times New Roman" w:hAnsi="Times New Roman"/>
          <w:sz w:val="24"/>
        </w:rPr>
      </w:pPr>
    </w:p>
    <w:p w14:paraId="748D3CCB" w14:textId="77777777" w:rsidR="00B6795B" w:rsidRDefault="00B6795B" w:rsidP="00B6795B">
      <w:pPr>
        <w:spacing w:after="0" w:line="240" w:lineRule="auto"/>
        <w:ind w:left="1134"/>
        <w:jc w:val="both"/>
        <w:rPr>
          <w:rFonts w:ascii="Times New Roman" w:hAnsi="Times New Roman"/>
        </w:rPr>
      </w:pPr>
    </w:p>
    <w:p w14:paraId="696239AB" w14:textId="77777777" w:rsidR="00B6795B" w:rsidRPr="000A2E25" w:rsidRDefault="00B6795B" w:rsidP="00B6795B">
      <w:pPr>
        <w:spacing w:after="0" w:line="240" w:lineRule="auto"/>
        <w:ind w:left="1134"/>
        <w:jc w:val="both"/>
        <w:rPr>
          <w:rFonts w:ascii="Times New Roman" w:hAnsi="Times New Roman"/>
        </w:rPr>
      </w:pPr>
      <w:r>
        <w:rPr>
          <w:rFonts w:ascii="Times New Roman" w:hAnsi="Times New Roman"/>
        </w:rPr>
        <w:t xml:space="preserve">Projekta iesniedzēja paraksttiesīgā </w:t>
      </w:r>
      <w:r w:rsidRPr="000A2E25">
        <w:rPr>
          <w:rFonts w:ascii="Times New Roman" w:hAnsi="Times New Roman"/>
        </w:rPr>
        <w:t xml:space="preserve">pārstāvja paraksts </w:t>
      </w:r>
    </w:p>
    <w:p w14:paraId="784B541F" w14:textId="77777777" w:rsidR="00B6795B" w:rsidRPr="000A2E25" w:rsidRDefault="00B6795B" w:rsidP="00B6795B">
      <w:pPr>
        <w:spacing w:after="120" w:line="240" w:lineRule="auto"/>
        <w:ind w:left="1134"/>
        <w:jc w:val="both"/>
        <w:rPr>
          <w:rFonts w:ascii="Times New Roman" w:hAnsi="Times New Roman"/>
        </w:rPr>
      </w:pPr>
      <w:r w:rsidRPr="000A2E25">
        <w:rPr>
          <w:rFonts w:ascii="Times New Roman" w:hAnsi="Times New Roman"/>
          <w:i/>
        </w:rPr>
        <w:t>(paraksta atšifrējums, parakstītāja amats)</w:t>
      </w:r>
      <w:r w:rsidRPr="000A2E25">
        <w:rPr>
          <w:rFonts w:ascii="Times New Roman" w:hAnsi="Times New Roman"/>
        </w:rPr>
        <w:tab/>
        <w:t xml:space="preserve"> </w:t>
      </w:r>
      <w:r>
        <w:rPr>
          <w:rFonts w:ascii="Times New Roman" w:hAnsi="Times New Roman"/>
        </w:rPr>
        <w:t xml:space="preserve">           </w:t>
      </w:r>
      <w:r w:rsidRPr="000A2E25">
        <w:rPr>
          <w:rFonts w:ascii="Times New Roman" w:hAnsi="Times New Roman"/>
        </w:rPr>
        <w:t>____________________________________</w:t>
      </w:r>
    </w:p>
    <w:p w14:paraId="7CE724E4" w14:textId="77777777" w:rsidR="00B6795B" w:rsidRPr="000A2E25" w:rsidRDefault="00B6795B" w:rsidP="00B6795B">
      <w:pPr>
        <w:spacing w:after="120" w:line="240" w:lineRule="auto"/>
        <w:ind w:left="1134"/>
        <w:jc w:val="both"/>
        <w:rPr>
          <w:rFonts w:ascii="Times New Roman" w:hAnsi="Times New Roman"/>
        </w:rPr>
      </w:pPr>
    </w:p>
    <w:p w14:paraId="0CF87ACC" w14:textId="77777777" w:rsidR="00B6795B" w:rsidRPr="000A2E25" w:rsidRDefault="00B6795B" w:rsidP="00B6795B">
      <w:pPr>
        <w:spacing w:after="0" w:line="240" w:lineRule="auto"/>
        <w:ind w:left="1134"/>
        <w:jc w:val="both"/>
        <w:rPr>
          <w:rFonts w:ascii="Times New Roman" w:hAnsi="Times New Roman"/>
        </w:rPr>
      </w:pPr>
      <w:r w:rsidRPr="000A2E25">
        <w:rPr>
          <w:rFonts w:ascii="Times New Roman" w:hAnsi="Times New Roman"/>
        </w:rPr>
        <w:t xml:space="preserve">Sadarbības partnera </w:t>
      </w:r>
      <w:r>
        <w:rPr>
          <w:rFonts w:ascii="Times New Roman" w:hAnsi="Times New Roman"/>
        </w:rPr>
        <w:t xml:space="preserve">paraksttiesīgā </w:t>
      </w:r>
      <w:r w:rsidRPr="000A2E25">
        <w:rPr>
          <w:rFonts w:ascii="Times New Roman" w:hAnsi="Times New Roman"/>
        </w:rPr>
        <w:t xml:space="preserve">pārstāvja paraksts </w:t>
      </w:r>
    </w:p>
    <w:p w14:paraId="338B9A35" w14:textId="77777777" w:rsidR="00B6795B" w:rsidRPr="000A2E25" w:rsidRDefault="00B6795B" w:rsidP="00B6795B">
      <w:pPr>
        <w:spacing w:after="120" w:line="240" w:lineRule="auto"/>
        <w:ind w:left="1134"/>
        <w:jc w:val="both"/>
        <w:rPr>
          <w:rFonts w:ascii="Times New Roman" w:hAnsi="Times New Roman"/>
        </w:rPr>
      </w:pPr>
      <w:r w:rsidRPr="000A2E25">
        <w:rPr>
          <w:rFonts w:ascii="Times New Roman" w:hAnsi="Times New Roman"/>
          <w:i/>
        </w:rPr>
        <w:t>(paraksta atšifrējums, parakstītāja amats)</w:t>
      </w:r>
      <w:r w:rsidRPr="000A2E25">
        <w:rPr>
          <w:rFonts w:ascii="Times New Roman" w:hAnsi="Times New Roman"/>
        </w:rPr>
        <w:tab/>
        <w:t xml:space="preserve"> </w:t>
      </w:r>
      <w:r>
        <w:rPr>
          <w:rFonts w:ascii="Times New Roman" w:hAnsi="Times New Roman"/>
        </w:rPr>
        <w:t xml:space="preserve">           </w:t>
      </w:r>
      <w:r w:rsidRPr="000A2E25">
        <w:rPr>
          <w:rFonts w:ascii="Times New Roman" w:hAnsi="Times New Roman"/>
        </w:rPr>
        <w:t>____________________________________</w:t>
      </w:r>
    </w:p>
    <w:p w14:paraId="0DA7C2A4" w14:textId="77777777" w:rsidR="00B6795B" w:rsidRPr="000A2E25" w:rsidRDefault="00B6795B" w:rsidP="00B6795B">
      <w:pPr>
        <w:spacing w:after="120" w:line="240" w:lineRule="auto"/>
        <w:ind w:left="1134"/>
        <w:jc w:val="both"/>
        <w:rPr>
          <w:rFonts w:ascii="Times New Roman" w:hAnsi="Times New Roman"/>
        </w:rPr>
      </w:pPr>
    </w:p>
    <w:p w14:paraId="77E2C9D1" w14:textId="77777777" w:rsidR="00B6795B" w:rsidRDefault="00B6795B" w:rsidP="00B6795B">
      <w:pPr>
        <w:pStyle w:val="ListParagraph"/>
        <w:spacing w:after="0" w:line="240" w:lineRule="auto"/>
        <w:ind w:left="1134"/>
        <w:jc w:val="both"/>
        <w:rPr>
          <w:rFonts w:ascii="Times New Roman" w:hAnsi="Times New Roman"/>
          <w:sz w:val="24"/>
          <w:szCs w:val="24"/>
        </w:rPr>
      </w:pPr>
      <w:r w:rsidRPr="000A2E25">
        <w:rPr>
          <w:rFonts w:ascii="Times New Roman" w:hAnsi="Times New Roman"/>
        </w:rPr>
        <w:t>Paraksta datums _________________________</w:t>
      </w:r>
      <w:r>
        <w:rPr>
          <w:rFonts w:ascii="Times New Roman" w:hAnsi="Times New Roman"/>
          <w:sz w:val="24"/>
          <w:szCs w:val="24"/>
        </w:rPr>
        <w:t>”;</w:t>
      </w:r>
    </w:p>
    <w:p w14:paraId="526558A0" w14:textId="0B9B5BD8" w:rsidR="00B6795B" w:rsidRDefault="00B6795B" w:rsidP="00B6795B">
      <w:pPr>
        <w:pStyle w:val="ListParagraph"/>
        <w:spacing w:after="0" w:line="240" w:lineRule="auto"/>
        <w:ind w:left="1440"/>
        <w:jc w:val="both"/>
        <w:rPr>
          <w:rFonts w:ascii="Times New Roman" w:hAnsi="Times New Roman"/>
          <w:sz w:val="24"/>
          <w:szCs w:val="24"/>
        </w:rPr>
      </w:pPr>
    </w:p>
    <w:p w14:paraId="621F3732" w14:textId="77777777" w:rsidR="00336C2A" w:rsidRPr="007A46B2" w:rsidRDefault="00336C2A" w:rsidP="00B6795B">
      <w:pPr>
        <w:pStyle w:val="ListParagraph"/>
        <w:spacing w:after="0" w:line="240" w:lineRule="auto"/>
        <w:ind w:left="1440"/>
        <w:jc w:val="both"/>
        <w:rPr>
          <w:rFonts w:ascii="Times New Roman" w:hAnsi="Times New Roman"/>
          <w:sz w:val="24"/>
          <w:szCs w:val="24"/>
        </w:rPr>
      </w:pPr>
    </w:p>
    <w:p w14:paraId="1505DC27" w14:textId="42C3298E" w:rsidR="00B6795B" w:rsidRPr="00A841F1" w:rsidRDefault="00B6795B" w:rsidP="00954A67">
      <w:pPr>
        <w:pStyle w:val="ListParagraph"/>
        <w:numPr>
          <w:ilvl w:val="0"/>
          <w:numId w:val="43"/>
        </w:numPr>
        <w:spacing w:after="0" w:line="240" w:lineRule="auto"/>
        <w:jc w:val="both"/>
        <w:rPr>
          <w:rFonts w:ascii="Times New Roman" w:hAnsi="Times New Roman"/>
          <w:sz w:val="24"/>
          <w:szCs w:val="24"/>
        </w:rPr>
      </w:pPr>
      <w:r w:rsidRPr="00A841F1">
        <w:rPr>
          <w:rFonts w:ascii="Times New Roman" w:hAnsi="Times New Roman"/>
          <w:sz w:val="24"/>
          <w:szCs w:val="24"/>
        </w:rPr>
        <w:t xml:space="preserve">2.pielikumā </w:t>
      </w:r>
      <w:r w:rsidRPr="00D862D6">
        <w:rPr>
          <w:rFonts w:ascii="Times New Roman" w:hAnsi="Times New Roman"/>
          <w:sz w:val="24"/>
          <w:szCs w:val="24"/>
        </w:rPr>
        <w:t xml:space="preserve">“Projekta iesnieguma </w:t>
      </w:r>
      <w:r w:rsidRPr="00B26181">
        <w:rPr>
          <w:rFonts w:ascii="Times New Roman" w:hAnsi="Times New Roman"/>
          <w:sz w:val="24"/>
          <w:szCs w:val="24"/>
        </w:rPr>
        <w:t xml:space="preserve">veidlapas aizpildīšanas </w:t>
      </w:r>
      <w:r w:rsidRPr="00A841F1">
        <w:rPr>
          <w:rFonts w:ascii="Times New Roman" w:hAnsi="Times New Roman"/>
          <w:sz w:val="24"/>
          <w:szCs w:val="24"/>
        </w:rPr>
        <w:t>metodika”</w:t>
      </w:r>
      <w:r w:rsidR="00F217FF" w:rsidRPr="00A841F1">
        <w:rPr>
          <w:rFonts w:ascii="Times New Roman" w:hAnsi="Times New Roman"/>
          <w:sz w:val="24"/>
          <w:szCs w:val="24"/>
        </w:rPr>
        <w:t xml:space="preserve"> </w:t>
      </w:r>
      <w:r w:rsidR="003975B4">
        <w:rPr>
          <w:rFonts w:ascii="Times New Roman" w:hAnsi="Times New Roman"/>
          <w:sz w:val="24"/>
          <w:szCs w:val="24"/>
        </w:rPr>
        <w:t xml:space="preserve">izdarīti </w:t>
      </w:r>
      <w:r w:rsidR="00F217FF" w:rsidRPr="00A841F1">
        <w:rPr>
          <w:rFonts w:ascii="Times New Roman" w:hAnsi="Times New Roman"/>
          <w:sz w:val="24"/>
          <w:szCs w:val="24"/>
        </w:rPr>
        <w:t>šād</w:t>
      </w:r>
      <w:r w:rsidR="003975B4">
        <w:rPr>
          <w:rFonts w:ascii="Times New Roman" w:hAnsi="Times New Roman"/>
          <w:sz w:val="24"/>
          <w:szCs w:val="24"/>
        </w:rPr>
        <w:t>i</w:t>
      </w:r>
      <w:r w:rsidR="00F217FF" w:rsidRPr="00A841F1">
        <w:rPr>
          <w:rFonts w:ascii="Times New Roman" w:hAnsi="Times New Roman"/>
          <w:sz w:val="24"/>
          <w:szCs w:val="24"/>
        </w:rPr>
        <w:t xml:space="preserve"> grozījum</w:t>
      </w:r>
      <w:r w:rsidR="003975B4">
        <w:rPr>
          <w:rFonts w:ascii="Times New Roman" w:hAnsi="Times New Roman"/>
          <w:sz w:val="24"/>
          <w:szCs w:val="24"/>
        </w:rPr>
        <w:t>i</w:t>
      </w:r>
      <w:r w:rsidRPr="00A841F1">
        <w:rPr>
          <w:rFonts w:ascii="Times New Roman" w:hAnsi="Times New Roman"/>
          <w:sz w:val="24"/>
          <w:szCs w:val="24"/>
        </w:rPr>
        <w:t>:</w:t>
      </w:r>
      <w:r w:rsidR="00B26181" w:rsidRPr="00A841F1">
        <w:rPr>
          <w:rFonts w:ascii="Times New Roman" w:hAnsi="Times New Roman"/>
          <w:sz w:val="24"/>
          <w:szCs w:val="24"/>
        </w:rPr>
        <w:t xml:space="preserve"> </w:t>
      </w:r>
    </w:p>
    <w:p w14:paraId="1CDB7878" w14:textId="34E4887A" w:rsidR="00B6795B" w:rsidRPr="00B26181" w:rsidRDefault="00B6795B" w:rsidP="00954A67">
      <w:pPr>
        <w:pStyle w:val="ListParagraph"/>
        <w:numPr>
          <w:ilvl w:val="0"/>
          <w:numId w:val="27"/>
        </w:numPr>
        <w:spacing w:after="0" w:line="240" w:lineRule="auto"/>
        <w:ind w:left="1134"/>
        <w:jc w:val="both"/>
        <w:rPr>
          <w:rFonts w:ascii="Times New Roman" w:hAnsi="Times New Roman"/>
          <w:sz w:val="24"/>
          <w:szCs w:val="24"/>
        </w:rPr>
      </w:pPr>
      <w:r w:rsidRPr="00A841F1">
        <w:rPr>
          <w:rFonts w:ascii="Times New Roman" w:hAnsi="Times New Roman"/>
          <w:sz w:val="24"/>
          <w:szCs w:val="24"/>
        </w:rPr>
        <w:t xml:space="preserve">projekta </w:t>
      </w:r>
      <w:r w:rsidR="003975B4">
        <w:rPr>
          <w:rFonts w:ascii="Times New Roman" w:hAnsi="Times New Roman"/>
          <w:sz w:val="24"/>
          <w:szCs w:val="24"/>
        </w:rPr>
        <w:t>iesnieguma 1.1.punkts</w:t>
      </w:r>
      <w:r w:rsidRPr="00B26181">
        <w:rPr>
          <w:rFonts w:ascii="Times New Roman" w:hAnsi="Times New Roman"/>
          <w:sz w:val="24"/>
          <w:szCs w:val="24"/>
        </w:rPr>
        <w:t xml:space="preserve"> “Projekta kopsavilkums: projekta mērķis, galvenās darbības, ilgums, kopējās izmaksas un plānotie rezultāti” </w:t>
      </w:r>
      <w:r w:rsidR="003975B4">
        <w:rPr>
          <w:rFonts w:ascii="Times New Roman" w:hAnsi="Times New Roman"/>
          <w:sz w:val="24"/>
          <w:szCs w:val="24"/>
        </w:rPr>
        <w:t xml:space="preserve">izteikts </w:t>
      </w:r>
      <w:r w:rsidRPr="00B26181">
        <w:rPr>
          <w:rFonts w:ascii="Times New Roman" w:hAnsi="Times New Roman"/>
          <w:sz w:val="24"/>
          <w:szCs w:val="24"/>
        </w:rPr>
        <w:t>šādā redakcijā:</w:t>
      </w:r>
    </w:p>
    <w:tbl>
      <w:tblPr>
        <w:tblW w:w="8788"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tblGrid>
      <w:tr w:rsidR="00B6795B" w:rsidRPr="00735349" w14:paraId="5935EC0D" w14:textId="77777777" w:rsidTr="00B362F4">
        <w:tc>
          <w:tcPr>
            <w:tcW w:w="8788" w:type="dxa"/>
            <w:shd w:val="clear" w:color="auto" w:fill="auto"/>
          </w:tcPr>
          <w:p w14:paraId="2AA96531" w14:textId="77777777" w:rsidR="00B6795B" w:rsidRPr="0047398F" w:rsidRDefault="00B6795B" w:rsidP="00954A67">
            <w:pPr>
              <w:pStyle w:val="Heading2"/>
              <w:numPr>
                <w:ilvl w:val="1"/>
                <w:numId w:val="24"/>
              </w:numPr>
              <w:spacing w:line="240" w:lineRule="auto"/>
              <w:rPr>
                <w:rFonts w:ascii="Times New Roman" w:hAnsi="Times New Roman"/>
                <w:b/>
                <w:color w:val="auto"/>
                <w:sz w:val="22"/>
                <w:szCs w:val="22"/>
              </w:rPr>
            </w:pPr>
            <w:bookmarkStart w:id="1" w:name="_Toc449000805"/>
            <w:r w:rsidRPr="0047398F">
              <w:rPr>
                <w:rFonts w:ascii="Times New Roman" w:hAnsi="Times New Roman"/>
                <w:b/>
                <w:color w:val="auto"/>
                <w:sz w:val="22"/>
                <w:szCs w:val="22"/>
              </w:rPr>
              <w:t>Projekta kopsavilkums: projekta mērķis, galvenās darbības, ilgums, kopējās izmaksas un plānotie rezultāti</w:t>
            </w:r>
            <w:bookmarkEnd w:id="1"/>
            <w:r w:rsidRPr="0047398F">
              <w:rPr>
                <w:rFonts w:ascii="Times New Roman" w:hAnsi="Times New Roman"/>
                <w:b/>
                <w:color w:val="auto"/>
                <w:sz w:val="22"/>
                <w:szCs w:val="22"/>
              </w:rPr>
              <w:t xml:space="preserve"> (&lt; 2000 zīmes &gt;)</w:t>
            </w:r>
          </w:p>
          <w:p w14:paraId="3F9BDB39" w14:textId="77777777" w:rsidR="00B6795B" w:rsidRPr="0047398F" w:rsidRDefault="00B6795B" w:rsidP="0047398F">
            <w:pPr>
              <w:pStyle w:val="Heading2"/>
              <w:spacing w:line="240" w:lineRule="auto"/>
              <w:rPr>
                <w:rFonts w:ascii="Times New Roman" w:hAnsi="Times New Roman"/>
                <w:b/>
                <w:color w:val="auto"/>
                <w:sz w:val="22"/>
                <w:szCs w:val="22"/>
              </w:rPr>
            </w:pPr>
            <w:r w:rsidRPr="0047398F">
              <w:rPr>
                <w:rFonts w:ascii="Times New Roman" w:hAnsi="Times New Roman"/>
                <w:color w:val="auto"/>
                <w:sz w:val="22"/>
                <w:szCs w:val="22"/>
              </w:rPr>
              <w:t>(informācija pēc projekta</w:t>
            </w:r>
            <w:r w:rsidRPr="0047398F">
              <w:rPr>
                <w:rFonts w:ascii="Times New Roman" w:hAnsi="Times New Roman"/>
                <w:b/>
                <w:color w:val="auto"/>
                <w:sz w:val="22"/>
                <w:szCs w:val="22"/>
              </w:rPr>
              <w:t xml:space="preserve"> </w:t>
            </w:r>
            <w:r w:rsidRPr="0047398F">
              <w:rPr>
                <w:rFonts w:ascii="Times New Roman" w:hAnsi="Times New Roman"/>
                <w:color w:val="auto"/>
                <w:sz w:val="22"/>
                <w:szCs w:val="22"/>
              </w:rPr>
              <w:t>apstiprināšanas tiks publicēta):</w:t>
            </w:r>
          </w:p>
        </w:tc>
      </w:tr>
      <w:tr w:rsidR="00B6795B" w:rsidRPr="00735349" w14:paraId="4D1A2F82" w14:textId="77777777" w:rsidTr="00B362F4">
        <w:trPr>
          <w:trHeight w:val="1606"/>
        </w:trPr>
        <w:tc>
          <w:tcPr>
            <w:tcW w:w="8788" w:type="dxa"/>
            <w:shd w:val="clear" w:color="auto" w:fill="auto"/>
          </w:tcPr>
          <w:p w14:paraId="04ADA078" w14:textId="77777777" w:rsidR="00B6795B" w:rsidRPr="00856B7F" w:rsidRDefault="00B6795B" w:rsidP="00033338">
            <w:pPr>
              <w:tabs>
                <w:tab w:val="left" w:pos="0"/>
              </w:tabs>
              <w:spacing w:after="0" w:line="240" w:lineRule="auto"/>
              <w:ind w:right="34"/>
              <w:jc w:val="both"/>
              <w:rPr>
                <w:rFonts w:ascii="Times New Roman" w:hAnsi="Times New Roman"/>
                <w:i/>
                <w:iCs/>
                <w:color w:val="0000FF"/>
              </w:rPr>
            </w:pPr>
            <w:r w:rsidRPr="00856B7F">
              <w:rPr>
                <w:rFonts w:ascii="Times New Roman" w:hAnsi="Times New Roman"/>
                <w:i/>
                <w:iCs/>
                <w:color w:val="0000FF"/>
              </w:rPr>
              <w:t xml:space="preserve">Kopsavilkumu ieteicams rakstīt pēc visu pārējo sadaļu aizpildīšanas. </w:t>
            </w:r>
          </w:p>
          <w:p w14:paraId="13F1C4BB" w14:textId="77777777" w:rsidR="00B6795B" w:rsidRPr="00856B7F" w:rsidRDefault="00B6795B" w:rsidP="00033338">
            <w:pPr>
              <w:tabs>
                <w:tab w:val="left" w:pos="0"/>
              </w:tabs>
              <w:spacing w:after="0" w:line="240" w:lineRule="auto"/>
              <w:ind w:right="34"/>
              <w:jc w:val="both"/>
              <w:rPr>
                <w:rFonts w:ascii="Times New Roman" w:hAnsi="Times New Roman"/>
                <w:i/>
                <w:iCs/>
                <w:color w:val="0000FF"/>
              </w:rPr>
            </w:pPr>
          </w:p>
          <w:p w14:paraId="3D15090F" w14:textId="77777777" w:rsidR="00B6795B" w:rsidRPr="00856B7F" w:rsidRDefault="00B6795B" w:rsidP="00033338">
            <w:pPr>
              <w:tabs>
                <w:tab w:val="left" w:pos="0"/>
              </w:tabs>
              <w:spacing w:after="0" w:line="240" w:lineRule="auto"/>
              <w:ind w:right="34"/>
              <w:jc w:val="both"/>
              <w:rPr>
                <w:rFonts w:ascii="Times New Roman" w:hAnsi="Times New Roman"/>
                <w:i/>
                <w:iCs/>
                <w:color w:val="0000FF"/>
              </w:rPr>
            </w:pPr>
            <w:r w:rsidRPr="00856B7F">
              <w:rPr>
                <w:rFonts w:ascii="Times New Roman" w:hAnsi="Times New Roman"/>
                <w:i/>
                <w:iCs/>
                <w:color w:val="0000FF"/>
              </w:rPr>
              <w:t xml:space="preserve">Šajā </w:t>
            </w:r>
            <w:r>
              <w:rPr>
                <w:rFonts w:ascii="Times New Roman" w:hAnsi="Times New Roman"/>
                <w:i/>
                <w:iCs/>
                <w:color w:val="0000FF"/>
              </w:rPr>
              <w:t>punkt</w:t>
            </w:r>
            <w:r w:rsidRPr="00856B7F">
              <w:rPr>
                <w:rFonts w:ascii="Times New Roman" w:hAnsi="Times New Roman"/>
                <w:i/>
                <w:iCs/>
                <w:color w:val="0000FF"/>
              </w:rPr>
              <w:t xml:space="preserve">ā projekta iesniedzējs sniedz visaptverošu, strukturētu projekta būtības kopsavilkumu, kas jebkuram interesentam sniedz ieskatu par to, kas projektā plānots. </w:t>
            </w:r>
          </w:p>
          <w:p w14:paraId="6B095718" w14:textId="77777777" w:rsidR="00B6795B" w:rsidRPr="00856B7F" w:rsidRDefault="00B6795B" w:rsidP="00033338">
            <w:pPr>
              <w:tabs>
                <w:tab w:val="left" w:pos="0"/>
              </w:tabs>
              <w:spacing w:after="0" w:line="240" w:lineRule="auto"/>
              <w:ind w:right="34"/>
              <w:jc w:val="both"/>
              <w:rPr>
                <w:rFonts w:ascii="Times New Roman" w:hAnsi="Times New Roman"/>
                <w:i/>
                <w:iCs/>
                <w:color w:val="0000FF"/>
              </w:rPr>
            </w:pPr>
            <w:r w:rsidRPr="00856B7F">
              <w:rPr>
                <w:rFonts w:ascii="Times New Roman" w:hAnsi="Times New Roman"/>
                <w:i/>
                <w:iCs/>
                <w:color w:val="0000FF"/>
              </w:rPr>
              <w:t>Kopsavilkumā:</w:t>
            </w:r>
          </w:p>
          <w:p w14:paraId="605F1AF8" w14:textId="77777777" w:rsidR="00B6795B" w:rsidRPr="00856B7F" w:rsidRDefault="00B6795B" w:rsidP="00954A67">
            <w:pPr>
              <w:pStyle w:val="ListParagraph"/>
              <w:numPr>
                <w:ilvl w:val="0"/>
                <w:numId w:val="16"/>
              </w:numPr>
              <w:tabs>
                <w:tab w:val="left" w:pos="0"/>
              </w:tabs>
              <w:spacing w:after="0" w:line="240" w:lineRule="auto"/>
              <w:ind w:right="34"/>
              <w:contextualSpacing w:val="0"/>
              <w:jc w:val="both"/>
              <w:rPr>
                <w:rFonts w:ascii="Times New Roman" w:hAnsi="Times New Roman"/>
                <w:i/>
                <w:iCs/>
                <w:color w:val="0000FF"/>
              </w:rPr>
            </w:pPr>
            <w:r w:rsidRPr="00856B7F">
              <w:rPr>
                <w:rFonts w:ascii="Times New Roman" w:hAnsi="Times New Roman"/>
                <w:i/>
                <w:iCs/>
                <w:color w:val="0000FF"/>
              </w:rPr>
              <w:t>norāda projekta mērķi (īsi);</w:t>
            </w:r>
          </w:p>
          <w:p w14:paraId="3B9A819F" w14:textId="77777777" w:rsidR="00B6795B" w:rsidRPr="00856B7F" w:rsidRDefault="00B6795B" w:rsidP="00954A67">
            <w:pPr>
              <w:pStyle w:val="ListParagraph"/>
              <w:numPr>
                <w:ilvl w:val="0"/>
                <w:numId w:val="16"/>
              </w:numPr>
              <w:tabs>
                <w:tab w:val="left" w:pos="0"/>
              </w:tabs>
              <w:spacing w:after="0" w:line="240" w:lineRule="auto"/>
              <w:ind w:right="34"/>
              <w:contextualSpacing w:val="0"/>
              <w:jc w:val="both"/>
              <w:rPr>
                <w:rFonts w:ascii="Times New Roman" w:hAnsi="Times New Roman"/>
                <w:i/>
                <w:iCs/>
                <w:color w:val="0000FF"/>
              </w:rPr>
            </w:pPr>
            <w:r w:rsidRPr="00856B7F">
              <w:rPr>
                <w:rFonts w:ascii="Times New Roman" w:hAnsi="Times New Roman"/>
                <w:i/>
                <w:iCs/>
                <w:color w:val="0000FF"/>
              </w:rPr>
              <w:t>iekļauj informāciju par galvenajām projekta darbībām;</w:t>
            </w:r>
          </w:p>
          <w:p w14:paraId="316B8F53" w14:textId="77777777" w:rsidR="00B6795B" w:rsidRPr="00856B7F" w:rsidRDefault="00B6795B" w:rsidP="00954A67">
            <w:pPr>
              <w:pStyle w:val="ListParagraph"/>
              <w:numPr>
                <w:ilvl w:val="0"/>
                <w:numId w:val="16"/>
              </w:numPr>
              <w:tabs>
                <w:tab w:val="left" w:pos="0"/>
              </w:tabs>
              <w:spacing w:after="0" w:line="240" w:lineRule="auto"/>
              <w:ind w:right="34"/>
              <w:contextualSpacing w:val="0"/>
              <w:jc w:val="both"/>
              <w:rPr>
                <w:rFonts w:ascii="Times New Roman" w:hAnsi="Times New Roman"/>
                <w:i/>
                <w:iCs/>
                <w:color w:val="0000FF"/>
              </w:rPr>
            </w:pPr>
            <w:r w:rsidRPr="00856B7F">
              <w:rPr>
                <w:rFonts w:ascii="Times New Roman" w:hAnsi="Times New Roman"/>
                <w:i/>
                <w:iCs/>
                <w:color w:val="0000FF"/>
              </w:rPr>
              <w:t>informāciju par plānotajiem rezultātiem;</w:t>
            </w:r>
          </w:p>
          <w:p w14:paraId="06661F79" w14:textId="77777777" w:rsidR="00B6795B" w:rsidRPr="00856B7F" w:rsidRDefault="00B6795B" w:rsidP="00954A67">
            <w:pPr>
              <w:pStyle w:val="ListParagraph"/>
              <w:numPr>
                <w:ilvl w:val="0"/>
                <w:numId w:val="16"/>
              </w:numPr>
              <w:tabs>
                <w:tab w:val="left" w:pos="0"/>
              </w:tabs>
              <w:spacing w:after="0" w:line="240" w:lineRule="auto"/>
              <w:ind w:right="34"/>
              <w:contextualSpacing w:val="0"/>
              <w:jc w:val="both"/>
              <w:rPr>
                <w:rFonts w:ascii="Times New Roman" w:hAnsi="Times New Roman"/>
                <w:i/>
                <w:iCs/>
                <w:color w:val="0000FF"/>
              </w:rPr>
            </w:pPr>
            <w:r w:rsidRPr="00856B7F">
              <w:rPr>
                <w:rFonts w:ascii="Times New Roman" w:hAnsi="Times New Roman"/>
                <w:i/>
                <w:iCs/>
                <w:color w:val="0000FF"/>
              </w:rPr>
              <w:t>sniedz informāciju par projekta kopējām izmaksām (var izcelt plānoto ERAF  fonda atbalsta apjomu)</w:t>
            </w:r>
            <w:r>
              <w:rPr>
                <w:rFonts w:ascii="Times New Roman" w:hAnsi="Times New Roman"/>
                <w:i/>
                <w:iCs/>
                <w:color w:val="0000FF"/>
              </w:rPr>
              <w:t xml:space="preserve"> Ja projekta ietvaros paredzēts snieguma ietvara rezerves priekšfinansējums, norāda precīzu snieguma ietvara rezerves priekšfinansējuma summu (euro)</w:t>
            </w:r>
            <w:r w:rsidRPr="00856B7F">
              <w:rPr>
                <w:rFonts w:ascii="Times New Roman" w:hAnsi="Times New Roman"/>
                <w:i/>
                <w:iCs/>
                <w:color w:val="0000FF"/>
              </w:rPr>
              <w:t>;</w:t>
            </w:r>
          </w:p>
          <w:p w14:paraId="16D220E7" w14:textId="77777777" w:rsidR="00B6795B" w:rsidRPr="00856B7F" w:rsidRDefault="00B6795B" w:rsidP="00954A67">
            <w:pPr>
              <w:pStyle w:val="ListParagraph"/>
              <w:numPr>
                <w:ilvl w:val="0"/>
                <w:numId w:val="16"/>
              </w:numPr>
              <w:tabs>
                <w:tab w:val="left" w:pos="0"/>
              </w:tabs>
              <w:spacing w:after="0" w:line="240" w:lineRule="auto"/>
              <w:ind w:right="34"/>
              <w:contextualSpacing w:val="0"/>
              <w:jc w:val="both"/>
              <w:rPr>
                <w:rFonts w:ascii="Times New Roman" w:hAnsi="Times New Roman"/>
                <w:i/>
                <w:iCs/>
                <w:color w:val="0000FF"/>
              </w:rPr>
            </w:pPr>
            <w:r w:rsidRPr="00856B7F">
              <w:rPr>
                <w:rFonts w:ascii="Times New Roman" w:hAnsi="Times New Roman"/>
                <w:i/>
                <w:iCs/>
                <w:color w:val="0000FF"/>
              </w:rPr>
              <w:t>kā arī norāda informāciju par projekta ilgumu.</w:t>
            </w:r>
          </w:p>
          <w:p w14:paraId="1644FD63" w14:textId="77777777" w:rsidR="00B6795B" w:rsidRPr="00856B7F" w:rsidRDefault="00B6795B" w:rsidP="00033338">
            <w:pPr>
              <w:tabs>
                <w:tab w:val="left" w:pos="596"/>
              </w:tabs>
              <w:spacing w:after="0" w:line="240" w:lineRule="auto"/>
              <w:ind w:right="-766"/>
              <w:rPr>
                <w:rFonts w:ascii="Times New Roman" w:hAnsi="Times New Roman"/>
                <w:b/>
                <w:bCs/>
                <w:color w:val="0000FF"/>
              </w:rPr>
            </w:pPr>
          </w:p>
          <w:p w14:paraId="6FB96CAB" w14:textId="77777777" w:rsidR="00B6795B" w:rsidRPr="00856B7F" w:rsidRDefault="00B6795B" w:rsidP="00033338">
            <w:pPr>
              <w:tabs>
                <w:tab w:val="left" w:pos="0"/>
              </w:tabs>
              <w:spacing w:after="0" w:line="240" w:lineRule="auto"/>
              <w:ind w:right="34"/>
              <w:jc w:val="both"/>
              <w:rPr>
                <w:rFonts w:ascii="Times New Roman" w:hAnsi="Times New Roman"/>
                <w:b/>
                <w:i/>
                <w:color w:val="0000FF"/>
              </w:rPr>
            </w:pPr>
            <w:r w:rsidRPr="00856B7F">
              <w:rPr>
                <w:rFonts w:ascii="Times New Roman" w:hAnsi="Times New Roman"/>
                <w:b/>
                <w:i/>
                <w:color w:val="0000FF"/>
              </w:rPr>
              <w:t>Par plānoto projekta īstenošanas sākumu uzskatāms plānotais vienošanās vai civiltiesiskā līguma par projekta īstenošanu parakstīšanas laiks.</w:t>
            </w:r>
          </w:p>
          <w:p w14:paraId="378AD4AE" w14:textId="77777777" w:rsidR="00B6795B" w:rsidRPr="00856B7F" w:rsidRDefault="00B6795B" w:rsidP="00033338">
            <w:pPr>
              <w:pStyle w:val="ListParagraph"/>
              <w:tabs>
                <w:tab w:val="left" w:pos="0"/>
              </w:tabs>
              <w:spacing w:after="0" w:line="240" w:lineRule="auto"/>
              <w:ind w:left="313" w:right="34"/>
              <w:jc w:val="both"/>
              <w:rPr>
                <w:rFonts w:ascii="Times New Roman" w:hAnsi="Times New Roman"/>
                <w:b/>
                <w:i/>
                <w:color w:val="0000FF"/>
              </w:rPr>
            </w:pPr>
          </w:p>
          <w:p w14:paraId="640DFB17" w14:textId="77777777" w:rsidR="00B6795B" w:rsidRDefault="00B6795B" w:rsidP="00033338">
            <w:pPr>
              <w:tabs>
                <w:tab w:val="left" w:pos="0"/>
              </w:tabs>
              <w:spacing w:after="0" w:line="240" w:lineRule="auto"/>
              <w:ind w:right="34"/>
              <w:jc w:val="both"/>
              <w:rPr>
                <w:rFonts w:ascii="Times New Roman" w:hAnsi="Times New Roman"/>
                <w:b/>
                <w:i/>
                <w:color w:val="0000FF"/>
              </w:rPr>
            </w:pPr>
            <w:r w:rsidRPr="00856B7F">
              <w:rPr>
                <w:rFonts w:ascii="Times New Roman" w:hAnsi="Times New Roman"/>
                <w:b/>
                <w:i/>
                <w:color w:val="0000FF"/>
              </w:rPr>
              <w:t xml:space="preserve">Saskaņā ar </w:t>
            </w:r>
            <w:r>
              <w:rPr>
                <w:rFonts w:ascii="Times New Roman" w:hAnsi="Times New Roman"/>
                <w:b/>
                <w:i/>
                <w:color w:val="0000FF"/>
              </w:rPr>
              <w:t>MK noteikumu</w:t>
            </w:r>
            <w:r w:rsidRPr="00856B7F">
              <w:rPr>
                <w:rFonts w:ascii="Times New Roman" w:hAnsi="Times New Roman"/>
                <w:b/>
                <w:i/>
                <w:color w:val="0000FF"/>
              </w:rPr>
              <w:t xml:space="preserve"> </w:t>
            </w:r>
            <w:r>
              <w:rPr>
                <w:rFonts w:ascii="Times New Roman" w:hAnsi="Times New Roman"/>
                <w:b/>
                <w:i/>
                <w:color w:val="0000FF"/>
              </w:rPr>
              <w:t>25. un 68</w:t>
            </w:r>
            <w:r w:rsidRPr="00856B7F">
              <w:rPr>
                <w:rFonts w:ascii="Times New Roman" w:hAnsi="Times New Roman"/>
                <w:b/>
                <w:i/>
                <w:color w:val="0000FF"/>
              </w:rPr>
              <w:t>.punkt</w:t>
            </w:r>
            <w:r>
              <w:rPr>
                <w:rFonts w:ascii="Times New Roman" w:hAnsi="Times New Roman"/>
                <w:b/>
                <w:i/>
                <w:color w:val="0000FF"/>
              </w:rPr>
              <w:t>u:</w:t>
            </w:r>
          </w:p>
          <w:p w14:paraId="07668012" w14:textId="77777777" w:rsidR="00B6795B" w:rsidRPr="006938B1" w:rsidRDefault="00B6795B" w:rsidP="00954A67">
            <w:pPr>
              <w:numPr>
                <w:ilvl w:val="0"/>
                <w:numId w:val="16"/>
              </w:numPr>
              <w:tabs>
                <w:tab w:val="left" w:pos="0"/>
              </w:tabs>
              <w:spacing w:after="0" w:line="240" w:lineRule="auto"/>
              <w:ind w:right="34"/>
              <w:jc w:val="both"/>
              <w:rPr>
                <w:rFonts w:ascii="Times New Roman" w:hAnsi="Times New Roman"/>
                <w:b/>
                <w:i/>
                <w:color w:val="FF0000"/>
              </w:rPr>
            </w:pPr>
            <w:r w:rsidRPr="006938B1">
              <w:rPr>
                <w:rFonts w:ascii="Times New Roman" w:hAnsi="Times New Roman"/>
                <w:b/>
                <w:i/>
                <w:color w:val="FF0000"/>
              </w:rPr>
              <w:t>izmaksas, kurām nav piemērojami valsts atbalsta komercdarbībai nosacījumi, ir attiecināmas no 2015.gada 24.novembra, izņemot projekta pamatojošās dokumentācijas sagatavošanas izmaksas un nekustamā īpašuma iegādes izmaksas, kas ir attiecināmas, ja tās ir veiktas pēc 2014.gada 1.janvāra;</w:t>
            </w:r>
          </w:p>
          <w:p w14:paraId="024BD66F" w14:textId="77777777" w:rsidR="00B6795B" w:rsidRPr="006938B1" w:rsidRDefault="00B6795B" w:rsidP="00954A67">
            <w:pPr>
              <w:numPr>
                <w:ilvl w:val="0"/>
                <w:numId w:val="16"/>
              </w:numPr>
              <w:tabs>
                <w:tab w:val="left" w:pos="0"/>
              </w:tabs>
              <w:spacing w:after="0" w:line="240" w:lineRule="auto"/>
              <w:ind w:right="34"/>
              <w:jc w:val="both"/>
              <w:rPr>
                <w:rFonts w:ascii="Times New Roman" w:hAnsi="Times New Roman"/>
                <w:b/>
                <w:i/>
                <w:color w:val="FF0000"/>
              </w:rPr>
            </w:pPr>
            <w:r w:rsidRPr="006938B1">
              <w:rPr>
                <w:rFonts w:ascii="Times New Roman" w:hAnsi="Times New Roman"/>
                <w:b/>
                <w:i/>
                <w:color w:val="FF0000"/>
              </w:rPr>
              <w:t>izmaksas, kurām ir piemērojami valsts atbalsta komercdarbībai nosacījumi, ir attiecināmas no projekta iesnieguma iesniegšanas brīža (izņemot zemes iegādes izmaksas, kas ir attiecināmas no 2014.gada 1.janvāra, un MK noteikumu 19.1.2.apakšpunktā noteiktās sabiedrisko pakalpojumu izmaksas, kas ir attiecināmas, ja tās ir veiktas no 2015.gada 5.decembra);</w:t>
            </w:r>
          </w:p>
          <w:p w14:paraId="326E1407" w14:textId="77777777" w:rsidR="00B6795B" w:rsidRPr="006938B1" w:rsidRDefault="00B6795B" w:rsidP="00954A67">
            <w:pPr>
              <w:numPr>
                <w:ilvl w:val="0"/>
                <w:numId w:val="16"/>
              </w:numPr>
              <w:tabs>
                <w:tab w:val="left" w:pos="0"/>
              </w:tabs>
              <w:spacing w:after="0" w:line="240" w:lineRule="auto"/>
              <w:ind w:right="34"/>
              <w:jc w:val="both"/>
              <w:rPr>
                <w:rFonts w:ascii="Times New Roman" w:hAnsi="Times New Roman"/>
                <w:b/>
                <w:i/>
                <w:color w:val="FF0000"/>
              </w:rPr>
            </w:pPr>
            <w:r w:rsidRPr="006938B1">
              <w:rPr>
                <w:rFonts w:ascii="Times New Roman" w:hAnsi="Times New Roman"/>
                <w:b/>
                <w:i/>
                <w:color w:val="FF0000"/>
              </w:rPr>
              <w:t>Projekta pamatojošās dokumentācijas sagatavošanas izmaksas, t.sk. izmaksas, kurām piemērojami de minimis atbalsta nosacījumi, ir attiecināmas, ja tās ir veiktas pēc 2014.gada 1.janvāra.</w:t>
            </w:r>
          </w:p>
          <w:p w14:paraId="440310C2" w14:textId="77777777" w:rsidR="00B6795B" w:rsidRPr="00856B7F" w:rsidRDefault="00B6795B" w:rsidP="00033338">
            <w:pPr>
              <w:pStyle w:val="ListParagraph"/>
              <w:tabs>
                <w:tab w:val="left" w:pos="0"/>
              </w:tabs>
              <w:spacing w:after="0" w:line="240" w:lineRule="auto"/>
              <w:ind w:left="313" w:right="34"/>
              <w:jc w:val="both"/>
              <w:rPr>
                <w:rFonts w:ascii="Times New Roman" w:hAnsi="Times New Roman"/>
                <w:i/>
                <w:color w:val="0000FF"/>
                <w:highlight w:val="yellow"/>
              </w:rPr>
            </w:pPr>
          </w:p>
          <w:p w14:paraId="44A6C682" w14:textId="77777777" w:rsidR="00B6795B" w:rsidRPr="00856B7F" w:rsidRDefault="00B6795B" w:rsidP="00033338">
            <w:pPr>
              <w:spacing w:after="0" w:line="240" w:lineRule="auto"/>
              <w:rPr>
                <w:rFonts w:ascii="Times New Roman" w:hAnsi="Times New Roman"/>
                <w:color w:val="0000FF"/>
              </w:rPr>
            </w:pPr>
            <w:r w:rsidRPr="00856B7F">
              <w:rPr>
                <w:rFonts w:ascii="Times New Roman" w:hAnsi="Times New Roman"/>
                <w:i/>
                <w:iCs/>
                <w:color w:val="0000FF"/>
              </w:rPr>
              <w:t xml:space="preserve">Šī informācija par projektu pēc projekta iesnieguma apstiprināšanas tiks publicēta Eiropas Savienības fondu vadošās iestādes tīmekļvietnē </w:t>
            </w:r>
            <w:hyperlink r:id="rId9" w:history="1">
              <w:r w:rsidRPr="00856B7F">
                <w:rPr>
                  <w:rFonts w:ascii="Times New Roman" w:hAnsi="Times New Roman"/>
                  <w:i/>
                  <w:iCs/>
                  <w:color w:val="0000FF"/>
                </w:rPr>
                <w:t>www.esfondi.lv</w:t>
              </w:r>
            </w:hyperlink>
            <w:r w:rsidRPr="00856B7F">
              <w:rPr>
                <w:rFonts w:ascii="Times New Roman" w:hAnsi="Times New Roman"/>
                <w:i/>
                <w:iCs/>
                <w:color w:val="0000FF"/>
              </w:rPr>
              <w:t>.</w:t>
            </w:r>
          </w:p>
        </w:tc>
      </w:tr>
    </w:tbl>
    <w:p w14:paraId="009D769B" w14:textId="77777777" w:rsidR="00B6795B" w:rsidRDefault="00B6795B" w:rsidP="00B6795B">
      <w:pPr>
        <w:pStyle w:val="ListParagraph"/>
        <w:spacing w:after="0" w:line="240" w:lineRule="auto"/>
        <w:ind w:left="1276"/>
        <w:jc w:val="both"/>
        <w:rPr>
          <w:rFonts w:ascii="Times New Roman" w:hAnsi="Times New Roman"/>
          <w:sz w:val="24"/>
          <w:szCs w:val="24"/>
        </w:rPr>
      </w:pPr>
    </w:p>
    <w:p w14:paraId="33DBCCC2" w14:textId="0C9522CF" w:rsidR="00B6795B" w:rsidRDefault="00B6795B" w:rsidP="00954A67">
      <w:pPr>
        <w:pStyle w:val="ListParagraph"/>
        <w:keepNext/>
        <w:keepLines/>
        <w:numPr>
          <w:ilvl w:val="0"/>
          <w:numId w:val="27"/>
        </w:numPr>
        <w:spacing w:after="0" w:line="240" w:lineRule="auto"/>
        <w:ind w:left="1276" w:hanging="357"/>
        <w:jc w:val="both"/>
        <w:rPr>
          <w:rFonts w:ascii="Times New Roman" w:hAnsi="Times New Roman"/>
          <w:sz w:val="24"/>
          <w:szCs w:val="24"/>
        </w:rPr>
      </w:pPr>
      <w:r w:rsidRPr="00A96D0A">
        <w:rPr>
          <w:rFonts w:ascii="Times New Roman" w:hAnsi="Times New Roman"/>
          <w:sz w:val="24"/>
          <w:szCs w:val="24"/>
        </w:rPr>
        <w:t xml:space="preserve">projekta </w:t>
      </w:r>
      <w:r>
        <w:rPr>
          <w:rFonts w:ascii="Times New Roman" w:hAnsi="Times New Roman"/>
          <w:sz w:val="24"/>
          <w:szCs w:val="24"/>
        </w:rPr>
        <w:t>iesnieguma 1.2.punkt</w:t>
      </w:r>
      <w:r w:rsidR="003975B4">
        <w:rPr>
          <w:rFonts w:ascii="Times New Roman" w:hAnsi="Times New Roman"/>
          <w:sz w:val="24"/>
          <w:szCs w:val="24"/>
        </w:rPr>
        <w:t>s</w:t>
      </w:r>
      <w:r>
        <w:rPr>
          <w:rFonts w:ascii="Times New Roman" w:hAnsi="Times New Roman"/>
          <w:sz w:val="24"/>
          <w:szCs w:val="24"/>
        </w:rPr>
        <w:t xml:space="preserve"> “Projekta mērķis un tā pamatojums” </w:t>
      </w:r>
      <w:r w:rsidR="003975B4">
        <w:rPr>
          <w:rFonts w:ascii="Times New Roman" w:hAnsi="Times New Roman"/>
          <w:sz w:val="24"/>
          <w:szCs w:val="24"/>
        </w:rPr>
        <w:t xml:space="preserve">izteikts </w:t>
      </w:r>
      <w:r>
        <w:rPr>
          <w:rFonts w:ascii="Times New Roman" w:hAnsi="Times New Roman"/>
          <w:sz w:val="24"/>
          <w:szCs w:val="24"/>
        </w:rPr>
        <w:t>šādā redakcijā:</w:t>
      </w:r>
    </w:p>
    <w:tbl>
      <w:tblPr>
        <w:tblW w:w="8788"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tblGrid>
      <w:tr w:rsidR="00B6795B" w:rsidRPr="00735349" w14:paraId="64655EC5" w14:textId="77777777" w:rsidTr="00B362F4">
        <w:tc>
          <w:tcPr>
            <w:tcW w:w="8788" w:type="dxa"/>
            <w:shd w:val="clear" w:color="auto" w:fill="auto"/>
          </w:tcPr>
          <w:p w14:paraId="124B0E04" w14:textId="77777777" w:rsidR="00B6795B" w:rsidRPr="00FF7C78" w:rsidRDefault="00B6795B" w:rsidP="00954A67">
            <w:pPr>
              <w:pStyle w:val="Heading2"/>
              <w:numPr>
                <w:ilvl w:val="1"/>
                <w:numId w:val="24"/>
              </w:numPr>
              <w:spacing w:line="240" w:lineRule="auto"/>
              <w:rPr>
                <w:rFonts w:ascii="Times New Roman" w:hAnsi="Times New Roman"/>
                <w:b/>
                <w:color w:val="auto"/>
                <w:sz w:val="22"/>
                <w:szCs w:val="22"/>
              </w:rPr>
            </w:pPr>
            <w:bookmarkStart w:id="2" w:name="_Toc449000806"/>
            <w:r w:rsidRPr="00FF7C78">
              <w:rPr>
                <w:rFonts w:ascii="Times New Roman" w:hAnsi="Times New Roman"/>
                <w:b/>
                <w:color w:val="auto"/>
                <w:sz w:val="22"/>
                <w:szCs w:val="22"/>
              </w:rPr>
              <w:t>Projekta mērķis un tā pamatojums</w:t>
            </w:r>
            <w:bookmarkEnd w:id="2"/>
            <w:r w:rsidRPr="00FF7C78">
              <w:rPr>
                <w:rFonts w:ascii="Times New Roman" w:hAnsi="Times New Roman"/>
                <w:b/>
                <w:color w:val="auto"/>
                <w:sz w:val="22"/>
                <w:szCs w:val="22"/>
              </w:rPr>
              <w:t xml:space="preserve"> (&lt; 2000 zīmes &gt;):</w:t>
            </w:r>
          </w:p>
        </w:tc>
      </w:tr>
      <w:tr w:rsidR="00B6795B" w:rsidRPr="00735349" w14:paraId="6102D2E4" w14:textId="77777777" w:rsidTr="00B362F4">
        <w:trPr>
          <w:trHeight w:val="1057"/>
        </w:trPr>
        <w:tc>
          <w:tcPr>
            <w:tcW w:w="8788" w:type="dxa"/>
            <w:shd w:val="clear" w:color="auto" w:fill="auto"/>
          </w:tcPr>
          <w:p w14:paraId="1FF18D50" w14:textId="77777777" w:rsidR="00B6795B" w:rsidRPr="000900F9" w:rsidRDefault="00B6795B" w:rsidP="00033338">
            <w:pPr>
              <w:spacing w:after="0" w:line="240" w:lineRule="auto"/>
              <w:jc w:val="both"/>
              <w:rPr>
                <w:rFonts w:ascii="Times New Roman" w:hAnsi="Times New Roman"/>
                <w:i/>
                <w:iCs/>
                <w:color w:val="0000FF"/>
              </w:rPr>
            </w:pPr>
            <w:r w:rsidRPr="000900F9">
              <w:rPr>
                <w:rFonts w:ascii="Times New Roman" w:hAnsi="Times New Roman"/>
                <w:i/>
                <w:iCs/>
                <w:color w:val="0000FF"/>
              </w:rPr>
              <w:t>Atlasē tiek atbalstīti projekti,  kuru mērķis atbilst SAM pasākuma mērķim, kas norādīts MK noteikumu 7.punktā – teritoriju revitalizācija, reģenerējot degradētās teritorijas atbilstoši pašvaldību attīstības programmām, nodrošinot videi draudzīgu un vides ilgtspēju veicinošu teritoriālo izaugsmi un jaunu darba vietu radīšanu.</w:t>
            </w:r>
          </w:p>
          <w:p w14:paraId="10C6FADA" w14:textId="77777777" w:rsidR="00B6795B" w:rsidRPr="000900F9" w:rsidRDefault="00B6795B" w:rsidP="00033338">
            <w:pPr>
              <w:pStyle w:val="Default"/>
              <w:spacing w:after="120"/>
              <w:jc w:val="both"/>
              <w:rPr>
                <w:rFonts w:ascii="Times New Roman" w:hAnsi="Times New Roman" w:cs="Times New Roman"/>
                <w:i/>
                <w:iCs/>
                <w:color w:val="0000FF"/>
                <w:sz w:val="22"/>
                <w:szCs w:val="22"/>
              </w:rPr>
            </w:pPr>
            <w:r w:rsidRPr="000900F9">
              <w:rPr>
                <w:rFonts w:ascii="Times New Roman" w:hAnsi="Times New Roman" w:cs="Times New Roman"/>
                <w:i/>
                <w:iCs/>
                <w:color w:val="0000FF"/>
                <w:sz w:val="22"/>
                <w:szCs w:val="22"/>
              </w:rPr>
              <w:t xml:space="preserve">Projekta mērķim jābūt vērstam uz MK noteikumos noteikto 5.6.2.SAM mērķi - </w:t>
            </w:r>
            <w:r w:rsidRPr="000900F9">
              <w:rPr>
                <w:rFonts w:ascii="Times New Roman" w:hAnsi="Times New Roman"/>
                <w:i/>
                <w:iCs/>
                <w:color w:val="0000FF"/>
                <w:sz w:val="22"/>
                <w:szCs w:val="22"/>
              </w:rPr>
              <w:t>teritoriju revitalizācija, reģenerējot degradētās teritorijas atbilstoši pašvaldību attīstības programmām, nodrošinot videi draudzīgu un vides ilgtspēju veicinošu teritoriālo izaugsmi un jaunu darba vietu radīšanu</w:t>
            </w:r>
            <w:r w:rsidRPr="000900F9">
              <w:rPr>
                <w:rFonts w:ascii="Times New Roman" w:hAnsi="Times New Roman" w:cs="Times New Roman"/>
                <w:i/>
                <w:iCs/>
                <w:color w:val="0000FF"/>
                <w:sz w:val="22"/>
                <w:szCs w:val="22"/>
              </w:rPr>
              <w:t>.</w:t>
            </w:r>
          </w:p>
          <w:p w14:paraId="3C9226EE" w14:textId="77777777" w:rsidR="00B6795B" w:rsidRPr="000900F9" w:rsidRDefault="00B6795B" w:rsidP="00033338">
            <w:pPr>
              <w:pStyle w:val="Default"/>
              <w:spacing w:after="120"/>
              <w:jc w:val="both"/>
              <w:rPr>
                <w:rFonts w:ascii="Times New Roman" w:hAnsi="Times New Roman" w:cs="Times New Roman"/>
                <w:i/>
                <w:iCs/>
                <w:color w:val="0000FF"/>
                <w:sz w:val="22"/>
                <w:szCs w:val="22"/>
              </w:rPr>
            </w:pPr>
            <w:r w:rsidRPr="000900F9">
              <w:rPr>
                <w:rFonts w:ascii="Times New Roman" w:hAnsi="Times New Roman" w:cs="Times New Roman"/>
                <w:i/>
                <w:iCs/>
                <w:color w:val="0000FF"/>
                <w:sz w:val="22"/>
                <w:szCs w:val="22"/>
              </w:rPr>
              <w:t>Projekta mērķim jābūt:</w:t>
            </w:r>
          </w:p>
          <w:p w14:paraId="4DEC58F8" w14:textId="77777777" w:rsidR="00B6795B" w:rsidRPr="000900F9" w:rsidRDefault="00B6795B" w:rsidP="00954A67">
            <w:pPr>
              <w:pStyle w:val="Default"/>
              <w:numPr>
                <w:ilvl w:val="0"/>
                <w:numId w:val="16"/>
              </w:numPr>
              <w:spacing w:after="120"/>
              <w:jc w:val="both"/>
              <w:rPr>
                <w:rFonts w:ascii="Times New Roman" w:hAnsi="Times New Roman" w:cs="Times New Roman"/>
                <w:i/>
                <w:iCs/>
                <w:color w:val="0000FF"/>
                <w:sz w:val="22"/>
                <w:szCs w:val="22"/>
              </w:rPr>
            </w:pPr>
            <w:r w:rsidRPr="000900F9">
              <w:rPr>
                <w:rFonts w:ascii="Times New Roman" w:hAnsi="Times New Roman" w:cs="Times New Roman"/>
                <w:b/>
                <w:bCs/>
                <w:i/>
                <w:iCs/>
                <w:color w:val="0000FF"/>
                <w:sz w:val="22"/>
                <w:szCs w:val="22"/>
              </w:rPr>
              <w:t>atbilstošam SAM mērķim</w:t>
            </w:r>
            <w:r w:rsidRPr="000900F9">
              <w:rPr>
                <w:rFonts w:ascii="Times New Roman" w:hAnsi="Times New Roman" w:cs="Times New Roman"/>
                <w:i/>
                <w:iCs/>
                <w:color w:val="0000FF"/>
                <w:sz w:val="22"/>
                <w:szCs w:val="22"/>
              </w:rPr>
              <w:t xml:space="preserve">. Projekta iesniedzējs argumentēti pamato, kā projekts un tajā plānotās darbības atbilst SAM pasākuma mērķim un kā projekta īstenošana dos ieguldījumu SAM pasākuma mērķa sasniegšanā; </w:t>
            </w:r>
          </w:p>
          <w:p w14:paraId="7F1DFA22" w14:textId="77777777" w:rsidR="00B6795B" w:rsidRPr="000900F9" w:rsidRDefault="00B6795B" w:rsidP="00954A67">
            <w:pPr>
              <w:pStyle w:val="Default"/>
              <w:numPr>
                <w:ilvl w:val="0"/>
                <w:numId w:val="16"/>
              </w:numPr>
              <w:spacing w:after="120"/>
              <w:jc w:val="both"/>
              <w:rPr>
                <w:rFonts w:ascii="Times New Roman" w:hAnsi="Times New Roman" w:cs="Times New Roman"/>
                <w:i/>
                <w:iCs/>
                <w:color w:val="0000FF"/>
                <w:sz w:val="22"/>
                <w:szCs w:val="22"/>
              </w:rPr>
            </w:pPr>
            <w:r w:rsidRPr="000900F9">
              <w:rPr>
                <w:rFonts w:ascii="Times New Roman" w:hAnsi="Times New Roman" w:cs="Times New Roman"/>
                <w:b/>
                <w:bCs/>
                <w:i/>
                <w:iCs/>
                <w:color w:val="0000FF"/>
                <w:sz w:val="22"/>
                <w:szCs w:val="22"/>
              </w:rPr>
              <w:t>atbilstošam problēmas risinājumam</w:t>
            </w:r>
            <w:r w:rsidRPr="000900F9">
              <w:rPr>
                <w:rFonts w:ascii="Times New Roman" w:hAnsi="Times New Roman" w:cs="Times New Roman"/>
                <w:i/>
                <w:iCs/>
                <w:color w:val="0000FF"/>
                <w:sz w:val="22"/>
                <w:szCs w:val="22"/>
              </w:rPr>
              <w:t xml:space="preserve"> (informācija metodikas 1.3.</w:t>
            </w:r>
            <w:r>
              <w:rPr>
                <w:rFonts w:ascii="Times New Roman" w:hAnsi="Times New Roman" w:cs="Times New Roman"/>
                <w:i/>
                <w:iCs/>
                <w:color w:val="0000FF"/>
                <w:sz w:val="22"/>
                <w:szCs w:val="22"/>
              </w:rPr>
              <w:t>punkt</w:t>
            </w:r>
            <w:r w:rsidRPr="000900F9">
              <w:rPr>
                <w:rFonts w:ascii="Times New Roman" w:hAnsi="Times New Roman" w:cs="Times New Roman"/>
                <w:i/>
                <w:iCs/>
                <w:color w:val="0000FF"/>
                <w:sz w:val="22"/>
                <w:szCs w:val="22"/>
              </w:rPr>
              <w:t>ā), tai skaitā projekta mērķis ir atbilstošs tieši projekta mērķa grupai un projekta problēmsituācijai;</w:t>
            </w:r>
          </w:p>
          <w:p w14:paraId="3C11D49A" w14:textId="77777777" w:rsidR="00B6795B" w:rsidRPr="000900F9" w:rsidRDefault="00B6795B" w:rsidP="00954A67">
            <w:pPr>
              <w:pStyle w:val="Default"/>
              <w:numPr>
                <w:ilvl w:val="0"/>
                <w:numId w:val="16"/>
              </w:numPr>
              <w:spacing w:after="120"/>
              <w:jc w:val="both"/>
              <w:rPr>
                <w:rFonts w:ascii="Times New Roman" w:hAnsi="Times New Roman" w:cs="Times New Roman"/>
                <w:i/>
                <w:iCs/>
                <w:color w:val="0000FF"/>
                <w:sz w:val="22"/>
                <w:szCs w:val="22"/>
              </w:rPr>
            </w:pPr>
            <w:r w:rsidRPr="000900F9">
              <w:rPr>
                <w:rFonts w:ascii="Times New Roman" w:hAnsi="Times New Roman" w:cs="Times New Roman"/>
                <w:b/>
                <w:bCs/>
                <w:i/>
                <w:iCs/>
                <w:color w:val="0000FF"/>
                <w:sz w:val="22"/>
                <w:szCs w:val="22"/>
              </w:rPr>
              <w:t>sasniedzamam, t.i., projektā noteikto darbību īstenošanas rezultātā to var sasniegt</w:t>
            </w:r>
            <w:r w:rsidRPr="000900F9">
              <w:rPr>
                <w:rFonts w:ascii="Times New Roman" w:hAnsi="Times New Roman" w:cs="Times New Roman"/>
                <w:i/>
                <w:iCs/>
                <w:color w:val="0000FF"/>
                <w:sz w:val="22"/>
                <w:szCs w:val="22"/>
              </w:rPr>
              <w:t>.</w:t>
            </w:r>
            <w:r w:rsidRPr="000900F9">
              <w:rPr>
                <w:color w:val="0000FF"/>
                <w:sz w:val="22"/>
                <w:szCs w:val="22"/>
              </w:rPr>
              <w:t xml:space="preserve"> </w:t>
            </w:r>
            <w:r w:rsidRPr="000900F9">
              <w:rPr>
                <w:rFonts w:ascii="Times New Roman" w:hAnsi="Times New Roman" w:cs="Times New Roman"/>
                <w:i/>
                <w:iCs/>
                <w:color w:val="0000FF"/>
                <w:sz w:val="22"/>
                <w:szCs w:val="22"/>
              </w:rPr>
              <w:t>Definējot projekta mērķi, jāievēro, ka projekta mērķim ir jābūt atbilstošam projekta iesniedzēja kompetencei un tādam, kuru ar pieejamiem resursiem var sasniegt projektā plānotā termiņā.</w:t>
            </w:r>
          </w:p>
          <w:p w14:paraId="1315E14E" w14:textId="77777777" w:rsidR="00B6795B" w:rsidRPr="000900F9" w:rsidRDefault="00B6795B" w:rsidP="00033338">
            <w:pPr>
              <w:pStyle w:val="Default"/>
              <w:spacing w:after="120"/>
              <w:jc w:val="both"/>
              <w:rPr>
                <w:rFonts w:ascii="Times New Roman" w:hAnsi="Times New Roman" w:cs="Times New Roman"/>
                <w:i/>
                <w:iCs/>
                <w:color w:val="0000FF"/>
                <w:sz w:val="22"/>
                <w:szCs w:val="22"/>
              </w:rPr>
            </w:pPr>
            <w:r w:rsidRPr="000900F9">
              <w:rPr>
                <w:rFonts w:ascii="Times New Roman" w:hAnsi="Times New Roman" w:cs="Times New Roman"/>
                <w:i/>
                <w:iCs/>
                <w:color w:val="0000FF"/>
                <w:sz w:val="22"/>
                <w:szCs w:val="22"/>
              </w:rPr>
              <w:t>Projekta mērķi jānoformulē skaidri, lai projektam beidzoties var pārbaudīt, vai tas ir sasniegts. Ņemot vērā, ka projekts ir laikā ierobežots, arī mērķim jābūt sasniedzamam projekta laikā.</w:t>
            </w:r>
          </w:p>
          <w:p w14:paraId="49711A25" w14:textId="77777777" w:rsidR="00B6795B" w:rsidRPr="000900F9" w:rsidRDefault="00B6795B" w:rsidP="00033338">
            <w:pPr>
              <w:pStyle w:val="Default"/>
              <w:jc w:val="both"/>
              <w:rPr>
                <w:rFonts w:ascii="Times New Roman" w:hAnsi="Times New Roman" w:cs="Times New Roman"/>
                <w:i/>
                <w:iCs/>
                <w:color w:val="0000FF"/>
                <w:sz w:val="22"/>
                <w:szCs w:val="22"/>
              </w:rPr>
            </w:pPr>
            <w:r w:rsidRPr="000900F9">
              <w:rPr>
                <w:rFonts w:ascii="Times New Roman" w:hAnsi="Times New Roman" w:cs="Times New Roman"/>
                <w:i/>
                <w:iCs/>
                <w:color w:val="0000FF"/>
                <w:sz w:val="22"/>
                <w:szCs w:val="22"/>
              </w:rPr>
              <w:t>Šajā ailē norāda atsauces uz likuma „Par pašvaldībām” 15.pantā definētajām pašvaldību autonomajām funkcijām, kurām atbilst projekta darbības.</w:t>
            </w:r>
          </w:p>
          <w:p w14:paraId="1304C8BF" w14:textId="77777777" w:rsidR="00B6795B" w:rsidRPr="000900F9" w:rsidRDefault="00B6795B" w:rsidP="00033338">
            <w:pPr>
              <w:pStyle w:val="Default"/>
              <w:jc w:val="both"/>
              <w:rPr>
                <w:rFonts w:ascii="Times New Roman" w:hAnsi="Times New Roman" w:cs="Times New Roman"/>
                <w:i/>
                <w:iCs/>
                <w:color w:val="0000FF"/>
                <w:sz w:val="22"/>
                <w:szCs w:val="22"/>
              </w:rPr>
            </w:pPr>
          </w:p>
          <w:p w14:paraId="39960FEB" w14:textId="77777777" w:rsidR="00B6795B" w:rsidRPr="000900F9" w:rsidRDefault="00B6795B" w:rsidP="00954A67">
            <w:pPr>
              <w:numPr>
                <w:ilvl w:val="0"/>
                <w:numId w:val="25"/>
              </w:numPr>
              <w:autoSpaceDE w:val="0"/>
              <w:autoSpaceDN w:val="0"/>
              <w:adjustRightInd w:val="0"/>
              <w:spacing w:after="0" w:line="240" w:lineRule="auto"/>
              <w:jc w:val="both"/>
              <w:rPr>
                <w:rFonts w:ascii="Times New Roman" w:hAnsi="Times New Roman"/>
                <w:b/>
                <w:i/>
                <w:color w:val="0000FF"/>
              </w:rPr>
            </w:pPr>
            <w:r w:rsidRPr="000900F9">
              <w:rPr>
                <w:rFonts w:ascii="Times New Roman" w:hAnsi="Times New Roman"/>
                <w:b/>
                <w:i/>
                <w:color w:val="0000FF"/>
              </w:rPr>
              <w:t>Ieteicams projekta mērķi formulēt ne garāku par 400 zīmēm, jo saskaņā ar normatīvajiem aktiem par obligātajām publicitātes prasībām, par kurām detalizētāka informācija iekļauta šīs metodikas 5.sadaļā, mērķis jānorāda arī uz noteiktiem publicitātes materiāliem.</w:t>
            </w:r>
          </w:p>
          <w:p w14:paraId="4CED7D9E" w14:textId="77777777" w:rsidR="00B6795B" w:rsidRPr="000900F9" w:rsidRDefault="00B6795B" w:rsidP="00033338">
            <w:pPr>
              <w:autoSpaceDE w:val="0"/>
              <w:autoSpaceDN w:val="0"/>
              <w:adjustRightInd w:val="0"/>
              <w:spacing w:after="0" w:line="240" w:lineRule="auto"/>
              <w:ind w:left="502"/>
              <w:jc w:val="both"/>
              <w:rPr>
                <w:rFonts w:ascii="Times New Roman" w:hAnsi="Times New Roman"/>
                <w:b/>
                <w:i/>
                <w:color w:val="0000FF"/>
              </w:rPr>
            </w:pPr>
          </w:p>
          <w:p w14:paraId="4DF8E8AB" w14:textId="77777777" w:rsidR="00B6795B" w:rsidRPr="000900F9" w:rsidRDefault="00B6795B" w:rsidP="00954A67">
            <w:pPr>
              <w:numPr>
                <w:ilvl w:val="0"/>
                <w:numId w:val="25"/>
              </w:numPr>
              <w:autoSpaceDE w:val="0"/>
              <w:autoSpaceDN w:val="0"/>
              <w:adjustRightInd w:val="0"/>
              <w:spacing w:after="0" w:line="240" w:lineRule="auto"/>
              <w:jc w:val="both"/>
              <w:rPr>
                <w:rFonts w:ascii="Times New Roman" w:hAnsi="Times New Roman"/>
                <w:b/>
                <w:i/>
                <w:color w:val="0000FF"/>
              </w:rPr>
            </w:pPr>
            <w:r w:rsidRPr="000900F9">
              <w:rPr>
                <w:rFonts w:ascii="Times New Roman" w:hAnsi="Times New Roman"/>
                <w:b/>
                <w:i/>
                <w:color w:val="0000FF"/>
              </w:rPr>
              <w:t>Ieteicams projekta mērķi formulēt, nenorādot tajā konkrētu ielu nosaukumus, konkrētas adreses</w:t>
            </w:r>
            <w:r>
              <w:rPr>
                <w:rFonts w:ascii="Times New Roman" w:hAnsi="Times New Roman"/>
                <w:b/>
                <w:i/>
                <w:color w:val="0000FF"/>
              </w:rPr>
              <w:t xml:space="preserve">, </w:t>
            </w:r>
            <w:r w:rsidRPr="00F21F65">
              <w:rPr>
                <w:rFonts w:ascii="Times New Roman" w:hAnsi="Times New Roman"/>
                <w:b/>
                <w:i/>
                <w:color w:val="FF0000"/>
              </w:rPr>
              <w:t xml:space="preserve">projekta iznākuma rādītāju vērtības </w:t>
            </w:r>
            <w:r w:rsidRPr="000900F9">
              <w:rPr>
                <w:rFonts w:ascii="Times New Roman" w:hAnsi="Times New Roman"/>
                <w:b/>
                <w:i/>
                <w:color w:val="0000FF"/>
              </w:rPr>
              <w:t>u.tml.</w:t>
            </w:r>
          </w:p>
        </w:tc>
      </w:tr>
    </w:tbl>
    <w:p w14:paraId="44616ED0" w14:textId="77777777" w:rsidR="00B6795B" w:rsidRDefault="00B6795B" w:rsidP="00B6795B">
      <w:pPr>
        <w:pStyle w:val="ListParagraph"/>
        <w:spacing w:after="0" w:line="240" w:lineRule="auto"/>
        <w:ind w:left="1276"/>
        <w:jc w:val="both"/>
        <w:rPr>
          <w:rFonts w:ascii="Times New Roman" w:hAnsi="Times New Roman"/>
          <w:sz w:val="24"/>
          <w:szCs w:val="24"/>
        </w:rPr>
      </w:pPr>
    </w:p>
    <w:p w14:paraId="68E4F04F" w14:textId="5E502927" w:rsidR="00B6795B" w:rsidRDefault="00B6795B" w:rsidP="00954A67">
      <w:pPr>
        <w:pStyle w:val="ListParagraph"/>
        <w:numPr>
          <w:ilvl w:val="0"/>
          <w:numId w:val="27"/>
        </w:numPr>
        <w:spacing w:after="0" w:line="240" w:lineRule="auto"/>
        <w:ind w:left="1276"/>
        <w:jc w:val="both"/>
        <w:rPr>
          <w:rFonts w:ascii="Times New Roman" w:hAnsi="Times New Roman"/>
          <w:sz w:val="24"/>
          <w:szCs w:val="24"/>
        </w:rPr>
      </w:pPr>
      <w:r w:rsidRPr="00A96D0A">
        <w:rPr>
          <w:rFonts w:ascii="Times New Roman" w:hAnsi="Times New Roman"/>
          <w:sz w:val="24"/>
          <w:szCs w:val="24"/>
        </w:rPr>
        <w:t xml:space="preserve">projekta </w:t>
      </w:r>
      <w:r>
        <w:rPr>
          <w:rFonts w:ascii="Times New Roman" w:hAnsi="Times New Roman"/>
          <w:sz w:val="24"/>
          <w:szCs w:val="24"/>
        </w:rPr>
        <w:t>iesnieguma 1.3.punkt</w:t>
      </w:r>
      <w:r w:rsidR="00F9201A">
        <w:rPr>
          <w:rFonts w:ascii="Times New Roman" w:hAnsi="Times New Roman"/>
          <w:sz w:val="24"/>
          <w:szCs w:val="24"/>
        </w:rPr>
        <w:t>s</w:t>
      </w:r>
      <w:r>
        <w:rPr>
          <w:rFonts w:ascii="Times New Roman" w:hAnsi="Times New Roman"/>
          <w:sz w:val="24"/>
          <w:szCs w:val="24"/>
        </w:rPr>
        <w:t xml:space="preserve"> “Problēmas un risinājuma apraksts, t.sk. mērķa grupu problēmu un risinājumu apraksts” </w:t>
      </w:r>
      <w:r w:rsidR="00F9201A">
        <w:rPr>
          <w:rFonts w:ascii="Times New Roman" w:hAnsi="Times New Roman"/>
          <w:sz w:val="24"/>
          <w:szCs w:val="24"/>
        </w:rPr>
        <w:t xml:space="preserve">izteikts </w:t>
      </w:r>
      <w:r>
        <w:rPr>
          <w:rFonts w:ascii="Times New Roman" w:hAnsi="Times New Roman"/>
          <w:sz w:val="24"/>
          <w:szCs w:val="24"/>
        </w:rPr>
        <w:t>šādā redakcijā:</w:t>
      </w:r>
    </w:p>
    <w:tbl>
      <w:tblPr>
        <w:tblW w:w="8788"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8"/>
      </w:tblGrid>
      <w:tr w:rsidR="00B6795B" w:rsidRPr="00735349" w14:paraId="68D53E9A" w14:textId="77777777" w:rsidTr="00B362F4">
        <w:tc>
          <w:tcPr>
            <w:tcW w:w="8788" w:type="dxa"/>
            <w:shd w:val="clear" w:color="auto" w:fill="auto"/>
          </w:tcPr>
          <w:p w14:paraId="135CC3EE" w14:textId="77E67962" w:rsidR="00B6795B" w:rsidRPr="000F781B" w:rsidRDefault="000F781B" w:rsidP="00954A67">
            <w:pPr>
              <w:pStyle w:val="Heading2"/>
              <w:numPr>
                <w:ilvl w:val="1"/>
                <w:numId w:val="24"/>
              </w:numPr>
              <w:spacing w:line="240" w:lineRule="auto"/>
              <w:rPr>
                <w:rFonts w:ascii="Times New Roman" w:hAnsi="Times New Roman"/>
                <w:b/>
                <w:color w:val="auto"/>
                <w:sz w:val="22"/>
                <w:szCs w:val="22"/>
              </w:rPr>
            </w:pPr>
            <w:r>
              <w:rPr>
                <w:rFonts w:ascii="Times New Roman" w:hAnsi="Times New Roman"/>
                <w:b/>
                <w:color w:val="auto"/>
                <w:sz w:val="22"/>
                <w:szCs w:val="22"/>
              </w:rPr>
              <w:t>Pro</w:t>
            </w:r>
            <w:r w:rsidRPr="00F63713">
              <w:rPr>
                <w:rFonts w:ascii="Times New Roman" w:hAnsi="Times New Roman"/>
                <w:b/>
                <w:color w:val="auto"/>
                <w:sz w:val="22"/>
                <w:szCs w:val="22"/>
              </w:rPr>
              <w:t xml:space="preserve">blēmas un risinājuma apraksts, t.sk. mērķa grupu problēmu un risinājuma apraksts </w:t>
            </w:r>
            <w:r w:rsidRPr="000F781B">
              <w:rPr>
                <w:rFonts w:ascii="Times New Roman" w:hAnsi="Times New Roman"/>
                <w:b/>
                <w:color w:val="auto"/>
                <w:sz w:val="22"/>
                <w:szCs w:val="22"/>
              </w:rPr>
              <w:t>(&lt; 4000 zīmes &gt;)</w:t>
            </w:r>
          </w:p>
        </w:tc>
      </w:tr>
      <w:tr w:rsidR="00B6795B" w:rsidRPr="00735349" w14:paraId="67081BC2" w14:textId="77777777" w:rsidTr="00B362F4">
        <w:trPr>
          <w:trHeight w:val="966"/>
        </w:trPr>
        <w:tc>
          <w:tcPr>
            <w:tcW w:w="8788" w:type="dxa"/>
            <w:shd w:val="clear" w:color="auto" w:fill="auto"/>
          </w:tcPr>
          <w:p w14:paraId="57CF7C2D" w14:textId="77777777" w:rsidR="00B6795B" w:rsidRPr="005812E8" w:rsidRDefault="00B6795B" w:rsidP="00033338">
            <w:pPr>
              <w:tabs>
                <w:tab w:val="left" w:pos="596"/>
              </w:tabs>
              <w:spacing w:after="0" w:line="240" w:lineRule="auto"/>
              <w:ind w:right="-766"/>
              <w:jc w:val="center"/>
              <w:rPr>
                <w:rFonts w:ascii="Times New Roman" w:hAnsi="Times New Roman"/>
                <w:b/>
                <w:bCs/>
                <w:color w:val="0000FF"/>
              </w:rPr>
            </w:pPr>
          </w:p>
          <w:p w14:paraId="4DDBA935" w14:textId="77777777" w:rsidR="00B6795B" w:rsidRPr="005812E8" w:rsidRDefault="00B6795B" w:rsidP="00954A67">
            <w:pPr>
              <w:pStyle w:val="ListParagraph"/>
              <w:numPr>
                <w:ilvl w:val="0"/>
                <w:numId w:val="14"/>
              </w:numPr>
              <w:autoSpaceDE w:val="0"/>
              <w:autoSpaceDN w:val="0"/>
              <w:adjustRightInd w:val="0"/>
              <w:spacing w:after="0" w:line="240" w:lineRule="auto"/>
              <w:ind w:left="284" w:hanging="284"/>
              <w:jc w:val="both"/>
              <w:rPr>
                <w:rFonts w:ascii="Times New Roman" w:hAnsi="Times New Roman"/>
                <w:i/>
                <w:color w:val="0000FF"/>
              </w:rPr>
            </w:pPr>
            <w:r w:rsidRPr="005812E8">
              <w:rPr>
                <w:rFonts w:ascii="Times New Roman" w:hAnsi="Times New Roman"/>
                <w:i/>
                <w:color w:val="0000FF"/>
              </w:rPr>
              <w:t>Identificē problēmu, norāda tās aktualitāti, īsi raksturo pašreizējo situāciju un pamato, kāpēc identificēto problēmu nepieciešams risināt konkrētajā laikā un vietā, kā arī norāda paredzamās sekas, ja projekts netiks īstenots.</w:t>
            </w:r>
          </w:p>
          <w:p w14:paraId="7EF72E71" w14:textId="77777777" w:rsidR="00B6795B" w:rsidRPr="005812E8" w:rsidRDefault="00B6795B" w:rsidP="00033338">
            <w:pPr>
              <w:pStyle w:val="ListParagraph"/>
              <w:autoSpaceDE w:val="0"/>
              <w:autoSpaceDN w:val="0"/>
              <w:adjustRightInd w:val="0"/>
              <w:spacing w:after="0" w:line="240" w:lineRule="auto"/>
              <w:ind w:left="284"/>
              <w:jc w:val="both"/>
              <w:rPr>
                <w:rFonts w:ascii="Times New Roman" w:hAnsi="Times New Roman"/>
                <w:i/>
                <w:color w:val="0000FF"/>
              </w:rPr>
            </w:pPr>
          </w:p>
          <w:p w14:paraId="6BBD9D3C" w14:textId="77777777" w:rsidR="00B6795B" w:rsidRPr="005812E8" w:rsidRDefault="00B6795B" w:rsidP="00954A67">
            <w:pPr>
              <w:pStyle w:val="ListParagraph"/>
              <w:numPr>
                <w:ilvl w:val="0"/>
                <w:numId w:val="14"/>
              </w:numPr>
              <w:autoSpaceDE w:val="0"/>
              <w:autoSpaceDN w:val="0"/>
              <w:adjustRightInd w:val="0"/>
              <w:spacing w:after="0" w:line="240" w:lineRule="auto"/>
              <w:ind w:left="284" w:hanging="284"/>
              <w:jc w:val="both"/>
              <w:rPr>
                <w:rFonts w:ascii="Times New Roman" w:hAnsi="Times New Roman"/>
                <w:i/>
                <w:color w:val="0000FF"/>
              </w:rPr>
            </w:pPr>
            <w:r w:rsidRPr="005812E8">
              <w:rPr>
                <w:rFonts w:ascii="Times New Roman" w:hAnsi="Times New Roman"/>
                <w:i/>
                <w:color w:val="0000FF"/>
              </w:rPr>
              <w:t>Problēmas izklāstā vēlams izmantot statistikas datus (norādot atsauci), veiktās priekšizpētes rezultātus, atsauces uz pētījumiem, izvērtējumiem.</w:t>
            </w:r>
          </w:p>
          <w:p w14:paraId="6445EE1F" w14:textId="77777777" w:rsidR="00B6795B" w:rsidRPr="005812E8" w:rsidRDefault="00B6795B" w:rsidP="00033338">
            <w:pPr>
              <w:autoSpaceDE w:val="0"/>
              <w:autoSpaceDN w:val="0"/>
              <w:adjustRightInd w:val="0"/>
              <w:spacing w:after="0" w:line="240" w:lineRule="auto"/>
              <w:contextualSpacing/>
              <w:jc w:val="both"/>
              <w:rPr>
                <w:rFonts w:ascii="Times New Roman" w:hAnsi="Times New Roman"/>
                <w:i/>
                <w:color w:val="0000FF"/>
              </w:rPr>
            </w:pPr>
          </w:p>
          <w:p w14:paraId="69CD07AE" w14:textId="77777777" w:rsidR="00B6795B" w:rsidRPr="005812E8" w:rsidRDefault="00B6795B" w:rsidP="00954A67">
            <w:pPr>
              <w:pStyle w:val="ListParagraph"/>
              <w:numPr>
                <w:ilvl w:val="0"/>
                <w:numId w:val="14"/>
              </w:numPr>
              <w:spacing w:after="0" w:line="240" w:lineRule="auto"/>
              <w:ind w:left="284" w:hanging="284"/>
              <w:jc w:val="both"/>
              <w:rPr>
                <w:rFonts w:ascii="Times New Roman" w:hAnsi="Times New Roman"/>
                <w:i/>
                <w:color w:val="0000FF"/>
              </w:rPr>
            </w:pPr>
            <w:r w:rsidRPr="005812E8">
              <w:rPr>
                <w:rFonts w:ascii="Times New Roman" w:hAnsi="Times New Roman"/>
                <w:i/>
                <w:color w:val="0000FF"/>
              </w:rPr>
              <w:t>Apraksta, kā projekta ietvaros paredzēts risināt identificēto problēmu un kāpēc projektā plānotās  darbības spēs visefektīvāk sasniegt projekta mērķi un atrisināt mērķa grupas problēmu.</w:t>
            </w:r>
          </w:p>
          <w:p w14:paraId="79AC980B" w14:textId="77777777" w:rsidR="00B6795B" w:rsidRPr="005812E8" w:rsidRDefault="00B6795B" w:rsidP="00033338">
            <w:pPr>
              <w:pStyle w:val="ListParagraph"/>
              <w:spacing w:after="0" w:line="240" w:lineRule="auto"/>
              <w:ind w:left="284"/>
              <w:jc w:val="both"/>
              <w:rPr>
                <w:rFonts w:ascii="Times New Roman" w:hAnsi="Times New Roman"/>
                <w:i/>
                <w:color w:val="0000FF"/>
              </w:rPr>
            </w:pPr>
          </w:p>
          <w:p w14:paraId="6D51C52B" w14:textId="77777777" w:rsidR="00B6795B" w:rsidRPr="005812E8" w:rsidRDefault="00B6795B" w:rsidP="00954A67">
            <w:pPr>
              <w:pStyle w:val="ListParagraph"/>
              <w:numPr>
                <w:ilvl w:val="0"/>
                <w:numId w:val="14"/>
              </w:numPr>
              <w:spacing w:after="0" w:line="240" w:lineRule="auto"/>
              <w:ind w:left="284" w:hanging="284"/>
              <w:jc w:val="both"/>
              <w:rPr>
                <w:rFonts w:ascii="Times New Roman" w:hAnsi="Times New Roman"/>
                <w:i/>
                <w:color w:val="0000FF"/>
              </w:rPr>
            </w:pPr>
            <w:r w:rsidRPr="005812E8">
              <w:rPr>
                <w:rFonts w:ascii="Times New Roman" w:hAnsi="Times New Roman"/>
                <w:i/>
                <w:color w:val="0000FF"/>
              </w:rPr>
              <w:t>Problēmas risinājuma aprakstā sniedz skaidru priekšstatu par to, ka:</w:t>
            </w:r>
          </w:p>
          <w:p w14:paraId="75060777" w14:textId="77777777" w:rsidR="00B6795B" w:rsidRPr="005812E8" w:rsidRDefault="00B6795B" w:rsidP="00954A67">
            <w:pPr>
              <w:numPr>
                <w:ilvl w:val="0"/>
                <w:numId w:val="13"/>
              </w:numPr>
              <w:spacing w:after="0" w:line="240" w:lineRule="auto"/>
              <w:jc w:val="both"/>
              <w:rPr>
                <w:rFonts w:ascii="Times New Roman" w:hAnsi="Times New Roman"/>
                <w:i/>
                <w:color w:val="0000FF"/>
              </w:rPr>
            </w:pPr>
            <w:r w:rsidRPr="005812E8">
              <w:rPr>
                <w:rFonts w:ascii="Times New Roman" w:hAnsi="Times New Roman"/>
                <w:i/>
                <w:color w:val="0000FF"/>
              </w:rPr>
              <w:t>izvēlētais risinājums nodrošina projekta mērķa sasniegšanu un veidlapas 1.4.</w:t>
            </w:r>
            <w:r>
              <w:rPr>
                <w:rFonts w:ascii="Times New Roman" w:hAnsi="Times New Roman"/>
                <w:i/>
                <w:color w:val="0000FF"/>
              </w:rPr>
              <w:t>punktā</w:t>
            </w:r>
            <w:r w:rsidRPr="005812E8">
              <w:rPr>
                <w:rFonts w:ascii="Times New Roman" w:hAnsi="Times New Roman"/>
                <w:i/>
                <w:color w:val="0000FF"/>
              </w:rPr>
              <w:t xml:space="preserve"> norādītās mērķa grupas problēmas risināšanu;</w:t>
            </w:r>
          </w:p>
          <w:p w14:paraId="03596263" w14:textId="77777777" w:rsidR="00B6795B" w:rsidRPr="005812E8" w:rsidRDefault="00B6795B" w:rsidP="00954A67">
            <w:pPr>
              <w:numPr>
                <w:ilvl w:val="0"/>
                <w:numId w:val="13"/>
              </w:numPr>
              <w:spacing w:after="0" w:line="240" w:lineRule="auto"/>
              <w:jc w:val="both"/>
              <w:rPr>
                <w:rFonts w:ascii="Times New Roman" w:hAnsi="Times New Roman"/>
                <w:i/>
                <w:color w:val="0000FF"/>
              </w:rPr>
            </w:pPr>
            <w:r w:rsidRPr="005812E8">
              <w:rPr>
                <w:rFonts w:ascii="Times New Roman" w:hAnsi="Times New Roman"/>
                <w:i/>
                <w:color w:val="0000FF"/>
              </w:rPr>
              <w:t>veicamās darbības un to sasniedzamie rezultāti ir optimāli un pamatoti, un palīdz problēmas risināšanā;</w:t>
            </w:r>
          </w:p>
          <w:p w14:paraId="172010B6" w14:textId="77777777" w:rsidR="00B6795B" w:rsidRDefault="00B6795B" w:rsidP="00954A67">
            <w:pPr>
              <w:numPr>
                <w:ilvl w:val="0"/>
                <w:numId w:val="13"/>
              </w:numPr>
              <w:spacing w:after="0" w:line="240" w:lineRule="auto"/>
              <w:jc w:val="both"/>
              <w:rPr>
                <w:rFonts w:ascii="Times New Roman" w:hAnsi="Times New Roman"/>
                <w:i/>
                <w:color w:val="0000FF"/>
              </w:rPr>
            </w:pPr>
            <w:r w:rsidRPr="005812E8">
              <w:rPr>
                <w:rFonts w:ascii="Times New Roman" w:hAnsi="Times New Roman"/>
                <w:i/>
                <w:color w:val="0000FF"/>
              </w:rPr>
              <w:t>projekta ietvaros attīstītā infrastruktūra nodrošina projektā plānoto iznākuma rādītāju rašanos</w:t>
            </w:r>
            <w:r>
              <w:rPr>
                <w:rFonts w:ascii="Times New Roman" w:hAnsi="Times New Roman"/>
                <w:i/>
                <w:color w:val="0000FF"/>
              </w:rPr>
              <w:t>.</w:t>
            </w:r>
            <w:r w:rsidRPr="005812E8">
              <w:rPr>
                <w:rFonts w:ascii="Times New Roman" w:hAnsi="Times New Roman"/>
                <w:i/>
                <w:color w:val="0000FF"/>
              </w:rPr>
              <w:t xml:space="preserve"> </w:t>
            </w:r>
            <w:r w:rsidRPr="00F21F65">
              <w:rPr>
                <w:rFonts w:ascii="Times New Roman" w:hAnsi="Times New Roman"/>
                <w:i/>
                <w:color w:val="FF0000"/>
              </w:rPr>
              <w:t>Gadījumā, ja projekta iesnieguma pielikumā “Komersantu saraksts” norādīts, ka projektā ir paredzēti arī tādi iznākuma rādītāji, kas radušies pirms projekta iesnieguma iesniegšanas, tad jānorāda informācija, kas pamato, ka projekta iesniegumā plānotās darbības ir bijis cēlonis iznākuma rādītājiem, kas radušies pirms projekta iesnieguma iesniegšanas</w:t>
            </w:r>
            <w:r w:rsidRPr="00F21F65">
              <w:rPr>
                <w:rFonts w:ascii="Times New Roman" w:hAnsi="Times New Roman"/>
                <w:i/>
                <w:color w:val="0000FF"/>
              </w:rPr>
              <w:t>);</w:t>
            </w:r>
          </w:p>
          <w:p w14:paraId="442DD80E" w14:textId="77777777" w:rsidR="00B6795B" w:rsidRDefault="00B6795B" w:rsidP="00954A67">
            <w:pPr>
              <w:numPr>
                <w:ilvl w:val="0"/>
                <w:numId w:val="13"/>
              </w:numPr>
              <w:spacing w:after="0" w:line="240" w:lineRule="auto"/>
              <w:jc w:val="both"/>
              <w:rPr>
                <w:rFonts w:ascii="Times New Roman" w:hAnsi="Times New Roman"/>
                <w:i/>
                <w:color w:val="0000FF"/>
              </w:rPr>
            </w:pPr>
            <w:r>
              <w:rPr>
                <w:rFonts w:ascii="Times New Roman" w:hAnsi="Times New Roman"/>
                <w:i/>
                <w:color w:val="0000FF"/>
              </w:rPr>
              <w:t>projektā paredzētās darbības tiek īstenotas degradētajā teritorijā un ietver investīcijas rūpniecisko teritoriju un citu uzņēmējdarbībai pielāgotu jaunu uzņēmumu izvietošanai vai esošo paplašināšanai, lai sekmētu nodarbinātību un ekonomisko aktivitāti pašvaldībā</w:t>
            </w:r>
            <w:r w:rsidRPr="005812E8">
              <w:rPr>
                <w:rFonts w:ascii="Times New Roman" w:hAnsi="Times New Roman"/>
                <w:i/>
                <w:color w:val="0000FF"/>
              </w:rPr>
              <w:t>.</w:t>
            </w:r>
          </w:p>
          <w:p w14:paraId="2DC664EF" w14:textId="77777777" w:rsidR="00B6795B" w:rsidRPr="005812E8" w:rsidRDefault="00B6795B" w:rsidP="00033338">
            <w:pPr>
              <w:spacing w:after="0" w:line="240" w:lineRule="auto"/>
              <w:ind w:left="783"/>
              <w:jc w:val="both"/>
              <w:rPr>
                <w:rFonts w:ascii="Times New Roman" w:hAnsi="Times New Roman"/>
                <w:i/>
                <w:color w:val="0000FF"/>
              </w:rPr>
            </w:pPr>
          </w:p>
          <w:p w14:paraId="2F1AE21E" w14:textId="77777777" w:rsidR="00B6795B" w:rsidRPr="00B638E1" w:rsidRDefault="00B6795B" w:rsidP="00954A67">
            <w:pPr>
              <w:pStyle w:val="ListParagraph"/>
              <w:numPr>
                <w:ilvl w:val="0"/>
                <w:numId w:val="14"/>
              </w:numPr>
              <w:spacing w:after="0" w:line="240" w:lineRule="auto"/>
              <w:ind w:left="284"/>
              <w:jc w:val="both"/>
              <w:rPr>
                <w:rFonts w:ascii="Times New Roman" w:hAnsi="Times New Roman"/>
                <w:i/>
                <w:color w:val="FF0000"/>
              </w:rPr>
            </w:pPr>
            <w:r>
              <w:rPr>
                <w:rFonts w:ascii="Times New Roman" w:hAnsi="Times New Roman"/>
                <w:i/>
                <w:color w:val="0000FF"/>
              </w:rPr>
              <w:t xml:space="preserve">Problēmas risinājuma aprakstā sniedz detalizētu informāciju par </w:t>
            </w:r>
            <w:r w:rsidRPr="00F21F65">
              <w:rPr>
                <w:rFonts w:ascii="Times New Roman" w:hAnsi="Times New Roman"/>
                <w:i/>
                <w:color w:val="FF0000"/>
              </w:rPr>
              <w:t>atjaunojamajām degradētajām</w:t>
            </w:r>
            <w:r w:rsidRPr="00F21F65">
              <w:rPr>
                <w:rFonts w:ascii="Times New Roman" w:hAnsi="Times New Roman"/>
                <w:i/>
                <w:color w:val="0000FF"/>
              </w:rPr>
              <w:t xml:space="preserve"> teritorijām, kas ieskaitītas iznākuma rādītāja „Atjaunoto deg</w:t>
            </w:r>
            <w:r w:rsidRPr="00574A21">
              <w:rPr>
                <w:rFonts w:ascii="Times New Roman" w:hAnsi="Times New Roman"/>
                <w:i/>
                <w:color w:val="0000FF"/>
              </w:rPr>
              <w:t>radēto teritoriju platība, kas pielāgota jaunu komersantu</w:t>
            </w:r>
            <w:r>
              <w:rPr>
                <w:rStyle w:val="FootnoteReference"/>
                <w:rFonts w:ascii="Times New Roman" w:hAnsi="Times New Roman"/>
                <w:i/>
                <w:color w:val="0000FF"/>
              </w:rPr>
              <w:footnoteReference w:id="10"/>
            </w:r>
            <w:r w:rsidRPr="00574A21">
              <w:rPr>
                <w:rFonts w:ascii="Times New Roman" w:hAnsi="Times New Roman"/>
                <w:i/>
                <w:color w:val="0000FF"/>
              </w:rPr>
              <w:t xml:space="preserve"> izvietošanai vai esošo komersantu paplašināšanai, lai sekmētu nodarbinātību un ekonomisko aktivitāti pašvaldībās</w:t>
            </w:r>
            <w:r>
              <w:rPr>
                <w:rFonts w:ascii="Times New Roman" w:hAnsi="Times New Roman"/>
                <w:i/>
                <w:color w:val="0000FF"/>
              </w:rPr>
              <w:t xml:space="preserve">” vērtībā, </w:t>
            </w:r>
            <w:r w:rsidRPr="00F21F65">
              <w:rPr>
                <w:rFonts w:ascii="Times New Roman" w:hAnsi="Times New Roman"/>
                <w:i/>
                <w:color w:val="FF0000"/>
              </w:rPr>
              <w:t>analizējot atjaunojamo degradēto teritoriju atbilstību MK noteikumu 26.un 26.</w:t>
            </w:r>
            <w:r w:rsidRPr="00F21F65">
              <w:rPr>
                <w:rFonts w:ascii="Times New Roman" w:hAnsi="Times New Roman"/>
                <w:i/>
                <w:color w:val="FF0000"/>
                <w:vertAlign w:val="superscript"/>
              </w:rPr>
              <w:t>1</w:t>
            </w:r>
            <w:r w:rsidRPr="00F21F65">
              <w:rPr>
                <w:rFonts w:ascii="Times New Roman" w:hAnsi="Times New Roman"/>
                <w:i/>
                <w:color w:val="FF0000"/>
              </w:rPr>
              <w:t xml:space="preserve"> punktam</w:t>
            </w:r>
            <w:r>
              <w:rPr>
                <w:rFonts w:ascii="Times New Roman" w:hAnsi="Times New Roman"/>
                <w:i/>
                <w:color w:val="0000FF"/>
              </w:rPr>
              <w:t xml:space="preserve"> (piemēram, norāda, vai atjaunoto teritoriju veido pašvaldības vai komersantu īpašumā esošas teritorijas, aprakstā sniedz atsauces uz kartogrāfisko materiālu, raksturo degradēto/atjaunoto teritoriju pirms un pēc iznākuma rādītāja sasniegšanas, norāda gadu, kad teritorija ir atjaunota, ja tās atjaunošana ir veikta pirms projekta iesnieguma iesniegšanas  u.c.). </w:t>
            </w:r>
            <w:r w:rsidRPr="00B638E1">
              <w:rPr>
                <w:rFonts w:ascii="Times New Roman" w:hAnsi="Times New Roman"/>
                <w:i/>
                <w:color w:val="FF0000"/>
              </w:rPr>
              <w:t xml:space="preserve">Atjaunoto degradēto teritoriju platībā neieskaita lauksaimniecībā izmantojamo zemi, mežu, purvu, ūdens objektu (izņemot, tos ūdens objektus, kuros veikti ieguldījumi projekta ietvaros) zemi un zemi, kuru izmanto derīgo izrakteņu ieguvei, izņemot to teritorijas daļu, kurā atrodas komersanta saimnieciskās darbības veikšanai nepieciešamā infrastruktūra. </w:t>
            </w:r>
          </w:p>
          <w:p w14:paraId="356162B4" w14:textId="77777777" w:rsidR="00B6795B" w:rsidRPr="00B638E1" w:rsidRDefault="00B6795B" w:rsidP="00033338">
            <w:pPr>
              <w:pStyle w:val="NoSpacing"/>
              <w:spacing w:after="120"/>
              <w:ind w:left="284"/>
              <w:jc w:val="both"/>
              <w:rPr>
                <w:rFonts w:ascii="Times New Roman" w:hAnsi="Times New Roman"/>
                <w:color w:val="FF0000"/>
                <w:sz w:val="24"/>
              </w:rPr>
            </w:pPr>
            <w:r w:rsidRPr="00B638E1">
              <w:rPr>
                <w:rFonts w:ascii="Times New Roman" w:hAnsi="Times New Roman"/>
                <w:i/>
                <w:color w:val="FF0000"/>
              </w:rPr>
              <w:t>Ja projekta investīcijas tiek veiktas atbilstoši MK noteikumu 48.3.1.apakšpunktam kā funkcionālais savienojums – funkcionālā savienojuma teritorijas nav ieskaitāma kā atjaunotā degradētā teritorija, jo funkcionālais savienojums vienmēr atrodas ārpus atjaunotās degradētās teritorijas.</w:t>
            </w:r>
            <w:r w:rsidRPr="00B638E1">
              <w:rPr>
                <w:rFonts w:ascii="Times New Roman" w:hAnsi="Times New Roman"/>
                <w:color w:val="FF0000"/>
                <w:sz w:val="24"/>
              </w:rPr>
              <w:t xml:space="preserve">    </w:t>
            </w:r>
          </w:p>
          <w:p w14:paraId="74146A01" w14:textId="77777777" w:rsidR="00B6795B" w:rsidRPr="00B638E1" w:rsidRDefault="00B6795B" w:rsidP="00033338">
            <w:pPr>
              <w:pStyle w:val="ListParagraph"/>
              <w:spacing w:after="0" w:line="240" w:lineRule="auto"/>
              <w:ind w:left="284"/>
              <w:jc w:val="both"/>
              <w:rPr>
                <w:rFonts w:ascii="Times New Roman" w:hAnsi="Times New Roman"/>
                <w:i/>
                <w:color w:val="FF0000"/>
              </w:rPr>
            </w:pPr>
          </w:p>
          <w:p w14:paraId="4E33A7AA" w14:textId="77777777" w:rsidR="00B6795B" w:rsidRDefault="00B6795B" w:rsidP="00954A67">
            <w:pPr>
              <w:pStyle w:val="ListParagraph"/>
              <w:numPr>
                <w:ilvl w:val="0"/>
                <w:numId w:val="14"/>
              </w:numPr>
              <w:spacing w:after="0" w:line="240" w:lineRule="auto"/>
              <w:ind w:left="284" w:hanging="284"/>
              <w:jc w:val="both"/>
              <w:rPr>
                <w:rFonts w:ascii="Times New Roman" w:hAnsi="Times New Roman"/>
                <w:i/>
                <w:color w:val="0000FF"/>
              </w:rPr>
            </w:pPr>
            <w:r w:rsidRPr="00B638E1">
              <w:rPr>
                <w:rFonts w:ascii="Times New Roman" w:hAnsi="Times New Roman"/>
                <w:i/>
                <w:color w:val="FF0000"/>
              </w:rPr>
              <w:t xml:space="preserve">Gadījumā ja, projektā plānotais ERAF finansējums līdz 15% pārsniedz saskaņotajā projekta idejā norādīto ERAF finansējumu un projektā plānoto iznākuma rādītāju samazinājums pret </w:t>
            </w:r>
            <w:r w:rsidRPr="00B638E1">
              <w:rPr>
                <w:rFonts w:ascii="Times New Roman" w:hAnsi="Times New Roman"/>
                <w:i/>
                <w:color w:val="FF0000"/>
              </w:rPr>
              <w:lastRenderedPageBreak/>
              <w:t>saskaņoto projekta idejas iznākuma rādītājiem nepārsniedz 15%, norāda informāciju, kurā no citiem SAM 5.6.2.projektiem (atlases kārtā, kurā projekts ir iesniegts) tiks samazināts ERAF finansējums vai palielināti iznākuma rādītāji, nodrošinot, ka kopumā attiecīgajai pašvaldībai pieejamais ERAF finansējums konkrētajā atlases kārtā nav pārsniegts un tiek pilnībā sasniegti attiecīgajai pašvaldībai konkrētajā atlases kārtā noteiktie iznākuma rādītāji</w:t>
            </w:r>
            <w:r>
              <w:rPr>
                <w:rFonts w:ascii="Times New Roman" w:hAnsi="Times New Roman"/>
                <w:i/>
                <w:color w:val="0000FF"/>
              </w:rPr>
              <w:t>.</w:t>
            </w:r>
          </w:p>
          <w:p w14:paraId="2EB415FA" w14:textId="77777777" w:rsidR="00B6795B" w:rsidRPr="005812E8" w:rsidRDefault="00B6795B" w:rsidP="00954A67">
            <w:pPr>
              <w:pStyle w:val="ListParagraph"/>
              <w:numPr>
                <w:ilvl w:val="0"/>
                <w:numId w:val="14"/>
              </w:numPr>
              <w:spacing w:after="0" w:line="240" w:lineRule="auto"/>
              <w:ind w:left="284" w:hanging="284"/>
              <w:jc w:val="both"/>
              <w:rPr>
                <w:rFonts w:ascii="Times New Roman" w:hAnsi="Times New Roman"/>
                <w:i/>
                <w:color w:val="0000FF"/>
              </w:rPr>
            </w:pPr>
            <w:r w:rsidRPr="005812E8">
              <w:rPr>
                <w:rFonts w:ascii="Times New Roman" w:hAnsi="Times New Roman"/>
                <w:i/>
                <w:color w:val="0000FF"/>
              </w:rPr>
              <w:t>Problēmas risinājuma aprakstā norāda noteiktus kritērijus/pazīmes, pēc kuriem projekta iesniedzējs ir vadījies (un vadīsies), lai identificētu, ka:</w:t>
            </w:r>
          </w:p>
          <w:p w14:paraId="4DBBDCE7" w14:textId="77777777" w:rsidR="00B6795B" w:rsidRPr="005812E8" w:rsidRDefault="00B6795B" w:rsidP="00954A67">
            <w:pPr>
              <w:numPr>
                <w:ilvl w:val="0"/>
                <w:numId w:val="13"/>
              </w:numPr>
              <w:spacing w:after="0" w:line="240" w:lineRule="auto"/>
              <w:jc w:val="both"/>
              <w:rPr>
                <w:rFonts w:ascii="Times New Roman" w:hAnsi="Times New Roman"/>
                <w:i/>
                <w:color w:val="0000FF"/>
              </w:rPr>
            </w:pPr>
            <w:r w:rsidRPr="005812E8">
              <w:rPr>
                <w:rFonts w:ascii="Times New Roman" w:hAnsi="Times New Roman"/>
                <w:i/>
                <w:color w:val="0000FF"/>
              </w:rPr>
              <w:t xml:space="preserve">projekts netiek īstenots kā valsts atbalsts; </w:t>
            </w:r>
          </w:p>
          <w:p w14:paraId="3B1675E4" w14:textId="77777777" w:rsidR="00B6795B" w:rsidRPr="005812E8" w:rsidRDefault="00B6795B" w:rsidP="00954A67">
            <w:pPr>
              <w:numPr>
                <w:ilvl w:val="0"/>
                <w:numId w:val="13"/>
              </w:numPr>
              <w:spacing w:after="0" w:line="240" w:lineRule="auto"/>
              <w:jc w:val="both"/>
              <w:rPr>
                <w:rFonts w:ascii="Times New Roman" w:hAnsi="Times New Roman"/>
                <w:i/>
                <w:color w:val="0000FF"/>
              </w:rPr>
            </w:pPr>
            <w:r w:rsidRPr="005812E8">
              <w:rPr>
                <w:rFonts w:ascii="Times New Roman" w:hAnsi="Times New Roman"/>
                <w:i/>
                <w:color w:val="0000FF"/>
              </w:rPr>
              <w:t>projekts vai projekta daļa tiek īstenota kā valsts atbalsts.</w:t>
            </w:r>
          </w:p>
          <w:p w14:paraId="67B57BD9" w14:textId="77777777" w:rsidR="00B6795B" w:rsidRDefault="00B6795B" w:rsidP="00033338">
            <w:pPr>
              <w:spacing w:after="0" w:line="240" w:lineRule="auto"/>
              <w:ind w:left="423"/>
              <w:jc w:val="both"/>
              <w:rPr>
                <w:rFonts w:ascii="Times New Roman" w:hAnsi="Times New Roman"/>
                <w:i/>
                <w:color w:val="0000FF"/>
              </w:rPr>
            </w:pPr>
          </w:p>
          <w:p w14:paraId="385D33BC" w14:textId="77777777" w:rsidR="00B6795B" w:rsidRPr="00B638E1" w:rsidRDefault="00B6795B" w:rsidP="00033338">
            <w:pPr>
              <w:spacing w:after="0" w:line="240" w:lineRule="auto"/>
              <w:ind w:left="318"/>
              <w:jc w:val="both"/>
              <w:rPr>
                <w:rFonts w:ascii="Times New Roman" w:hAnsi="Times New Roman"/>
                <w:i/>
                <w:color w:val="FF0000"/>
              </w:rPr>
            </w:pPr>
            <w:r w:rsidRPr="00B638E1">
              <w:rPr>
                <w:rFonts w:ascii="Times New Roman" w:hAnsi="Times New Roman"/>
                <w:i/>
                <w:color w:val="FF0000"/>
              </w:rPr>
              <w:t xml:space="preserve">Definējot minētos kritērijus un pazīmes, jāveic infrastruktūras analīze pret Komercdarbības atbalsta kontroles likuma 5.pantā sniegtajām valsts atbalsta pazīmēm. Piemēram, var izmantot Finanšu ministrijas izstrādāto Valsts atbalsta vadlīniju ietvaros pieejamos skaidrojumus katras pazīmes vērtējumam (skat. sadaļu „III.daļa 4 valsts atbalsta pazīmju vērtējums” 37.-40.lpp., pieejams http://www.fm.gov.lv/files/06.10.2016%20preciz%20FINAL%20Valsts%20atbalsta%20VADLINIJAS.pdf). </w:t>
            </w:r>
          </w:p>
          <w:p w14:paraId="6A968F75" w14:textId="77777777" w:rsidR="00B6795B" w:rsidRPr="00B638E1" w:rsidRDefault="00B6795B" w:rsidP="00033338">
            <w:pPr>
              <w:spacing w:after="0" w:line="240" w:lineRule="auto"/>
              <w:ind w:left="318"/>
              <w:jc w:val="both"/>
              <w:rPr>
                <w:rFonts w:ascii="Times New Roman" w:hAnsi="Times New Roman"/>
                <w:i/>
                <w:color w:val="FF0000"/>
              </w:rPr>
            </w:pPr>
            <w:r w:rsidRPr="00B638E1">
              <w:rPr>
                <w:rFonts w:ascii="Times New Roman" w:hAnsi="Times New Roman"/>
                <w:i/>
                <w:color w:val="FF0000"/>
              </w:rPr>
              <w:t>Papildus izmantojama arī VARAM tīmekļa vietnē http://www.varam.gov.lv/lat/fondi/kohez/2014_2020/?doc=22582 publicētā informācija, kurā arī sniegts skaidrojošs materiāls par valsts atbalsta pazīmēm (skat. sadaļā “Video/ Prezentācijas/ Semināru materiāli” tēmu “Ziņojuma “Par valsts atbalsta piemērošanu uzņēmējdarbības infrastruktūras projektiem” (SIA „Ardenis” pārstāve D.Lagzdiņa)”.</w:t>
            </w:r>
          </w:p>
          <w:p w14:paraId="2D0A6561" w14:textId="77777777" w:rsidR="00B6795B" w:rsidRDefault="00B6795B" w:rsidP="00033338">
            <w:pPr>
              <w:spacing w:after="0" w:line="240" w:lineRule="auto"/>
              <w:ind w:left="423"/>
              <w:jc w:val="both"/>
              <w:rPr>
                <w:rFonts w:ascii="Times New Roman" w:hAnsi="Times New Roman"/>
                <w:i/>
                <w:color w:val="0000FF"/>
              </w:rPr>
            </w:pPr>
          </w:p>
          <w:p w14:paraId="42E529A0" w14:textId="77777777" w:rsidR="00122AFA" w:rsidRPr="002E2B76" w:rsidRDefault="00B6795B" w:rsidP="00954A67">
            <w:pPr>
              <w:numPr>
                <w:ilvl w:val="0"/>
                <w:numId w:val="12"/>
              </w:numPr>
              <w:spacing w:after="0" w:line="240" w:lineRule="auto"/>
              <w:ind w:left="426"/>
              <w:jc w:val="both"/>
              <w:rPr>
                <w:rFonts w:ascii="Times New Roman" w:hAnsi="Times New Roman"/>
                <w:i/>
                <w:color w:val="0000FF"/>
              </w:rPr>
            </w:pPr>
            <w:r w:rsidRPr="00E176FE">
              <w:rPr>
                <w:rFonts w:ascii="Times New Roman" w:hAnsi="Times New Roman"/>
                <w:i/>
                <w:color w:val="0000FF"/>
              </w:rPr>
              <w:t>Gadījumā, ja projekta iesniedzējs – pašvaldības kapitālsabiedrība, kas veic pašvaldības deleģēto pārvaldes uzdevumu izpildi, projekta ietvaros īsteno darbību, uz kuru piemērojami valsts atbalsta nosacījumi, jānorāda informācija, ka tiks nodrošināta izmaksu nošķiršana</w:t>
            </w:r>
            <w:r w:rsidR="00122AFA">
              <w:rPr>
                <w:rFonts w:ascii="Times New Roman" w:hAnsi="Times New Roman"/>
                <w:i/>
                <w:color w:val="0000FF"/>
              </w:rPr>
              <w:t xml:space="preserve">, </w:t>
            </w:r>
            <w:r w:rsidR="00122AFA" w:rsidRPr="002E2B76">
              <w:rPr>
                <w:rFonts w:ascii="Times New Roman" w:hAnsi="Times New Roman"/>
                <w:i/>
                <w:color w:val="0000FF"/>
              </w:rPr>
              <w:t xml:space="preserve">, tādejādi, ka darbības izslēgtajās nozarēs negūst labumu no projekta ietvaros saņemtā atbalsta. </w:t>
            </w:r>
          </w:p>
          <w:p w14:paraId="67780B91" w14:textId="77777777" w:rsidR="00B6795B" w:rsidRPr="00B638E1" w:rsidRDefault="00B6795B" w:rsidP="00954A67">
            <w:pPr>
              <w:numPr>
                <w:ilvl w:val="0"/>
                <w:numId w:val="12"/>
              </w:numPr>
              <w:spacing w:after="0" w:line="240" w:lineRule="auto"/>
              <w:ind w:left="426"/>
              <w:jc w:val="both"/>
              <w:rPr>
                <w:rFonts w:ascii="Times New Roman" w:hAnsi="Times New Roman"/>
                <w:i/>
                <w:color w:val="FF0000"/>
              </w:rPr>
            </w:pPr>
            <w:r w:rsidRPr="00B638E1">
              <w:rPr>
                <w:rFonts w:ascii="Times New Roman" w:hAnsi="Times New Roman"/>
                <w:i/>
                <w:color w:val="FF0000"/>
              </w:rPr>
              <w:t>Gadījumā, ja projektā tiek paredzētas izmaksas saskaņā ar MK noteikumu 19.2.apakšpunktu, jāsniedz informācija, kas liecinātu, ka projekta ietvaros netiek veidota mērķorientēta infrastruktūra un kā tiks izvēlēti turpmākie infrastruktūras nomnieki/komersanti. Atbilstoši Komisijas 2014.gada 17.jūlija Regulas (ES) Nr.651/2014, ar ko noteiktas atbalsta kategorijas atzīst par saderīgām ar iekšējo tirgu, piemērojot Līguma 107. un 108.pantu, 2.panta 33.apakšpunktam ar mērķorientētu infrastruktūru saprot tādu infrastruktūru, kas ir izbūvēta iepriekš nosakāmam (-iem) uzņēmumam( -iem) un pielāgota tā (to) vajadzībām</w:t>
            </w:r>
          </w:p>
          <w:p w14:paraId="0360B1B8" w14:textId="77777777" w:rsidR="00B6795B" w:rsidRPr="00B638E1" w:rsidRDefault="00B6795B" w:rsidP="00033338">
            <w:pPr>
              <w:spacing w:after="0" w:line="240" w:lineRule="auto"/>
              <w:jc w:val="both"/>
              <w:rPr>
                <w:rFonts w:ascii="Times New Roman" w:hAnsi="Times New Roman"/>
                <w:i/>
                <w:color w:val="FF0000"/>
              </w:rPr>
            </w:pPr>
          </w:p>
          <w:p w14:paraId="2F8E8383" w14:textId="77777777" w:rsidR="00B6795B" w:rsidRDefault="00B6795B" w:rsidP="00954A67">
            <w:pPr>
              <w:pStyle w:val="ListParagraph"/>
              <w:numPr>
                <w:ilvl w:val="0"/>
                <w:numId w:val="14"/>
              </w:numPr>
              <w:spacing w:after="0" w:line="240" w:lineRule="auto"/>
              <w:ind w:left="284" w:hanging="284"/>
              <w:jc w:val="both"/>
              <w:rPr>
                <w:rFonts w:ascii="Times New Roman" w:hAnsi="Times New Roman"/>
                <w:i/>
                <w:color w:val="FF0000"/>
              </w:rPr>
            </w:pPr>
            <w:r w:rsidRPr="00B638E1">
              <w:rPr>
                <w:rFonts w:ascii="Times New Roman" w:hAnsi="Times New Roman"/>
                <w:i/>
                <w:color w:val="FF0000"/>
              </w:rPr>
              <w:t>Ja projekta ietvaros iznākuma rādītājā “Atbalstītajā teritorijā atrodošos komersantu nefinanšu investīcijas pašu nemateriālajos ieguldījumos un pamatlīdzekļos” ir ieskaitītas vērtības, kas atbilstoši MK noteikumu 10.</w:t>
            </w:r>
            <w:r w:rsidRPr="00B638E1">
              <w:rPr>
                <w:rFonts w:ascii="Times New Roman" w:hAnsi="Times New Roman"/>
                <w:i/>
                <w:color w:val="FF0000"/>
                <w:vertAlign w:val="superscript"/>
              </w:rPr>
              <w:t>1</w:t>
            </w:r>
            <w:r w:rsidRPr="00B638E1">
              <w:rPr>
                <w:rFonts w:ascii="Times New Roman" w:hAnsi="Times New Roman"/>
                <w:i/>
                <w:color w:val="FF0000"/>
              </w:rPr>
              <w:t xml:space="preserve"> punktam ir radušās ārpus atjaunotās degradētās teritorijas nekustamajā īpašumā, sniedz informāciju par to, ka investīcijas nekustamajā īpašumā robežojas ar projekta īstenošanas vietu un kā šis nekustamais īpašums ir nepieciešams attiecīgā komersanta saimnieciskā darbības veikšanai. Ārpus atjaunotās degradētās teritorijas radušos investīciju apjomu norāda arī pielikumā “Komersantu saraksts”.</w:t>
            </w:r>
          </w:p>
          <w:p w14:paraId="0957FDC1" w14:textId="77777777" w:rsidR="00B6795B" w:rsidRPr="00B638E1" w:rsidRDefault="00B6795B" w:rsidP="00033338">
            <w:pPr>
              <w:pStyle w:val="ListParagraph"/>
              <w:spacing w:after="0" w:line="240" w:lineRule="auto"/>
              <w:ind w:left="284"/>
              <w:jc w:val="both"/>
              <w:rPr>
                <w:rFonts w:ascii="Times New Roman" w:hAnsi="Times New Roman"/>
                <w:i/>
                <w:color w:val="FF0000"/>
              </w:rPr>
            </w:pPr>
          </w:p>
          <w:p w14:paraId="0FAE7B54" w14:textId="77777777" w:rsidR="00B6795B" w:rsidRPr="00F853A2" w:rsidRDefault="00B6795B" w:rsidP="00033338">
            <w:pPr>
              <w:spacing w:after="0" w:line="240" w:lineRule="auto"/>
              <w:jc w:val="both"/>
              <w:rPr>
                <w:rFonts w:ascii="Times New Roman" w:hAnsi="Times New Roman"/>
                <w:i/>
                <w:color w:val="0000FF"/>
              </w:rPr>
            </w:pPr>
            <w:r w:rsidRPr="005812E8">
              <w:rPr>
                <w:rFonts w:ascii="Times New Roman" w:hAnsi="Times New Roman"/>
                <w:i/>
                <w:color w:val="0000FF"/>
              </w:rPr>
              <w:t>Projekta iesnieguma 1.3.</w:t>
            </w:r>
            <w:r>
              <w:rPr>
                <w:rFonts w:ascii="Times New Roman" w:hAnsi="Times New Roman"/>
                <w:i/>
                <w:color w:val="0000FF"/>
              </w:rPr>
              <w:t>punkt</w:t>
            </w:r>
            <w:r w:rsidRPr="005812E8">
              <w:rPr>
                <w:rFonts w:ascii="Times New Roman" w:hAnsi="Times New Roman"/>
                <w:i/>
                <w:color w:val="0000FF"/>
              </w:rPr>
              <w:t xml:space="preserve">ā sniegtais problēmas un risinājuma apraksts palīdz </w:t>
            </w:r>
            <w:r w:rsidRPr="00D00CBB">
              <w:rPr>
                <w:rFonts w:ascii="Times New Roman" w:hAnsi="Times New Roman"/>
                <w:i/>
                <w:color w:val="0000FF"/>
              </w:rPr>
              <w:t>nodrošināt videi draudzīgu un vides ilgtspēju veicinošu teritoriālo izaugsm</w:t>
            </w:r>
            <w:r w:rsidRPr="00F853A2">
              <w:rPr>
                <w:rFonts w:ascii="Times New Roman" w:hAnsi="Times New Roman"/>
                <w:i/>
                <w:color w:val="0000FF"/>
              </w:rPr>
              <w:t>i un jaunu darba vietu radīšanu, veicot teritoriju revitalizāciju, reģenerējot degradētās teritorijas atbilstoši pašvaldību attīstības programmām.</w:t>
            </w:r>
          </w:p>
          <w:p w14:paraId="33BE116B" w14:textId="77777777" w:rsidR="00B6795B" w:rsidRPr="005812E8" w:rsidRDefault="00B6795B" w:rsidP="00033338">
            <w:pPr>
              <w:autoSpaceDE w:val="0"/>
              <w:autoSpaceDN w:val="0"/>
              <w:adjustRightInd w:val="0"/>
              <w:spacing w:after="0" w:line="240" w:lineRule="auto"/>
              <w:jc w:val="both"/>
              <w:rPr>
                <w:rFonts w:ascii="Times New Roman" w:hAnsi="Times New Roman"/>
                <w:i/>
                <w:iCs/>
                <w:color w:val="0000FF"/>
              </w:rPr>
            </w:pPr>
          </w:p>
          <w:p w14:paraId="1DAF0FCA" w14:textId="77777777" w:rsidR="00B6795B" w:rsidRPr="004918D4" w:rsidRDefault="00B6795B" w:rsidP="00033338">
            <w:pPr>
              <w:spacing w:after="0" w:line="240" w:lineRule="auto"/>
              <w:rPr>
                <w:rFonts w:ascii="Times New Roman" w:hAnsi="Times New Roman"/>
                <w:i/>
                <w:color w:val="0000FF"/>
              </w:rPr>
            </w:pPr>
            <w:r w:rsidRPr="00D00CBB">
              <w:rPr>
                <w:rFonts w:ascii="Times New Roman" w:hAnsi="Times New Roman"/>
                <w:i/>
                <w:color w:val="0000FF"/>
              </w:rPr>
              <w:t>Lai projekta iesniegums tiktu apstiprināts atbilstoši izvirzī</w:t>
            </w:r>
            <w:r w:rsidRPr="00F853A2">
              <w:rPr>
                <w:rFonts w:ascii="Times New Roman" w:hAnsi="Times New Roman"/>
                <w:i/>
                <w:color w:val="0000FF"/>
              </w:rPr>
              <w:t>tajiem kritērijiem, jāņem vērā, ka jānorāda informācija, kas liecina, ka tiks nodrošināta projektā plānoto izmaksu un darbību nepārklāšanās ar izmaksām un darbībām citos projektos</w:t>
            </w:r>
            <w:r w:rsidRPr="004C06A6">
              <w:rPr>
                <w:rFonts w:ascii="Times New Roman" w:hAnsi="Times New Roman"/>
                <w:i/>
                <w:color w:val="0000FF"/>
              </w:rPr>
              <w:t>, piemēram:</w:t>
            </w:r>
          </w:p>
          <w:p w14:paraId="5FFD6AA8" w14:textId="77777777" w:rsidR="00B6795B" w:rsidRPr="005812E8" w:rsidRDefault="00B6795B" w:rsidP="00954A67">
            <w:pPr>
              <w:pStyle w:val="NoSpacing"/>
              <w:numPr>
                <w:ilvl w:val="0"/>
                <w:numId w:val="15"/>
              </w:numPr>
              <w:spacing w:after="120"/>
              <w:jc w:val="both"/>
              <w:rPr>
                <w:rFonts w:ascii="Times New Roman" w:hAnsi="Times New Roman"/>
                <w:i/>
                <w:iCs/>
                <w:color w:val="0000FF"/>
              </w:rPr>
            </w:pPr>
            <w:r>
              <w:rPr>
                <w:rFonts w:ascii="Times New Roman" w:hAnsi="Times New Roman"/>
                <w:i/>
                <w:iCs/>
                <w:color w:val="0000FF"/>
              </w:rPr>
              <w:t>citos ES fondu 2014.-2020.gada ietvaros īstenojamos projektos</w:t>
            </w:r>
            <w:r w:rsidRPr="005812E8">
              <w:rPr>
                <w:rFonts w:ascii="Times New Roman" w:hAnsi="Times New Roman"/>
                <w:i/>
                <w:iCs/>
                <w:color w:val="0000FF"/>
              </w:rPr>
              <w:t>;</w:t>
            </w:r>
          </w:p>
          <w:p w14:paraId="17F1AAAA" w14:textId="77777777" w:rsidR="00B6795B" w:rsidRPr="005812E8" w:rsidRDefault="00B6795B" w:rsidP="00954A67">
            <w:pPr>
              <w:pStyle w:val="NoSpacing"/>
              <w:numPr>
                <w:ilvl w:val="0"/>
                <w:numId w:val="15"/>
              </w:numPr>
              <w:spacing w:after="120"/>
              <w:jc w:val="both"/>
              <w:rPr>
                <w:rFonts w:ascii="Times New Roman" w:hAnsi="Times New Roman"/>
                <w:i/>
                <w:iCs/>
                <w:color w:val="0000FF"/>
              </w:rPr>
            </w:pPr>
            <w:r w:rsidRPr="005812E8">
              <w:rPr>
                <w:rFonts w:ascii="Times New Roman" w:hAnsi="Times New Roman"/>
                <w:i/>
                <w:iCs/>
                <w:color w:val="0000FF"/>
              </w:rPr>
              <w:t>Latvijas un Šveices sadarbības programmu projektos (</w:t>
            </w:r>
            <w:hyperlink r:id="rId10" w:history="1">
              <w:r w:rsidRPr="005812E8">
                <w:rPr>
                  <w:rFonts w:ascii="Times New Roman" w:hAnsi="Times New Roman"/>
                  <w:i/>
                  <w:iCs/>
                  <w:color w:val="0000FF"/>
                </w:rPr>
                <w:t>www.swiss-contribution.lv</w:t>
              </w:r>
            </w:hyperlink>
            <w:r w:rsidRPr="005812E8">
              <w:rPr>
                <w:rFonts w:ascii="Times New Roman" w:hAnsi="Times New Roman"/>
                <w:i/>
                <w:iCs/>
                <w:color w:val="0000FF"/>
              </w:rPr>
              <w:t>);</w:t>
            </w:r>
          </w:p>
          <w:p w14:paraId="2D2D0A5C" w14:textId="77777777" w:rsidR="00B6795B" w:rsidRPr="005812E8" w:rsidRDefault="00B6795B" w:rsidP="00954A67">
            <w:pPr>
              <w:pStyle w:val="NoSpacing"/>
              <w:numPr>
                <w:ilvl w:val="0"/>
                <w:numId w:val="15"/>
              </w:numPr>
              <w:spacing w:after="120"/>
              <w:jc w:val="both"/>
              <w:rPr>
                <w:rFonts w:ascii="Times New Roman" w:hAnsi="Times New Roman"/>
                <w:i/>
                <w:iCs/>
                <w:color w:val="0000FF"/>
              </w:rPr>
            </w:pPr>
            <w:r w:rsidRPr="005812E8">
              <w:rPr>
                <w:rFonts w:ascii="Times New Roman" w:hAnsi="Times New Roman"/>
                <w:i/>
                <w:iCs/>
                <w:color w:val="0000FF"/>
              </w:rPr>
              <w:t>EEZ/Norvēģijas finanšu instrumentu projektos (www.eeagrants.lv);</w:t>
            </w:r>
          </w:p>
          <w:p w14:paraId="33F333A7" w14:textId="77777777" w:rsidR="00B6795B" w:rsidRPr="005812E8" w:rsidRDefault="00B6795B" w:rsidP="00954A67">
            <w:pPr>
              <w:pStyle w:val="NoSpacing"/>
              <w:numPr>
                <w:ilvl w:val="0"/>
                <w:numId w:val="15"/>
              </w:numPr>
              <w:spacing w:after="120"/>
              <w:jc w:val="both"/>
              <w:rPr>
                <w:rFonts w:ascii="Times New Roman" w:hAnsi="Times New Roman"/>
                <w:i/>
                <w:iCs/>
                <w:color w:val="0000FF"/>
              </w:rPr>
            </w:pPr>
            <w:r>
              <w:rPr>
                <w:rFonts w:ascii="Times New Roman" w:hAnsi="Times New Roman"/>
                <w:i/>
                <w:iCs/>
                <w:color w:val="0000FF"/>
              </w:rPr>
              <w:lastRenderedPageBreak/>
              <w:t>projektos</w:t>
            </w:r>
            <w:r w:rsidRPr="005812E8">
              <w:rPr>
                <w:rFonts w:ascii="Times New Roman" w:hAnsi="Times New Roman"/>
                <w:i/>
                <w:iCs/>
                <w:color w:val="0000FF"/>
              </w:rPr>
              <w:t xml:space="preserve"> Zemkopības ministrijas pārziņā esošo programmu ietvaros, kuru nosacījumi ietverti šādos Ministru kabineta noteikumos:</w:t>
            </w:r>
          </w:p>
          <w:p w14:paraId="14116B68" w14:textId="77777777" w:rsidR="00B6795B" w:rsidRPr="005812E8" w:rsidRDefault="00B6795B" w:rsidP="00954A67">
            <w:pPr>
              <w:pStyle w:val="NoSpacing"/>
              <w:numPr>
                <w:ilvl w:val="3"/>
                <w:numId w:val="15"/>
              </w:numPr>
              <w:spacing w:after="120"/>
              <w:ind w:left="1026" w:hanging="283"/>
              <w:jc w:val="both"/>
              <w:rPr>
                <w:rFonts w:ascii="Times New Roman" w:hAnsi="Times New Roman"/>
                <w:i/>
                <w:iCs/>
                <w:color w:val="0000FF"/>
              </w:rPr>
            </w:pPr>
            <w:r w:rsidRPr="005812E8">
              <w:rPr>
                <w:rFonts w:ascii="Times New Roman" w:hAnsi="Times New Roman"/>
                <w:i/>
                <w:iCs/>
                <w:color w:val="0000FF"/>
              </w:rPr>
              <w:t>Ministru kabineta 2015.gada 9.jūnija noteikumi Nr.290 „Valsts un Eiropas Savienības atbalsta piešķiršanas kārtība pasākumā „Zvejas ostas un izkraušanas vietas””;</w:t>
            </w:r>
          </w:p>
          <w:p w14:paraId="7B52312C" w14:textId="77777777" w:rsidR="00B6795B" w:rsidRPr="005812E8" w:rsidRDefault="00B6795B" w:rsidP="00954A67">
            <w:pPr>
              <w:pStyle w:val="NoSpacing"/>
              <w:numPr>
                <w:ilvl w:val="3"/>
                <w:numId w:val="15"/>
              </w:numPr>
              <w:spacing w:after="120"/>
              <w:ind w:left="1026" w:hanging="283"/>
              <w:jc w:val="both"/>
              <w:rPr>
                <w:rFonts w:ascii="Times New Roman" w:hAnsi="Times New Roman"/>
                <w:i/>
                <w:iCs/>
                <w:color w:val="0000FF"/>
              </w:rPr>
            </w:pPr>
            <w:r w:rsidRPr="005812E8">
              <w:rPr>
                <w:rFonts w:ascii="Times New Roman" w:hAnsi="Times New Roman"/>
                <w:i/>
                <w:iCs/>
                <w:color w:val="0000FF"/>
              </w:rPr>
              <w:t>Ministru kabineta 2015.gada 18.augusta noteikumi Nr. 475 „Valsts un Eiropas Savienības atbalsta piešķiršanas kārtība pasākumā „Pamatpakalpojumi un ciematu atjaunošana lauku apvidos” atklātu projektu iesniegumu konkursu veidā”;</w:t>
            </w:r>
          </w:p>
          <w:p w14:paraId="1B354E43" w14:textId="77777777" w:rsidR="00B6795B" w:rsidRPr="005812E8" w:rsidRDefault="00B6795B" w:rsidP="00954A67">
            <w:pPr>
              <w:pStyle w:val="NoSpacing"/>
              <w:numPr>
                <w:ilvl w:val="3"/>
                <w:numId w:val="15"/>
              </w:numPr>
              <w:spacing w:after="120"/>
              <w:ind w:left="1026" w:hanging="283"/>
              <w:jc w:val="both"/>
              <w:rPr>
                <w:rFonts w:ascii="Times New Roman" w:eastAsia="Times New Roman" w:hAnsi="Times New Roman"/>
                <w:b/>
                <w:color w:val="0000FF"/>
                <w:sz w:val="24"/>
                <w:lang w:eastAsia="lv-LV"/>
              </w:rPr>
            </w:pPr>
            <w:r w:rsidRPr="005812E8">
              <w:rPr>
                <w:rFonts w:ascii="Times New Roman" w:hAnsi="Times New Roman"/>
                <w:i/>
                <w:iCs/>
                <w:color w:val="0000FF"/>
              </w:rPr>
              <w:t>Ministru kabineta 2014.gada 30.septembra noteikumi Nr.600 „Kārtība, kādā piešķir valsts un Eiropas Savienības atbalstu atklātu projektu konkursu veidā pasākumam „Iegu</w:t>
            </w:r>
            <w:r>
              <w:rPr>
                <w:rFonts w:ascii="Times New Roman" w:hAnsi="Times New Roman"/>
                <w:i/>
                <w:iCs/>
                <w:color w:val="0000FF"/>
              </w:rPr>
              <w:t>ldījumi materiālajos aktīvos””.</w:t>
            </w:r>
          </w:p>
        </w:tc>
      </w:tr>
    </w:tbl>
    <w:p w14:paraId="3D1DBCE4" w14:textId="77777777" w:rsidR="00B6795B" w:rsidRDefault="00B6795B" w:rsidP="00B6795B">
      <w:pPr>
        <w:rPr>
          <w:rFonts w:ascii="Times New Roman" w:eastAsia="Calibri" w:hAnsi="Times New Roman" w:cs="Times New Roman"/>
          <w:sz w:val="24"/>
          <w:szCs w:val="24"/>
        </w:rPr>
      </w:pPr>
    </w:p>
    <w:p w14:paraId="38E44162" w14:textId="77777777" w:rsidR="00B6795B" w:rsidRDefault="00B6795B" w:rsidP="00B6795B">
      <w:pPr>
        <w:pStyle w:val="ListParagraph"/>
        <w:spacing w:after="0" w:line="240" w:lineRule="auto"/>
        <w:ind w:left="1276"/>
        <w:jc w:val="both"/>
        <w:rPr>
          <w:rFonts w:ascii="Times New Roman" w:hAnsi="Times New Roman"/>
          <w:sz w:val="24"/>
          <w:szCs w:val="24"/>
        </w:rPr>
        <w:sectPr w:rsidR="00B6795B" w:rsidSect="00033338">
          <w:footerReference w:type="default" r:id="rId11"/>
          <w:pgSz w:w="11906" w:h="16838" w:code="9"/>
          <w:pgMar w:top="851" w:right="1134" w:bottom="1276" w:left="992" w:header="709" w:footer="709" w:gutter="0"/>
          <w:cols w:space="708"/>
          <w:docGrid w:linePitch="360"/>
        </w:sectPr>
      </w:pPr>
    </w:p>
    <w:p w14:paraId="27AD1C2D" w14:textId="77777777" w:rsidR="00B6795B" w:rsidRDefault="00B6795B" w:rsidP="00B6795B">
      <w:pPr>
        <w:pStyle w:val="ListParagraph"/>
        <w:spacing w:after="0" w:line="240" w:lineRule="auto"/>
        <w:ind w:left="1276"/>
        <w:jc w:val="both"/>
        <w:rPr>
          <w:rFonts w:ascii="Times New Roman" w:hAnsi="Times New Roman"/>
          <w:sz w:val="24"/>
          <w:szCs w:val="24"/>
        </w:rPr>
      </w:pPr>
    </w:p>
    <w:p w14:paraId="371EC071" w14:textId="3104CFD3" w:rsidR="00B6795B" w:rsidRDefault="00B6795B" w:rsidP="00954A67">
      <w:pPr>
        <w:pStyle w:val="ListParagraph"/>
        <w:numPr>
          <w:ilvl w:val="0"/>
          <w:numId w:val="27"/>
        </w:numPr>
        <w:spacing w:after="0" w:line="240" w:lineRule="auto"/>
        <w:ind w:left="1276"/>
        <w:jc w:val="both"/>
        <w:rPr>
          <w:rFonts w:ascii="Times New Roman" w:hAnsi="Times New Roman"/>
          <w:sz w:val="24"/>
          <w:szCs w:val="24"/>
        </w:rPr>
      </w:pPr>
      <w:r w:rsidRPr="00A96D0A">
        <w:rPr>
          <w:rFonts w:ascii="Times New Roman" w:hAnsi="Times New Roman"/>
          <w:sz w:val="24"/>
          <w:szCs w:val="24"/>
        </w:rPr>
        <w:t xml:space="preserve">projekta </w:t>
      </w:r>
      <w:r w:rsidR="00F9201A">
        <w:rPr>
          <w:rFonts w:ascii="Times New Roman" w:hAnsi="Times New Roman"/>
          <w:sz w:val="24"/>
          <w:szCs w:val="24"/>
        </w:rPr>
        <w:t>iesnieguma 1.5.punkts</w:t>
      </w:r>
      <w:r>
        <w:rPr>
          <w:rFonts w:ascii="Times New Roman" w:hAnsi="Times New Roman"/>
          <w:sz w:val="24"/>
          <w:szCs w:val="24"/>
        </w:rPr>
        <w:t xml:space="preserve"> “Projekta darbības un sasniedzamie rezultāti” </w:t>
      </w:r>
      <w:r w:rsidR="00F9201A">
        <w:rPr>
          <w:rFonts w:ascii="Times New Roman" w:hAnsi="Times New Roman"/>
          <w:sz w:val="24"/>
          <w:szCs w:val="24"/>
        </w:rPr>
        <w:t xml:space="preserve">izteikts </w:t>
      </w:r>
      <w:r>
        <w:rPr>
          <w:rFonts w:ascii="Times New Roman" w:hAnsi="Times New Roman"/>
          <w:sz w:val="24"/>
          <w:szCs w:val="24"/>
        </w:rPr>
        <w:t>šādā redakcijā:</w:t>
      </w:r>
    </w:p>
    <w:tbl>
      <w:tblPr>
        <w:tblW w:w="14764" w:type="dxa"/>
        <w:tblInd w:w="160" w:type="dxa"/>
        <w:tblCellMar>
          <w:left w:w="0" w:type="dxa"/>
          <w:right w:w="0" w:type="dxa"/>
        </w:tblCellMar>
        <w:tblLook w:val="04A0" w:firstRow="1" w:lastRow="0" w:firstColumn="1" w:lastColumn="0" w:noHBand="0" w:noVBand="1"/>
      </w:tblPr>
      <w:tblGrid>
        <w:gridCol w:w="876"/>
        <w:gridCol w:w="2333"/>
        <w:gridCol w:w="6110"/>
        <w:gridCol w:w="1757"/>
        <w:gridCol w:w="986"/>
        <w:gridCol w:w="1420"/>
        <w:gridCol w:w="1282"/>
      </w:tblGrid>
      <w:tr w:rsidR="00B6795B" w14:paraId="53F7B96F" w14:textId="77777777" w:rsidTr="00033338">
        <w:tc>
          <w:tcPr>
            <w:tcW w:w="14764" w:type="dxa"/>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C97D94" w14:textId="1611A8B0" w:rsidR="00B6795B" w:rsidRPr="002D3EC3" w:rsidRDefault="00B6795B" w:rsidP="002D3EC3">
            <w:pPr>
              <w:pStyle w:val="Heading2"/>
              <w:spacing w:line="240" w:lineRule="auto"/>
              <w:rPr>
                <w:rFonts w:ascii="Times New Roman" w:hAnsi="Times New Roman"/>
                <w:b/>
                <w:color w:val="auto"/>
                <w:sz w:val="22"/>
                <w:szCs w:val="22"/>
              </w:rPr>
            </w:pPr>
            <w:bookmarkStart w:id="3" w:name="_Toc449000809"/>
            <w:r w:rsidRPr="002D3EC3">
              <w:rPr>
                <w:rFonts w:ascii="Times New Roman" w:hAnsi="Times New Roman"/>
                <w:b/>
                <w:color w:val="auto"/>
                <w:sz w:val="22"/>
                <w:szCs w:val="22"/>
              </w:rPr>
              <w:t>1.5.</w:t>
            </w:r>
            <w:r w:rsidR="00410E23">
              <w:rPr>
                <w:rFonts w:ascii="Times New Roman" w:hAnsi="Times New Roman"/>
                <w:b/>
                <w:color w:val="auto"/>
                <w:sz w:val="22"/>
                <w:szCs w:val="22"/>
              </w:rPr>
              <w:t> </w:t>
            </w:r>
            <w:r w:rsidRPr="002D3EC3">
              <w:rPr>
                <w:rFonts w:ascii="Times New Roman" w:hAnsi="Times New Roman"/>
                <w:b/>
                <w:color w:val="auto"/>
                <w:sz w:val="22"/>
                <w:szCs w:val="22"/>
              </w:rPr>
              <w:t>Projekta darbības un sasniedzamie rezultāti</w:t>
            </w:r>
            <w:bookmarkEnd w:id="3"/>
            <w:r w:rsidRPr="002D3EC3">
              <w:rPr>
                <w:rFonts w:ascii="Times New Roman" w:hAnsi="Times New Roman"/>
                <w:b/>
                <w:color w:val="auto"/>
                <w:sz w:val="22"/>
                <w:szCs w:val="22"/>
              </w:rPr>
              <w:t>:</w:t>
            </w:r>
          </w:p>
          <w:p w14:paraId="41B4E666" w14:textId="77777777" w:rsidR="00B6795B" w:rsidRPr="00394530" w:rsidRDefault="00B6795B" w:rsidP="00033338">
            <w:pPr>
              <w:spacing w:after="0" w:line="252" w:lineRule="auto"/>
              <w:rPr>
                <w:rFonts w:ascii="Times New Roman" w:hAnsi="Times New Roman"/>
                <w:b/>
                <w:bCs/>
                <w:i/>
                <w:iCs/>
                <w:color w:val="0000FF"/>
              </w:rPr>
            </w:pPr>
            <w:r w:rsidRPr="00394530">
              <w:rPr>
                <w:rFonts w:ascii="Cooper Black" w:hAnsi="Cooper Black"/>
                <w:color w:val="0000FF"/>
                <w:sz w:val="24"/>
                <w:szCs w:val="24"/>
              </w:rPr>
              <w:t>!</w:t>
            </w:r>
            <w:r w:rsidRPr="00394530">
              <w:rPr>
                <w:rFonts w:ascii="Times New Roman" w:hAnsi="Times New Roman"/>
                <w:color w:val="0000FF"/>
                <w:sz w:val="14"/>
                <w:szCs w:val="14"/>
              </w:rPr>
              <w:t>         </w:t>
            </w:r>
            <w:r w:rsidRPr="00394530">
              <w:rPr>
                <w:rFonts w:ascii="Times New Roman" w:hAnsi="Times New Roman"/>
                <w:b/>
                <w:bCs/>
                <w:i/>
                <w:iCs/>
                <w:color w:val="0000FF"/>
              </w:rPr>
              <w:t xml:space="preserve">Aizpildot informāciju par plānotajām darbībām, darbības nepieciešams izdalīt atbilstoši MK noteikumu 19.1.1., 19.1.2., 19.2.1., 19.2.2., 19.3.1., 19.3.2., 19.4. un 19.5.apakšpunktiem, nodalot atsevišķi darbības projekta iesniedzējam </w:t>
            </w:r>
            <w:r w:rsidRPr="00646464">
              <w:rPr>
                <w:rFonts w:ascii="Times New Roman" w:hAnsi="Times New Roman"/>
                <w:b/>
                <w:bCs/>
                <w:i/>
                <w:iCs/>
                <w:color w:val="0000FF"/>
              </w:rPr>
              <w:t xml:space="preserve">un katram sadarbības </w:t>
            </w:r>
            <w:r w:rsidRPr="00394530">
              <w:rPr>
                <w:rFonts w:ascii="Times New Roman" w:hAnsi="Times New Roman"/>
                <w:b/>
                <w:bCs/>
                <w:i/>
                <w:iCs/>
                <w:color w:val="0000FF"/>
              </w:rPr>
              <w:t>partnerim.</w:t>
            </w:r>
          </w:p>
        </w:tc>
      </w:tr>
      <w:tr w:rsidR="00B6795B" w:rsidRPr="003B197A" w14:paraId="5159E199" w14:textId="77777777" w:rsidTr="00033338">
        <w:tc>
          <w:tcPr>
            <w:tcW w:w="87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91C41E" w14:textId="77777777" w:rsidR="00B6795B" w:rsidRPr="003B197A" w:rsidRDefault="00B6795B" w:rsidP="00033338">
            <w:pPr>
              <w:spacing w:after="0"/>
              <w:jc w:val="center"/>
              <w:rPr>
                <w:rFonts w:ascii="Times New Roman" w:hAnsi="Times New Roman"/>
                <w:b/>
                <w:bCs/>
              </w:rPr>
            </w:pPr>
            <w:r w:rsidRPr="003B197A">
              <w:rPr>
                <w:rFonts w:ascii="Times New Roman" w:hAnsi="Times New Roman"/>
                <w:b/>
                <w:bCs/>
              </w:rPr>
              <w:t>N.p.k.</w:t>
            </w:r>
          </w:p>
        </w:tc>
        <w:tc>
          <w:tcPr>
            <w:tcW w:w="233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1DA936" w14:textId="77777777" w:rsidR="00B6795B" w:rsidRPr="003B197A" w:rsidRDefault="00B6795B" w:rsidP="00033338">
            <w:pPr>
              <w:spacing w:after="0"/>
              <w:jc w:val="center"/>
              <w:rPr>
                <w:rFonts w:ascii="Times New Roman" w:hAnsi="Times New Roman"/>
                <w:b/>
                <w:bCs/>
              </w:rPr>
            </w:pPr>
            <w:r w:rsidRPr="003B197A">
              <w:rPr>
                <w:rFonts w:ascii="Times New Roman" w:hAnsi="Times New Roman"/>
                <w:b/>
                <w:bCs/>
              </w:rPr>
              <w:t>Projekta darbība*</w:t>
            </w:r>
          </w:p>
        </w:tc>
        <w:tc>
          <w:tcPr>
            <w:tcW w:w="611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F14F2F" w14:textId="77777777" w:rsidR="00B6795B" w:rsidRPr="003B197A" w:rsidRDefault="00B6795B" w:rsidP="00033338">
            <w:pPr>
              <w:spacing w:after="0"/>
              <w:jc w:val="center"/>
              <w:rPr>
                <w:rFonts w:ascii="Times New Roman" w:hAnsi="Times New Roman"/>
                <w:b/>
                <w:bCs/>
              </w:rPr>
            </w:pPr>
            <w:r w:rsidRPr="003B197A">
              <w:rPr>
                <w:rFonts w:ascii="Times New Roman" w:hAnsi="Times New Roman"/>
                <w:b/>
                <w:bCs/>
              </w:rPr>
              <w:t xml:space="preserve">Projekta darbības apraksts </w:t>
            </w:r>
          </w:p>
          <w:p w14:paraId="5077C4B8" w14:textId="77777777" w:rsidR="00B6795B" w:rsidRPr="003B197A" w:rsidRDefault="00B6795B" w:rsidP="00033338">
            <w:pPr>
              <w:spacing w:after="0"/>
              <w:jc w:val="center"/>
              <w:rPr>
                <w:rFonts w:ascii="Times New Roman" w:hAnsi="Times New Roman"/>
                <w:b/>
                <w:bCs/>
              </w:rPr>
            </w:pPr>
            <w:r w:rsidRPr="003B197A">
              <w:rPr>
                <w:rFonts w:ascii="Times New Roman" w:hAnsi="Times New Roman"/>
                <w:b/>
                <w:bCs/>
              </w:rPr>
              <w:t>(&lt;2000 zīmes katrai darbībai &gt;)</w:t>
            </w:r>
          </w:p>
        </w:tc>
        <w:tc>
          <w:tcPr>
            <w:tcW w:w="175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C2B06C" w14:textId="77777777" w:rsidR="00B6795B" w:rsidRPr="003B197A" w:rsidRDefault="00B6795B" w:rsidP="00033338">
            <w:pPr>
              <w:spacing w:after="0"/>
              <w:jc w:val="center"/>
              <w:rPr>
                <w:rFonts w:ascii="Times New Roman" w:hAnsi="Times New Roman"/>
                <w:b/>
                <w:bCs/>
              </w:rPr>
            </w:pPr>
            <w:r w:rsidRPr="003B197A">
              <w:rPr>
                <w:rFonts w:ascii="Times New Roman" w:hAnsi="Times New Roman"/>
                <w:b/>
                <w:bCs/>
              </w:rPr>
              <w:t xml:space="preserve">Rezultāts </w:t>
            </w:r>
          </w:p>
        </w:tc>
        <w:tc>
          <w:tcPr>
            <w:tcW w:w="240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F6D016" w14:textId="77777777" w:rsidR="00B6795B" w:rsidRPr="003B197A" w:rsidRDefault="00B6795B" w:rsidP="00033338">
            <w:pPr>
              <w:spacing w:after="0"/>
              <w:jc w:val="center"/>
              <w:rPr>
                <w:rFonts w:ascii="Times New Roman" w:hAnsi="Times New Roman"/>
                <w:b/>
                <w:bCs/>
              </w:rPr>
            </w:pPr>
            <w:r w:rsidRPr="003B197A">
              <w:rPr>
                <w:rFonts w:ascii="Times New Roman" w:hAnsi="Times New Roman"/>
                <w:b/>
                <w:bCs/>
              </w:rPr>
              <w:t>Rezultāts skaitliskā izteiksmē</w:t>
            </w:r>
          </w:p>
        </w:tc>
        <w:tc>
          <w:tcPr>
            <w:tcW w:w="12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99C651" w14:textId="77777777" w:rsidR="00B6795B" w:rsidRPr="003B197A" w:rsidRDefault="00B6795B" w:rsidP="00033338">
            <w:pPr>
              <w:spacing w:after="0"/>
              <w:jc w:val="center"/>
              <w:rPr>
                <w:rFonts w:ascii="Times New Roman" w:hAnsi="Times New Roman"/>
                <w:b/>
                <w:bCs/>
              </w:rPr>
            </w:pPr>
            <w:r w:rsidRPr="003B197A">
              <w:rPr>
                <w:rFonts w:ascii="Times New Roman" w:hAnsi="Times New Roman"/>
                <w:b/>
                <w:bCs/>
              </w:rPr>
              <w:t>Iesaistītie partneri**</w:t>
            </w:r>
          </w:p>
        </w:tc>
      </w:tr>
      <w:tr w:rsidR="00B6795B" w14:paraId="2E8ED51E" w14:textId="77777777" w:rsidTr="00033338">
        <w:tc>
          <w:tcPr>
            <w:tcW w:w="0" w:type="auto"/>
            <w:vMerge/>
            <w:tcBorders>
              <w:top w:val="nil"/>
              <w:left w:val="single" w:sz="8" w:space="0" w:color="auto"/>
              <w:bottom w:val="single" w:sz="8" w:space="0" w:color="auto"/>
              <w:right w:val="single" w:sz="8" w:space="0" w:color="auto"/>
            </w:tcBorders>
            <w:vAlign w:val="center"/>
            <w:hideMark/>
          </w:tcPr>
          <w:p w14:paraId="00309210" w14:textId="77777777" w:rsidR="00B6795B" w:rsidRPr="00394487" w:rsidRDefault="00B6795B" w:rsidP="00033338">
            <w:pPr>
              <w:spacing w:after="0"/>
              <w:rPr>
                <w:rFonts w:ascii="Times New Roman" w:hAnsi="Times New Roman"/>
                <w:b/>
                <w:bCs/>
                <w:sz w:val="16"/>
                <w:szCs w:val="16"/>
              </w:rPr>
            </w:pPr>
          </w:p>
        </w:tc>
        <w:tc>
          <w:tcPr>
            <w:tcW w:w="2333" w:type="dxa"/>
            <w:vMerge/>
            <w:tcBorders>
              <w:top w:val="nil"/>
              <w:left w:val="nil"/>
              <w:bottom w:val="single" w:sz="8" w:space="0" w:color="auto"/>
              <w:right w:val="single" w:sz="8" w:space="0" w:color="auto"/>
            </w:tcBorders>
            <w:vAlign w:val="center"/>
            <w:hideMark/>
          </w:tcPr>
          <w:p w14:paraId="62601D5E" w14:textId="77777777" w:rsidR="00B6795B" w:rsidRPr="00394487" w:rsidRDefault="00B6795B" w:rsidP="00033338">
            <w:pPr>
              <w:spacing w:after="0"/>
              <w:rPr>
                <w:rFonts w:ascii="Times New Roman" w:hAnsi="Times New Roman"/>
                <w:b/>
                <w:bCs/>
                <w:sz w:val="20"/>
                <w:szCs w:val="20"/>
              </w:rPr>
            </w:pPr>
          </w:p>
        </w:tc>
        <w:tc>
          <w:tcPr>
            <w:tcW w:w="6110" w:type="dxa"/>
            <w:vMerge/>
            <w:tcBorders>
              <w:top w:val="nil"/>
              <w:left w:val="nil"/>
              <w:bottom w:val="single" w:sz="8" w:space="0" w:color="auto"/>
              <w:right w:val="single" w:sz="8" w:space="0" w:color="auto"/>
            </w:tcBorders>
            <w:vAlign w:val="center"/>
            <w:hideMark/>
          </w:tcPr>
          <w:p w14:paraId="1C5389C6" w14:textId="77777777" w:rsidR="00B6795B" w:rsidRPr="00394487" w:rsidRDefault="00B6795B" w:rsidP="00033338">
            <w:pPr>
              <w:spacing w:after="0"/>
              <w:rPr>
                <w:rFonts w:ascii="Times New Roman" w:hAnsi="Times New Roman"/>
                <w:b/>
                <w:bCs/>
                <w:sz w:val="20"/>
                <w:szCs w:val="20"/>
              </w:rPr>
            </w:pPr>
          </w:p>
        </w:tc>
        <w:tc>
          <w:tcPr>
            <w:tcW w:w="0" w:type="auto"/>
            <w:vMerge/>
            <w:tcBorders>
              <w:top w:val="nil"/>
              <w:left w:val="nil"/>
              <w:bottom w:val="single" w:sz="8" w:space="0" w:color="auto"/>
              <w:right w:val="single" w:sz="8" w:space="0" w:color="auto"/>
            </w:tcBorders>
            <w:vAlign w:val="center"/>
            <w:hideMark/>
          </w:tcPr>
          <w:p w14:paraId="4BD94500" w14:textId="77777777" w:rsidR="00B6795B" w:rsidRPr="00394487" w:rsidRDefault="00B6795B" w:rsidP="00033338">
            <w:pPr>
              <w:spacing w:after="0"/>
              <w:rPr>
                <w:rFonts w:ascii="Times New Roman" w:hAnsi="Times New Roman"/>
                <w:b/>
                <w:bCs/>
                <w:sz w:val="20"/>
                <w:szCs w:val="20"/>
              </w:rPr>
            </w:pPr>
          </w:p>
        </w:tc>
        <w:tc>
          <w:tcPr>
            <w:tcW w:w="9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38E332" w14:textId="77777777" w:rsidR="00B6795B" w:rsidRPr="003B197A" w:rsidRDefault="00B6795B" w:rsidP="00033338">
            <w:pPr>
              <w:spacing w:after="0"/>
              <w:jc w:val="center"/>
              <w:rPr>
                <w:rFonts w:ascii="Times New Roman" w:hAnsi="Times New Roman"/>
                <w:b/>
                <w:bCs/>
              </w:rPr>
            </w:pPr>
            <w:r w:rsidRPr="003B197A">
              <w:rPr>
                <w:rFonts w:ascii="Times New Roman" w:hAnsi="Times New Roman"/>
                <w:b/>
                <w:bCs/>
              </w:rPr>
              <w:t>Skaits</w:t>
            </w:r>
          </w:p>
        </w:tc>
        <w:tc>
          <w:tcPr>
            <w:tcW w:w="1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70D8F8" w14:textId="77777777" w:rsidR="00B6795B" w:rsidRPr="003B197A" w:rsidRDefault="00B6795B" w:rsidP="00033338">
            <w:pPr>
              <w:spacing w:after="0"/>
              <w:jc w:val="center"/>
              <w:rPr>
                <w:rFonts w:ascii="Times New Roman" w:hAnsi="Times New Roman"/>
                <w:b/>
                <w:bCs/>
              </w:rPr>
            </w:pPr>
            <w:r w:rsidRPr="003B197A">
              <w:rPr>
                <w:rFonts w:ascii="Times New Roman" w:hAnsi="Times New Roman"/>
                <w:b/>
                <w:bCs/>
              </w:rPr>
              <w:t>Mērvienība</w:t>
            </w:r>
          </w:p>
        </w:tc>
        <w:tc>
          <w:tcPr>
            <w:tcW w:w="1282" w:type="dxa"/>
            <w:tcBorders>
              <w:top w:val="nil"/>
              <w:left w:val="nil"/>
              <w:bottom w:val="single" w:sz="8" w:space="0" w:color="auto"/>
              <w:right w:val="single" w:sz="8" w:space="0" w:color="auto"/>
            </w:tcBorders>
            <w:tcMar>
              <w:top w:w="0" w:type="dxa"/>
              <w:left w:w="108" w:type="dxa"/>
              <w:bottom w:w="0" w:type="dxa"/>
              <w:right w:w="108" w:type="dxa"/>
            </w:tcMar>
            <w:vAlign w:val="center"/>
          </w:tcPr>
          <w:p w14:paraId="724079D5" w14:textId="77777777" w:rsidR="00B6795B" w:rsidRDefault="00B6795B" w:rsidP="00033338">
            <w:pPr>
              <w:spacing w:after="0"/>
              <w:jc w:val="center"/>
              <w:rPr>
                <w:rFonts w:ascii="Times New Roman" w:hAnsi="Times New Roman"/>
                <w:b/>
                <w:bCs/>
                <w:sz w:val="20"/>
                <w:szCs w:val="20"/>
              </w:rPr>
            </w:pPr>
          </w:p>
        </w:tc>
      </w:tr>
      <w:tr w:rsidR="00B6795B" w14:paraId="04ED845F" w14:textId="77777777" w:rsidTr="00033338">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92B9BD" w14:textId="77777777" w:rsidR="00B6795B" w:rsidRDefault="00B6795B" w:rsidP="00033338">
            <w:pPr>
              <w:spacing w:after="0"/>
              <w:rPr>
                <w:rFonts w:ascii="Times New Roman" w:hAnsi="Times New Roman"/>
                <w:b/>
                <w:bCs/>
                <w:i/>
                <w:iCs/>
                <w:color w:val="0000FF"/>
              </w:rPr>
            </w:pPr>
            <w:r>
              <w:rPr>
                <w:rFonts w:ascii="Times New Roman" w:hAnsi="Times New Roman"/>
                <w:b/>
                <w:bCs/>
                <w:i/>
                <w:iCs/>
                <w:color w:val="0000FF"/>
              </w:rPr>
              <w:t>1.</w:t>
            </w:r>
          </w:p>
        </w:tc>
        <w:tc>
          <w:tcPr>
            <w:tcW w:w="12606"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FEC5954" w14:textId="77777777" w:rsidR="00B6795B" w:rsidRDefault="00B6795B" w:rsidP="00033338">
            <w:pPr>
              <w:spacing w:after="0"/>
              <w:rPr>
                <w:rFonts w:ascii="Times New Roman" w:hAnsi="Times New Roman"/>
                <w:b/>
                <w:bCs/>
                <w:i/>
                <w:iCs/>
                <w:color w:val="0000FF"/>
              </w:rPr>
            </w:pPr>
            <w:r>
              <w:rPr>
                <w:rFonts w:ascii="Times New Roman" w:hAnsi="Times New Roman"/>
                <w:b/>
                <w:bCs/>
                <w:i/>
                <w:iCs/>
                <w:color w:val="0000FF"/>
              </w:rPr>
              <w:t xml:space="preserve">Darbības, kas nekvalificējas kā valsts atbalsts </w:t>
            </w:r>
            <w:r>
              <w:rPr>
                <w:rFonts w:ascii="Times New Roman" w:hAnsi="Times New Roman"/>
                <w:i/>
                <w:iCs/>
                <w:color w:val="0000FF"/>
              </w:rPr>
              <w:t>(atbilstoši MK noteikumu 19.1.1.apakšpunktam)</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92BEB44" w14:textId="77777777" w:rsidR="00B6795B" w:rsidRDefault="00B6795B" w:rsidP="00033338">
            <w:pPr>
              <w:spacing w:after="0"/>
              <w:rPr>
                <w:rFonts w:ascii="Times New Roman" w:hAnsi="Times New Roman"/>
                <w:b/>
                <w:bCs/>
                <w:color w:val="0000FF"/>
              </w:rPr>
            </w:pPr>
          </w:p>
        </w:tc>
      </w:tr>
      <w:tr w:rsidR="00B6795B" w:rsidRPr="00394487" w14:paraId="2086ED06" w14:textId="77777777" w:rsidTr="00033338">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FBDCDF" w14:textId="77777777" w:rsidR="00B6795B" w:rsidRPr="00394487" w:rsidRDefault="00B6795B" w:rsidP="00033338">
            <w:pPr>
              <w:spacing w:after="0"/>
              <w:jc w:val="right"/>
              <w:rPr>
                <w:rFonts w:ascii="Times New Roman" w:hAnsi="Times New Roman"/>
                <w:i/>
                <w:iCs/>
                <w:color w:val="0000FF"/>
              </w:rPr>
            </w:pPr>
            <w:r w:rsidRPr="00394487">
              <w:rPr>
                <w:rFonts w:ascii="Times New Roman" w:hAnsi="Times New Roman"/>
                <w:i/>
                <w:iCs/>
                <w:color w:val="0000FF"/>
              </w:rPr>
              <w:t>1.1.</w:t>
            </w:r>
          </w:p>
        </w:tc>
        <w:tc>
          <w:tcPr>
            <w:tcW w:w="23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551EDF" w14:textId="77777777" w:rsidR="00B6795B" w:rsidRPr="00394487" w:rsidRDefault="00B6795B" w:rsidP="00033338">
            <w:pPr>
              <w:spacing w:after="0"/>
              <w:ind w:right="68"/>
              <w:rPr>
                <w:rFonts w:ascii="Times New Roman" w:hAnsi="Times New Roman"/>
                <w:i/>
                <w:iCs/>
                <w:color w:val="0000FF"/>
              </w:rPr>
            </w:pPr>
            <w:r w:rsidRPr="00394487">
              <w:rPr>
                <w:rFonts w:ascii="Times New Roman" w:hAnsi="Times New Roman"/>
                <w:i/>
                <w:iCs/>
                <w:color w:val="0000FF"/>
              </w:rPr>
              <w:t>Piemēram,</w:t>
            </w:r>
          </w:p>
          <w:p w14:paraId="078E0BE9" w14:textId="77777777" w:rsidR="00B6795B" w:rsidRPr="00394487" w:rsidRDefault="00B6795B" w:rsidP="00033338">
            <w:pPr>
              <w:spacing w:after="0"/>
              <w:rPr>
                <w:rFonts w:ascii="Times New Roman" w:hAnsi="Times New Roman"/>
                <w:i/>
                <w:iCs/>
                <w:color w:val="0000FF"/>
              </w:rPr>
            </w:pPr>
            <w:r w:rsidRPr="00394487">
              <w:rPr>
                <w:rFonts w:ascii="Times New Roman" w:hAnsi="Times New Roman"/>
                <w:i/>
                <w:iCs/>
                <w:color w:val="0000FF"/>
              </w:rPr>
              <w:t>Ceļa pārbūve</w:t>
            </w:r>
          </w:p>
        </w:tc>
        <w:tc>
          <w:tcPr>
            <w:tcW w:w="61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F6B9447" w14:textId="626E6F56" w:rsidR="00B6795B" w:rsidRPr="00394487" w:rsidRDefault="00B6795B" w:rsidP="00033338">
            <w:pPr>
              <w:spacing w:after="0"/>
              <w:rPr>
                <w:rFonts w:ascii="Times New Roman" w:hAnsi="Times New Roman"/>
                <w:i/>
                <w:iCs/>
                <w:color w:val="0000FF"/>
              </w:rPr>
            </w:pPr>
            <w:r w:rsidRPr="00394487">
              <w:rPr>
                <w:rFonts w:ascii="Times New Roman" w:hAnsi="Times New Roman"/>
                <w:i/>
                <w:iCs/>
                <w:color w:val="0000FF"/>
              </w:rPr>
              <w:t xml:space="preserve">Piemēram, projektā ir paredzēts veikt </w:t>
            </w:r>
            <w:r w:rsidRPr="00FC771C">
              <w:rPr>
                <w:rFonts w:ascii="Times New Roman" w:hAnsi="Times New Roman"/>
                <w:i/>
                <w:iCs/>
                <w:color w:val="0000FF"/>
              </w:rPr>
              <w:t xml:space="preserve">ceļa „X”, kas ir </w:t>
            </w:r>
            <w:r w:rsidRPr="005A47ED">
              <w:rPr>
                <w:rFonts w:ascii="Times New Roman" w:hAnsi="Times New Roman"/>
                <w:i/>
                <w:iCs/>
                <w:color w:val="0000FF"/>
              </w:rPr>
              <w:t xml:space="preserve">ar </w:t>
            </w:r>
            <w:r w:rsidR="00A45E20" w:rsidRPr="00A45E20">
              <w:rPr>
                <w:rFonts w:ascii="Times New Roman" w:hAnsi="Times New Roman"/>
                <w:i/>
                <w:iCs/>
                <w:color w:val="FF0000"/>
              </w:rPr>
              <w:t>atjaunojamās</w:t>
            </w:r>
            <w:r w:rsidR="00A45E20">
              <w:rPr>
                <w:rFonts w:ascii="Times New Roman" w:hAnsi="Times New Roman"/>
                <w:i/>
                <w:iCs/>
                <w:color w:val="0000FF"/>
              </w:rPr>
              <w:t xml:space="preserve"> </w:t>
            </w:r>
            <w:r>
              <w:rPr>
                <w:rFonts w:ascii="Times New Roman" w:hAnsi="Times New Roman"/>
                <w:i/>
                <w:iCs/>
                <w:color w:val="0000FF"/>
              </w:rPr>
              <w:t>degradētās</w:t>
            </w:r>
            <w:r w:rsidRPr="00FC771C">
              <w:rPr>
                <w:rFonts w:ascii="Times New Roman" w:hAnsi="Times New Roman"/>
                <w:i/>
                <w:iCs/>
                <w:color w:val="0000FF"/>
              </w:rPr>
              <w:t xml:space="preserve"> teritorijas funkcionālais</w:t>
            </w:r>
            <w:r w:rsidRPr="00394487">
              <w:rPr>
                <w:rFonts w:ascii="Times New Roman" w:hAnsi="Times New Roman"/>
                <w:i/>
                <w:iCs/>
                <w:color w:val="0000FF"/>
              </w:rPr>
              <w:t xml:space="preserve"> savienojums,  segas pārbūvi un nestspējas paaugstināšanu, izbūvējot jaunas asfalta kārtas un vietās, kur projektā paredzēts, pastiprinot pamata kārtas.</w:t>
            </w:r>
          </w:p>
        </w:tc>
        <w:tc>
          <w:tcPr>
            <w:tcW w:w="1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D244F33" w14:textId="77777777" w:rsidR="00B6795B" w:rsidRPr="00394487" w:rsidRDefault="00B6795B" w:rsidP="00033338">
            <w:pPr>
              <w:spacing w:after="0"/>
              <w:rPr>
                <w:rFonts w:ascii="Times New Roman" w:hAnsi="Times New Roman"/>
                <w:color w:val="0000FF"/>
              </w:rPr>
            </w:pPr>
            <w:r w:rsidRPr="00394487">
              <w:rPr>
                <w:rFonts w:ascii="Times New Roman" w:hAnsi="Times New Roman"/>
                <w:i/>
                <w:iCs/>
                <w:color w:val="0000FF"/>
              </w:rPr>
              <w:t>Piemēram, ceļa pārbūve</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4FEFE1E" w14:textId="77777777" w:rsidR="00B6795B" w:rsidRPr="00394487" w:rsidRDefault="00B6795B" w:rsidP="00033338">
            <w:pPr>
              <w:spacing w:after="0"/>
              <w:rPr>
                <w:rFonts w:ascii="Times New Roman" w:hAnsi="Times New Roman"/>
                <w:i/>
                <w:iCs/>
                <w:color w:val="0000FF"/>
              </w:rPr>
            </w:pPr>
            <w:r w:rsidRPr="00394487">
              <w:rPr>
                <w:rFonts w:ascii="Times New Roman" w:hAnsi="Times New Roman"/>
                <w:i/>
                <w:iCs/>
                <w:color w:val="0000FF"/>
              </w:rPr>
              <w:t>1.5</w:t>
            </w:r>
          </w:p>
        </w:tc>
        <w:tc>
          <w:tcPr>
            <w:tcW w:w="1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5678D48" w14:textId="77777777" w:rsidR="00B6795B" w:rsidRPr="00394487" w:rsidRDefault="00B6795B" w:rsidP="00033338">
            <w:pPr>
              <w:spacing w:after="0"/>
              <w:rPr>
                <w:rFonts w:ascii="Times New Roman" w:hAnsi="Times New Roman"/>
                <w:i/>
                <w:iCs/>
                <w:color w:val="0000FF"/>
              </w:rPr>
            </w:pPr>
            <w:r w:rsidRPr="00394487">
              <w:rPr>
                <w:rFonts w:ascii="Times New Roman" w:hAnsi="Times New Roman"/>
                <w:i/>
                <w:iCs/>
                <w:color w:val="0000FF"/>
              </w:rPr>
              <w:t>km</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0A3C876" w14:textId="77777777" w:rsidR="00B6795B" w:rsidRPr="00394487" w:rsidRDefault="00B6795B" w:rsidP="00033338">
            <w:pPr>
              <w:spacing w:after="0"/>
              <w:rPr>
                <w:rFonts w:ascii="Times New Roman" w:hAnsi="Times New Roman"/>
                <w:i/>
                <w:iCs/>
                <w:color w:val="0000FF"/>
              </w:rPr>
            </w:pPr>
          </w:p>
          <w:p w14:paraId="564E57BE" w14:textId="77777777" w:rsidR="00B6795B" w:rsidRPr="00394487" w:rsidRDefault="00B6795B" w:rsidP="00033338">
            <w:pPr>
              <w:spacing w:after="0"/>
              <w:rPr>
                <w:rFonts w:ascii="Times New Roman" w:hAnsi="Times New Roman"/>
                <w:i/>
                <w:iCs/>
                <w:color w:val="0000FF"/>
              </w:rPr>
            </w:pPr>
          </w:p>
          <w:p w14:paraId="1688FE0D" w14:textId="77777777" w:rsidR="00B6795B" w:rsidRPr="00394487" w:rsidRDefault="00B6795B" w:rsidP="00033338">
            <w:pPr>
              <w:spacing w:after="0"/>
              <w:rPr>
                <w:rFonts w:ascii="Times New Roman" w:hAnsi="Times New Roman"/>
                <w:color w:val="0000FF"/>
              </w:rPr>
            </w:pPr>
            <w:r w:rsidRPr="00394487">
              <w:rPr>
                <w:rFonts w:ascii="Times New Roman" w:hAnsi="Times New Roman"/>
                <w:i/>
                <w:iCs/>
                <w:color w:val="0000FF"/>
              </w:rPr>
              <w:t xml:space="preserve">piemēram, N/A </w:t>
            </w:r>
          </w:p>
        </w:tc>
      </w:tr>
      <w:tr w:rsidR="00B6795B" w:rsidRPr="00394487" w14:paraId="2686FDB7" w14:textId="77777777" w:rsidTr="00033338">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3FD0C6" w14:textId="77777777" w:rsidR="00B6795B" w:rsidRPr="00394487" w:rsidRDefault="00B6795B" w:rsidP="00033338">
            <w:pPr>
              <w:spacing w:after="0"/>
              <w:jc w:val="right"/>
              <w:rPr>
                <w:rFonts w:ascii="Times New Roman" w:hAnsi="Times New Roman"/>
                <w:i/>
                <w:iCs/>
                <w:color w:val="0000FF"/>
              </w:rPr>
            </w:pPr>
            <w:r w:rsidRPr="00394487">
              <w:rPr>
                <w:rFonts w:ascii="Times New Roman" w:hAnsi="Times New Roman"/>
                <w:i/>
                <w:iCs/>
                <w:color w:val="0000FF"/>
              </w:rPr>
              <w:t>1.2.</w:t>
            </w:r>
          </w:p>
        </w:tc>
        <w:tc>
          <w:tcPr>
            <w:tcW w:w="23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23934B6" w14:textId="77777777" w:rsidR="00B6795B" w:rsidRPr="00394487" w:rsidRDefault="00B6795B" w:rsidP="00033338">
            <w:pPr>
              <w:spacing w:after="0"/>
              <w:ind w:right="68"/>
              <w:rPr>
                <w:rFonts w:ascii="Times New Roman" w:hAnsi="Times New Roman"/>
                <w:i/>
                <w:iCs/>
                <w:color w:val="0000FF"/>
              </w:rPr>
            </w:pPr>
            <w:r w:rsidRPr="00394487">
              <w:rPr>
                <w:rFonts w:ascii="Times New Roman" w:hAnsi="Times New Roman"/>
                <w:i/>
                <w:iCs/>
                <w:color w:val="0000FF"/>
              </w:rPr>
              <w:t>Piemēram,</w:t>
            </w:r>
          </w:p>
          <w:p w14:paraId="17A822D4" w14:textId="77777777" w:rsidR="00B6795B" w:rsidRPr="00394487" w:rsidRDefault="00B6795B" w:rsidP="00033338">
            <w:pPr>
              <w:spacing w:after="0"/>
              <w:rPr>
                <w:rFonts w:ascii="Times New Roman" w:hAnsi="Times New Roman"/>
                <w:color w:val="0000FF"/>
              </w:rPr>
            </w:pPr>
            <w:r w:rsidRPr="00394487">
              <w:rPr>
                <w:rFonts w:ascii="Times New Roman" w:hAnsi="Times New Roman"/>
                <w:i/>
                <w:iCs/>
                <w:color w:val="0000FF"/>
              </w:rPr>
              <w:t>Būvuzraudzība ceļa pārbūves darbiem</w:t>
            </w:r>
          </w:p>
        </w:tc>
        <w:tc>
          <w:tcPr>
            <w:tcW w:w="61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84CEA78" w14:textId="77777777" w:rsidR="00B6795B" w:rsidRPr="00394487" w:rsidRDefault="00B6795B" w:rsidP="00033338">
            <w:pPr>
              <w:spacing w:after="0"/>
              <w:rPr>
                <w:rFonts w:ascii="Times New Roman" w:hAnsi="Times New Roman"/>
                <w:color w:val="0000FF"/>
              </w:rPr>
            </w:pPr>
            <w:r w:rsidRPr="00394487">
              <w:rPr>
                <w:rFonts w:ascii="Times New Roman" w:hAnsi="Times New Roman"/>
                <w:i/>
                <w:iCs/>
                <w:color w:val="0000FF"/>
              </w:rPr>
              <w:t>Piemēram, būvuzraudzības veikšana ceļa „X” pārbūvei, ko nodrošina iepirkuma procedūras rezultātā izraudzīts sertificēts būvuzraugs</w:t>
            </w:r>
          </w:p>
        </w:tc>
        <w:tc>
          <w:tcPr>
            <w:tcW w:w="1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9CBD410" w14:textId="77777777" w:rsidR="00B6795B" w:rsidRPr="00394487" w:rsidRDefault="00B6795B" w:rsidP="00033338">
            <w:pPr>
              <w:spacing w:after="0"/>
              <w:rPr>
                <w:rFonts w:ascii="Times New Roman" w:hAnsi="Times New Roman"/>
                <w:color w:val="0000FF"/>
              </w:rPr>
            </w:pPr>
            <w:r w:rsidRPr="00394487">
              <w:rPr>
                <w:rFonts w:ascii="Times New Roman" w:hAnsi="Times New Roman"/>
                <w:i/>
                <w:iCs/>
                <w:color w:val="0000FF"/>
              </w:rPr>
              <w:t>Piemēram, izpildīts būvuzraudzības līgums</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B9334D2" w14:textId="77777777" w:rsidR="00B6795B" w:rsidRPr="00394487" w:rsidRDefault="00B6795B" w:rsidP="00033338">
            <w:pPr>
              <w:spacing w:after="0"/>
              <w:rPr>
                <w:rFonts w:ascii="Times New Roman" w:hAnsi="Times New Roman"/>
                <w:color w:val="0000FF"/>
              </w:rPr>
            </w:pPr>
            <w:r w:rsidRPr="00394487">
              <w:rPr>
                <w:rFonts w:ascii="Times New Roman" w:hAnsi="Times New Roman"/>
                <w:i/>
                <w:iCs/>
                <w:color w:val="0000FF"/>
              </w:rPr>
              <w:t>1</w:t>
            </w:r>
          </w:p>
        </w:tc>
        <w:tc>
          <w:tcPr>
            <w:tcW w:w="1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95E08F3" w14:textId="77777777" w:rsidR="00B6795B" w:rsidRPr="00394487" w:rsidRDefault="00B6795B" w:rsidP="00033338">
            <w:pPr>
              <w:spacing w:after="0"/>
              <w:rPr>
                <w:rFonts w:ascii="Times New Roman" w:hAnsi="Times New Roman"/>
                <w:color w:val="0000FF"/>
              </w:rPr>
            </w:pPr>
            <w:r w:rsidRPr="00394487">
              <w:rPr>
                <w:rFonts w:ascii="Times New Roman" w:hAnsi="Times New Roman"/>
                <w:i/>
                <w:iCs/>
                <w:color w:val="0000FF"/>
              </w:rPr>
              <w:t>līgums</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78A0FA5" w14:textId="77777777" w:rsidR="00B6795B" w:rsidRPr="00394487" w:rsidRDefault="00B6795B" w:rsidP="00033338">
            <w:pPr>
              <w:spacing w:after="0"/>
              <w:rPr>
                <w:rFonts w:ascii="Times New Roman" w:hAnsi="Times New Roman"/>
                <w:color w:val="0000FF"/>
              </w:rPr>
            </w:pPr>
          </w:p>
        </w:tc>
      </w:tr>
      <w:tr w:rsidR="00B6795B" w:rsidRPr="00394487" w14:paraId="2D096D8C" w14:textId="77777777" w:rsidTr="00033338">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C027FB" w14:textId="77777777" w:rsidR="00B6795B" w:rsidRPr="00394487" w:rsidRDefault="00B6795B" w:rsidP="00033338">
            <w:pPr>
              <w:spacing w:after="0"/>
              <w:jc w:val="right"/>
              <w:rPr>
                <w:rFonts w:ascii="Times New Roman" w:hAnsi="Times New Roman"/>
                <w:i/>
                <w:iCs/>
                <w:color w:val="0000FF"/>
              </w:rPr>
            </w:pPr>
            <w:r w:rsidRPr="00394487">
              <w:rPr>
                <w:rFonts w:ascii="Times New Roman" w:hAnsi="Times New Roman"/>
                <w:i/>
                <w:iCs/>
                <w:color w:val="0000FF"/>
              </w:rPr>
              <w:t>1.3.</w:t>
            </w:r>
          </w:p>
        </w:tc>
        <w:tc>
          <w:tcPr>
            <w:tcW w:w="23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DCA7B23" w14:textId="77777777" w:rsidR="00B6795B" w:rsidRPr="00394487" w:rsidRDefault="00B6795B" w:rsidP="00033338">
            <w:pPr>
              <w:spacing w:after="0"/>
              <w:ind w:right="68"/>
              <w:rPr>
                <w:rFonts w:ascii="Times New Roman" w:hAnsi="Times New Roman"/>
                <w:i/>
                <w:iCs/>
                <w:color w:val="0000FF"/>
              </w:rPr>
            </w:pPr>
            <w:r w:rsidRPr="00394487">
              <w:rPr>
                <w:rFonts w:ascii="Times New Roman" w:hAnsi="Times New Roman"/>
                <w:i/>
                <w:iCs/>
                <w:color w:val="0000FF"/>
              </w:rPr>
              <w:t>Piemēram,</w:t>
            </w:r>
          </w:p>
          <w:p w14:paraId="7BE2B4F8" w14:textId="77777777" w:rsidR="00B6795B" w:rsidRPr="00394487" w:rsidRDefault="00B6795B" w:rsidP="00033338">
            <w:pPr>
              <w:spacing w:after="0"/>
              <w:rPr>
                <w:rFonts w:ascii="Times New Roman" w:hAnsi="Times New Roman"/>
                <w:i/>
                <w:iCs/>
                <w:color w:val="0000FF"/>
              </w:rPr>
            </w:pPr>
            <w:r w:rsidRPr="00394487">
              <w:rPr>
                <w:rFonts w:ascii="Times New Roman" w:hAnsi="Times New Roman"/>
                <w:i/>
                <w:iCs/>
                <w:color w:val="0000FF"/>
              </w:rPr>
              <w:t>Autoruzraudzība ceļa pārbūves darbiem</w:t>
            </w:r>
          </w:p>
        </w:tc>
        <w:tc>
          <w:tcPr>
            <w:tcW w:w="61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3458455" w14:textId="77777777" w:rsidR="00B6795B" w:rsidRPr="00394487" w:rsidRDefault="00B6795B" w:rsidP="00033338">
            <w:pPr>
              <w:spacing w:after="0"/>
              <w:rPr>
                <w:rFonts w:ascii="Times New Roman" w:hAnsi="Times New Roman"/>
                <w:i/>
                <w:iCs/>
                <w:color w:val="0000FF"/>
              </w:rPr>
            </w:pPr>
            <w:r w:rsidRPr="00394487">
              <w:rPr>
                <w:rFonts w:ascii="Times New Roman" w:hAnsi="Times New Roman"/>
                <w:i/>
                <w:iCs/>
                <w:color w:val="0000FF"/>
              </w:rPr>
              <w:t>Piemēram, autoruzraudzības veikšana ceļa „X” pārbūvei, ko nodrošina iepirkuma procedūras rezultātā izraudzīts sertificēts autoruzraugs.</w:t>
            </w:r>
          </w:p>
        </w:tc>
        <w:tc>
          <w:tcPr>
            <w:tcW w:w="1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CF27CA1" w14:textId="77777777" w:rsidR="00B6795B" w:rsidRPr="00394487" w:rsidRDefault="00B6795B" w:rsidP="00033338">
            <w:pPr>
              <w:spacing w:after="0"/>
              <w:rPr>
                <w:rFonts w:ascii="Times New Roman" w:hAnsi="Times New Roman"/>
                <w:color w:val="0000FF"/>
              </w:rPr>
            </w:pPr>
            <w:r w:rsidRPr="00394487">
              <w:rPr>
                <w:rFonts w:ascii="Times New Roman" w:hAnsi="Times New Roman"/>
                <w:i/>
                <w:iCs/>
                <w:color w:val="0000FF"/>
              </w:rPr>
              <w:t>Piemēram, izpildīts autoruzraudzības līgums</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A41ED4" w14:textId="77777777" w:rsidR="00B6795B" w:rsidRPr="00394487" w:rsidRDefault="00B6795B" w:rsidP="00033338">
            <w:pPr>
              <w:spacing w:after="0"/>
              <w:rPr>
                <w:rFonts w:ascii="Times New Roman" w:hAnsi="Times New Roman"/>
                <w:color w:val="0000FF"/>
              </w:rPr>
            </w:pPr>
            <w:r w:rsidRPr="00394487">
              <w:rPr>
                <w:rFonts w:ascii="Times New Roman" w:hAnsi="Times New Roman"/>
                <w:i/>
                <w:iCs/>
                <w:color w:val="0000FF"/>
              </w:rPr>
              <w:t>1</w:t>
            </w:r>
          </w:p>
        </w:tc>
        <w:tc>
          <w:tcPr>
            <w:tcW w:w="1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C3F8BE5" w14:textId="77777777" w:rsidR="00B6795B" w:rsidRPr="00394487" w:rsidRDefault="00B6795B" w:rsidP="00033338">
            <w:pPr>
              <w:spacing w:after="0"/>
              <w:rPr>
                <w:rFonts w:ascii="Times New Roman" w:hAnsi="Times New Roman"/>
                <w:color w:val="0000FF"/>
              </w:rPr>
            </w:pPr>
            <w:r w:rsidRPr="00394487">
              <w:rPr>
                <w:rFonts w:ascii="Times New Roman" w:hAnsi="Times New Roman"/>
                <w:i/>
                <w:iCs/>
                <w:color w:val="0000FF"/>
              </w:rPr>
              <w:t>līgums</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CE6CB13" w14:textId="77777777" w:rsidR="00B6795B" w:rsidRPr="00394487" w:rsidRDefault="00B6795B" w:rsidP="00033338">
            <w:pPr>
              <w:spacing w:after="0"/>
              <w:rPr>
                <w:rFonts w:ascii="Times New Roman" w:hAnsi="Times New Roman"/>
                <w:color w:val="0000FF"/>
              </w:rPr>
            </w:pPr>
          </w:p>
        </w:tc>
      </w:tr>
      <w:tr w:rsidR="00B6795B" w:rsidRPr="00394487" w14:paraId="71AF583C" w14:textId="77777777" w:rsidTr="00033338">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BC5EF0" w14:textId="77777777" w:rsidR="00B6795B" w:rsidRPr="00394487" w:rsidRDefault="00B6795B" w:rsidP="00033338">
            <w:pPr>
              <w:spacing w:after="0"/>
              <w:jc w:val="right"/>
              <w:rPr>
                <w:rFonts w:ascii="Times New Roman" w:hAnsi="Times New Roman"/>
                <w:i/>
                <w:iCs/>
                <w:color w:val="0000FF"/>
              </w:rPr>
            </w:pPr>
            <w:r w:rsidRPr="00394487">
              <w:rPr>
                <w:rFonts w:ascii="Times New Roman" w:hAnsi="Times New Roman"/>
                <w:i/>
                <w:iCs/>
                <w:color w:val="0000FF"/>
              </w:rPr>
              <w:t>1.4.</w:t>
            </w:r>
          </w:p>
        </w:tc>
        <w:tc>
          <w:tcPr>
            <w:tcW w:w="23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E92F72E" w14:textId="77777777" w:rsidR="00B6795B" w:rsidRPr="00394487" w:rsidRDefault="00B6795B" w:rsidP="00033338">
            <w:pPr>
              <w:spacing w:after="0"/>
              <w:ind w:right="68"/>
              <w:rPr>
                <w:rFonts w:ascii="Times New Roman" w:hAnsi="Times New Roman"/>
                <w:i/>
                <w:iCs/>
                <w:color w:val="0000FF"/>
              </w:rPr>
            </w:pPr>
            <w:r w:rsidRPr="00394487">
              <w:rPr>
                <w:rFonts w:ascii="Times New Roman" w:hAnsi="Times New Roman"/>
                <w:i/>
                <w:iCs/>
                <w:color w:val="0000FF"/>
              </w:rPr>
              <w:t>Piemēram, Projekta vadība</w:t>
            </w:r>
          </w:p>
        </w:tc>
        <w:tc>
          <w:tcPr>
            <w:tcW w:w="61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72158F6" w14:textId="77777777" w:rsidR="00B6795B" w:rsidRPr="00394487" w:rsidRDefault="00B6795B" w:rsidP="00033338">
            <w:pPr>
              <w:spacing w:after="0"/>
              <w:rPr>
                <w:rFonts w:ascii="Times New Roman" w:hAnsi="Times New Roman"/>
                <w:i/>
                <w:iCs/>
                <w:color w:val="0000FF"/>
              </w:rPr>
            </w:pPr>
            <w:r w:rsidRPr="00394487">
              <w:rPr>
                <w:rFonts w:ascii="Times New Roman" w:hAnsi="Times New Roman"/>
                <w:i/>
                <w:iCs/>
                <w:color w:val="0000FF"/>
              </w:rPr>
              <w:t>Piesaistot uz darba līguma pamata projekta vadītāju un grāmatvedi, veikta projekta vadība</w:t>
            </w:r>
          </w:p>
        </w:tc>
        <w:tc>
          <w:tcPr>
            <w:tcW w:w="1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55E8027" w14:textId="77777777" w:rsidR="00B6795B" w:rsidRPr="00394487" w:rsidRDefault="00B6795B" w:rsidP="00033338">
            <w:pPr>
              <w:spacing w:after="0"/>
              <w:rPr>
                <w:rFonts w:ascii="Times New Roman" w:hAnsi="Times New Roman"/>
                <w:i/>
                <w:iCs/>
                <w:color w:val="0000FF"/>
              </w:rPr>
            </w:pPr>
            <w:r w:rsidRPr="00394487">
              <w:rPr>
                <w:rFonts w:ascii="Times New Roman" w:hAnsi="Times New Roman"/>
                <w:i/>
                <w:iCs/>
                <w:color w:val="0000FF"/>
              </w:rPr>
              <w:t>Piemēram, darba līgums</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5672725" w14:textId="77777777" w:rsidR="00B6795B" w:rsidRPr="00394487" w:rsidRDefault="00B6795B" w:rsidP="00033338">
            <w:pPr>
              <w:spacing w:after="0"/>
              <w:rPr>
                <w:rFonts w:ascii="Times New Roman" w:hAnsi="Times New Roman"/>
                <w:i/>
                <w:iCs/>
                <w:color w:val="0000FF"/>
              </w:rPr>
            </w:pPr>
            <w:r w:rsidRPr="00394487">
              <w:rPr>
                <w:rFonts w:ascii="Times New Roman" w:hAnsi="Times New Roman"/>
                <w:i/>
                <w:iCs/>
                <w:color w:val="0000FF"/>
              </w:rPr>
              <w:t>2</w:t>
            </w:r>
          </w:p>
        </w:tc>
        <w:tc>
          <w:tcPr>
            <w:tcW w:w="1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1557B26" w14:textId="77777777" w:rsidR="00B6795B" w:rsidRPr="00394487" w:rsidRDefault="00B6795B" w:rsidP="00033338">
            <w:pPr>
              <w:spacing w:after="0"/>
              <w:rPr>
                <w:rFonts w:ascii="Times New Roman" w:hAnsi="Times New Roman"/>
                <w:i/>
                <w:iCs/>
                <w:color w:val="0000FF"/>
              </w:rPr>
            </w:pPr>
            <w:r w:rsidRPr="00394487">
              <w:rPr>
                <w:rFonts w:ascii="Times New Roman" w:hAnsi="Times New Roman"/>
                <w:i/>
                <w:iCs/>
                <w:color w:val="0000FF"/>
              </w:rPr>
              <w:t>līgums</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762504C" w14:textId="77777777" w:rsidR="00B6795B" w:rsidRPr="00394487" w:rsidRDefault="00B6795B" w:rsidP="00033338">
            <w:pPr>
              <w:spacing w:after="0"/>
              <w:rPr>
                <w:rFonts w:ascii="Times New Roman" w:hAnsi="Times New Roman"/>
                <w:color w:val="0000FF"/>
              </w:rPr>
            </w:pPr>
          </w:p>
        </w:tc>
      </w:tr>
      <w:tr w:rsidR="00B6795B" w:rsidRPr="00394487" w14:paraId="5F15C94B" w14:textId="77777777" w:rsidTr="00033338">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D8F3D3" w14:textId="77777777" w:rsidR="00B6795B" w:rsidRPr="00394487" w:rsidRDefault="00B6795B" w:rsidP="00033338">
            <w:pPr>
              <w:spacing w:after="0"/>
              <w:rPr>
                <w:rFonts w:ascii="Times New Roman" w:hAnsi="Times New Roman"/>
                <w:b/>
                <w:bCs/>
                <w:i/>
                <w:iCs/>
                <w:color w:val="0000FF"/>
              </w:rPr>
            </w:pPr>
            <w:r w:rsidRPr="00394487">
              <w:rPr>
                <w:rFonts w:ascii="Times New Roman" w:hAnsi="Times New Roman"/>
                <w:b/>
                <w:bCs/>
                <w:i/>
                <w:iCs/>
                <w:color w:val="0000FF"/>
              </w:rPr>
              <w:t>2.</w:t>
            </w:r>
          </w:p>
        </w:tc>
        <w:tc>
          <w:tcPr>
            <w:tcW w:w="12606"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40ED393" w14:textId="77777777" w:rsidR="00B6795B" w:rsidRPr="00394487" w:rsidRDefault="00B6795B" w:rsidP="00033338">
            <w:pPr>
              <w:spacing w:after="0"/>
              <w:rPr>
                <w:rFonts w:ascii="Times New Roman" w:hAnsi="Times New Roman"/>
                <w:b/>
                <w:bCs/>
                <w:i/>
                <w:iCs/>
                <w:color w:val="0000FF"/>
              </w:rPr>
            </w:pPr>
            <w:r w:rsidRPr="00394487">
              <w:rPr>
                <w:rFonts w:ascii="Times New Roman" w:hAnsi="Times New Roman"/>
                <w:b/>
                <w:bCs/>
                <w:i/>
                <w:iCs/>
                <w:color w:val="0000FF"/>
              </w:rPr>
              <w:t>Sadarbības partnera</w:t>
            </w:r>
            <w:r>
              <w:rPr>
                <w:rFonts w:ascii="Times New Roman" w:hAnsi="Times New Roman"/>
                <w:b/>
                <w:bCs/>
                <w:i/>
                <w:iCs/>
                <w:color w:val="0000FF"/>
              </w:rPr>
              <w:t xml:space="preserve"> </w:t>
            </w:r>
            <w:r w:rsidRPr="00394530">
              <w:rPr>
                <w:rFonts w:ascii="Times New Roman" w:hAnsi="Times New Roman"/>
                <w:b/>
                <w:bCs/>
                <w:i/>
                <w:iCs/>
                <w:color w:val="FF0000"/>
              </w:rPr>
              <w:t>vai projekta iesniedzēja</w:t>
            </w:r>
            <w:r w:rsidRPr="00394487">
              <w:rPr>
                <w:rFonts w:ascii="Times New Roman" w:hAnsi="Times New Roman"/>
                <w:b/>
                <w:bCs/>
                <w:i/>
                <w:iCs/>
                <w:color w:val="0000FF"/>
              </w:rPr>
              <w:t xml:space="preserve">, kā sabiedrisko pakalpojumu (ūdenssaimniecības un (vai) siltumapgādes) sniedzēja, darbības </w:t>
            </w:r>
            <w:r w:rsidRPr="00394530">
              <w:rPr>
                <w:rFonts w:ascii="Times New Roman" w:hAnsi="Times New Roman"/>
                <w:b/>
                <w:bCs/>
                <w:i/>
                <w:iCs/>
                <w:color w:val="FF0000"/>
              </w:rPr>
              <w:t>un sadarbības partnera vai projekta iesniedzēja, kas nav sabiedrisko pakalpojumu (ūdenssaimniecības un (vai) siltumapgādes) sniedzējs, darbības, ja infrastruktūra tiks nodota sabiedrisko pakalpojumu sniedzējam</w:t>
            </w:r>
          </w:p>
          <w:p w14:paraId="17D773DD" w14:textId="77777777" w:rsidR="00B6795B" w:rsidRPr="00394487" w:rsidRDefault="00B6795B" w:rsidP="00033338">
            <w:pPr>
              <w:spacing w:after="0"/>
              <w:rPr>
                <w:rFonts w:ascii="Times New Roman" w:hAnsi="Times New Roman"/>
                <w:i/>
                <w:iCs/>
                <w:color w:val="0000FF"/>
              </w:rPr>
            </w:pPr>
            <w:r w:rsidRPr="00394487">
              <w:rPr>
                <w:rFonts w:ascii="Times New Roman" w:hAnsi="Times New Roman"/>
                <w:i/>
                <w:iCs/>
                <w:color w:val="0000FF"/>
              </w:rPr>
              <w:t>(atbilstoši MK noteikumu 19.1.2.apakšpunktam)</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F84A75F" w14:textId="77777777" w:rsidR="00B6795B" w:rsidRPr="00394487" w:rsidRDefault="00B6795B" w:rsidP="00033338">
            <w:pPr>
              <w:spacing w:after="0"/>
              <w:rPr>
                <w:rFonts w:ascii="Times New Roman" w:hAnsi="Times New Roman"/>
                <w:i/>
                <w:iCs/>
                <w:color w:val="0000FF"/>
              </w:rPr>
            </w:pPr>
            <w:r w:rsidRPr="00394487">
              <w:rPr>
                <w:rFonts w:ascii="Times New Roman" w:hAnsi="Times New Roman"/>
                <w:i/>
                <w:iCs/>
                <w:color w:val="0000FF"/>
              </w:rPr>
              <w:t>piemēram, Nr. 1.9.1.</w:t>
            </w:r>
          </w:p>
        </w:tc>
      </w:tr>
      <w:tr w:rsidR="00B6795B" w:rsidRPr="00394487" w14:paraId="4A9E7498" w14:textId="77777777" w:rsidTr="00033338">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D81DA8" w14:textId="77777777" w:rsidR="00B6795B" w:rsidRPr="00394487" w:rsidRDefault="00B6795B" w:rsidP="00033338">
            <w:pPr>
              <w:spacing w:after="0"/>
              <w:jc w:val="right"/>
              <w:rPr>
                <w:rFonts w:ascii="Times New Roman" w:hAnsi="Times New Roman"/>
                <w:i/>
                <w:iCs/>
                <w:color w:val="0000FF"/>
              </w:rPr>
            </w:pPr>
            <w:r w:rsidRPr="00394487">
              <w:rPr>
                <w:rFonts w:ascii="Times New Roman" w:hAnsi="Times New Roman"/>
                <w:i/>
                <w:iCs/>
                <w:color w:val="0000FF"/>
              </w:rPr>
              <w:t>2.1.</w:t>
            </w:r>
          </w:p>
        </w:tc>
        <w:tc>
          <w:tcPr>
            <w:tcW w:w="23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AF6A6F3" w14:textId="77777777" w:rsidR="00B6795B" w:rsidRPr="00394487" w:rsidRDefault="00B6795B" w:rsidP="00033338">
            <w:pPr>
              <w:spacing w:after="0"/>
              <w:rPr>
                <w:rFonts w:ascii="Times New Roman" w:hAnsi="Times New Roman"/>
                <w:color w:val="0000FF"/>
              </w:rPr>
            </w:pPr>
            <w:r w:rsidRPr="00394487">
              <w:rPr>
                <w:rFonts w:ascii="Times New Roman" w:hAnsi="Times New Roman"/>
                <w:i/>
                <w:iCs/>
                <w:color w:val="0000FF"/>
              </w:rPr>
              <w:t>Piemēram, Ūdensvada izbūve pārbūvējamā ceļa „X” posmā</w:t>
            </w:r>
          </w:p>
        </w:tc>
        <w:tc>
          <w:tcPr>
            <w:tcW w:w="61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36F87DA" w14:textId="77777777" w:rsidR="00B6795B" w:rsidRPr="00394487" w:rsidRDefault="00B6795B" w:rsidP="00033338">
            <w:pPr>
              <w:spacing w:after="0"/>
              <w:rPr>
                <w:rFonts w:ascii="Times New Roman" w:hAnsi="Times New Roman"/>
                <w:color w:val="0000FF"/>
              </w:rPr>
            </w:pPr>
            <w:r w:rsidRPr="00394487">
              <w:rPr>
                <w:rFonts w:ascii="Times New Roman" w:hAnsi="Times New Roman"/>
                <w:i/>
                <w:iCs/>
                <w:color w:val="0000FF"/>
              </w:rPr>
              <w:t xml:space="preserve">Piemēram, ūdensvada izbūve pārbūvējamā ceļa „X” posmā, ūdensapgādes </w:t>
            </w:r>
            <w:r w:rsidRPr="00FC771C">
              <w:rPr>
                <w:rFonts w:ascii="Times New Roman" w:hAnsi="Times New Roman"/>
                <w:i/>
                <w:iCs/>
                <w:color w:val="0000FF"/>
              </w:rPr>
              <w:t xml:space="preserve">nodrošināšanai </w:t>
            </w:r>
            <w:r>
              <w:rPr>
                <w:rFonts w:ascii="Times New Roman" w:hAnsi="Times New Roman"/>
                <w:i/>
                <w:iCs/>
                <w:color w:val="0000FF"/>
              </w:rPr>
              <w:t>degradētajā</w:t>
            </w:r>
            <w:r w:rsidRPr="00FC771C">
              <w:rPr>
                <w:rFonts w:ascii="Times New Roman" w:hAnsi="Times New Roman"/>
                <w:i/>
                <w:iCs/>
                <w:color w:val="0000FF"/>
              </w:rPr>
              <w:t xml:space="preserve"> teritorijā</w:t>
            </w:r>
            <w:r w:rsidRPr="00394487">
              <w:rPr>
                <w:rFonts w:ascii="Times New Roman" w:hAnsi="Times New Roman"/>
                <w:i/>
                <w:iCs/>
                <w:color w:val="0000FF"/>
              </w:rPr>
              <w:t>.</w:t>
            </w:r>
          </w:p>
        </w:tc>
        <w:tc>
          <w:tcPr>
            <w:tcW w:w="1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8BB8C4B" w14:textId="77777777" w:rsidR="00B6795B" w:rsidRPr="00394487" w:rsidRDefault="00B6795B" w:rsidP="00033338">
            <w:pPr>
              <w:spacing w:after="0"/>
              <w:rPr>
                <w:rFonts w:ascii="Times New Roman" w:hAnsi="Times New Roman"/>
                <w:i/>
                <w:iCs/>
                <w:color w:val="0000FF"/>
              </w:rPr>
            </w:pPr>
            <w:r w:rsidRPr="00394487">
              <w:rPr>
                <w:rFonts w:ascii="Times New Roman" w:hAnsi="Times New Roman"/>
                <w:i/>
                <w:iCs/>
                <w:color w:val="0000FF"/>
              </w:rPr>
              <w:t>Piemēram, izbūvēts ūdensvads</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E01C169" w14:textId="77777777" w:rsidR="00B6795B" w:rsidRPr="00394487" w:rsidRDefault="00B6795B" w:rsidP="00033338">
            <w:pPr>
              <w:spacing w:after="0"/>
              <w:rPr>
                <w:rFonts w:ascii="Times New Roman" w:hAnsi="Times New Roman"/>
                <w:i/>
                <w:iCs/>
                <w:color w:val="0000FF"/>
              </w:rPr>
            </w:pPr>
            <w:r w:rsidRPr="00394487">
              <w:rPr>
                <w:rFonts w:ascii="Times New Roman" w:hAnsi="Times New Roman"/>
                <w:i/>
                <w:iCs/>
                <w:color w:val="0000FF"/>
              </w:rPr>
              <w:t>1.5</w:t>
            </w:r>
          </w:p>
        </w:tc>
        <w:tc>
          <w:tcPr>
            <w:tcW w:w="1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4659A68" w14:textId="77777777" w:rsidR="00B6795B" w:rsidRPr="00394487" w:rsidRDefault="00B6795B" w:rsidP="00033338">
            <w:pPr>
              <w:spacing w:after="0"/>
              <w:rPr>
                <w:rFonts w:ascii="Times New Roman" w:hAnsi="Times New Roman"/>
                <w:i/>
                <w:iCs/>
                <w:color w:val="0000FF"/>
              </w:rPr>
            </w:pPr>
            <w:r w:rsidRPr="00394487">
              <w:rPr>
                <w:rFonts w:ascii="Times New Roman" w:hAnsi="Times New Roman"/>
                <w:i/>
                <w:iCs/>
                <w:color w:val="0000FF"/>
              </w:rPr>
              <w:t>km</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8E169A4" w14:textId="77777777" w:rsidR="00B6795B" w:rsidRPr="00394487" w:rsidRDefault="00B6795B" w:rsidP="00033338">
            <w:pPr>
              <w:spacing w:after="0"/>
              <w:rPr>
                <w:rFonts w:ascii="Times New Roman" w:hAnsi="Times New Roman"/>
                <w:i/>
                <w:iCs/>
                <w:color w:val="0000FF"/>
              </w:rPr>
            </w:pPr>
          </w:p>
        </w:tc>
      </w:tr>
      <w:tr w:rsidR="00B6795B" w:rsidRPr="00394487" w14:paraId="729C75B5" w14:textId="77777777" w:rsidTr="00033338">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EBD804" w14:textId="77777777" w:rsidR="00B6795B" w:rsidRPr="00394487" w:rsidRDefault="00B6795B" w:rsidP="00033338">
            <w:pPr>
              <w:spacing w:after="0"/>
              <w:jc w:val="right"/>
              <w:rPr>
                <w:rFonts w:ascii="Times New Roman" w:hAnsi="Times New Roman"/>
                <w:i/>
                <w:iCs/>
                <w:color w:val="0000FF"/>
              </w:rPr>
            </w:pPr>
            <w:r w:rsidRPr="00394487">
              <w:rPr>
                <w:rFonts w:ascii="Times New Roman" w:hAnsi="Times New Roman"/>
                <w:i/>
                <w:iCs/>
                <w:color w:val="0000FF"/>
              </w:rPr>
              <w:t>2.2.</w:t>
            </w:r>
          </w:p>
        </w:tc>
        <w:tc>
          <w:tcPr>
            <w:tcW w:w="23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1CAE166" w14:textId="77777777" w:rsidR="00B6795B" w:rsidRPr="00394487" w:rsidRDefault="00B6795B" w:rsidP="00033338">
            <w:pPr>
              <w:spacing w:after="0"/>
              <w:ind w:right="68"/>
              <w:rPr>
                <w:rFonts w:ascii="Times New Roman" w:hAnsi="Times New Roman"/>
                <w:i/>
                <w:iCs/>
                <w:color w:val="0000FF"/>
              </w:rPr>
            </w:pPr>
            <w:r w:rsidRPr="00394487">
              <w:rPr>
                <w:rFonts w:ascii="Times New Roman" w:hAnsi="Times New Roman"/>
                <w:i/>
                <w:iCs/>
                <w:color w:val="0000FF"/>
              </w:rPr>
              <w:t>Piemēram,</w:t>
            </w:r>
          </w:p>
          <w:p w14:paraId="3F35FEFD" w14:textId="77777777" w:rsidR="00B6795B" w:rsidRPr="00394487" w:rsidRDefault="00B6795B" w:rsidP="00033338">
            <w:pPr>
              <w:spacing w:after="0"/>
              <w:rPr>
                <w:rFonts w:ascii="Times New Roman" w:hAnsi="Times New Roman"/>
                <w:color w:val="0000FF"/>
              </w:rPr>
            </w:pPr>
            <w:r w:rsidRPr="00394487">
              <w:rPr>
                <w:rFonts w:ascii="Times New Roman" w:hAnsi="Times New Roman"/>
                <w:i/>
                <w:iCs/>
                <w:color w:val="0000FF"/>
              </w:rPr>
              <w:lastRenderedPageBreak/>
              <w:t>Būvuzraudzība pārbūvējamā ceļa „X” posmā</w:t>
            </w:r>
          </w:p>
        </w:tc>
        <w:tc>
          <w:tcPr>
            <w:tcW w:w="61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5841032" w14:textId="77777777" w:rsidR="00B6795B" w:rsidRPr="00394487" w:rsidRDefault="00B6795B" w:rsidP="00033338">
            <w:pPr>
              <w:spacing w:after="0"/>
              <w:rPr>
                <w:rFonts w:ascii="Times New Roman" w:hAnsi="Times New Roman"/>
                <w:color w:val="0000FF"/>
              </w:rPr>
            </w:pPr>
            <w:r w:rsidRPr="00394487">
              <w:rPr>
                <w:rFonts w:ascii="Times New Roman" w:hAnsi="Times New Roman"/>
                <w:i/>
                <w:iCs/>
                <w:color w:val="0000FF"/>
              </w:rPr>
              <w:lastRenderedPageBreak/>
              <w:t>Piemēram, būvuzraudzības veikšana ūdensvada izbūvei pārbūvējamā ceļa „X” posmā, ko nodrošina iepirkuma procedūras rezultātā izraudzīts sertificēts būvuzraugs</w:t>
            </w:r>
          </w:p>
        </w:tc>
        <w:tc>
          <w:tcPr>
            <w:tcW w:w="1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66E114E" w14:textId="77777777" w:rsidR="00B6795B" w:rsidRPr="00394487" w:rsidRDefault="00B6795B" w:rsidP="00033338">
            <w:pPr>
              <w:spacing w:after="0"/>
              <w:rPr>
                <w:rFonts w:ascii="Times New Roman" w:hAnsi="Times New Roman"/>
                <w:color w:val="0000FF"/>
              </w:rPr>
            </w:pPr>
            <w:r w:rsidRPr="00394487">
              <w:rPr>
                <w:rFonts w:ascii="Times New Roman" w:hAnsi="Times New Roman"/>
                <w:i/>
                <w:iCs/>
                <w:color w:val="0000FF"/>
              </w:rPr>
              <w:t xml:space="preserve">Piemēram, izpildīts </w:t>
            </w:r>
            <w:r w:rsidRPr="00394487">
              <w:rPr>
                <w:rFonts w:ascii="Times New Roman" w:hAnsi="Times New Roman"/>
                <w:i/>
                <w:iCs/>
                <w:color w:val="0000FF"/>
              </w:rPr>
              <w:lastRenderedPageBreak/>
              <w:t>būvuzraudzības līgums</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79A8739" w14:textId="77777777" w:rsidR="00B6795B" w:rsidRPr="00394487" w:rsidRDefault="00B6795B" w:rsidP="00033338">
            <w:pPr>
              <w:spacing w:after="0"/>
              <w:rPr>
                <w:rFonts w:ascii="Times New Roman" w:hAnsi="Times New Roman"/>
                <w:color w:val="0000FF"/>
              </w:rPr>
            </w:pPr>
            <w:r w:rsidRPr="00394487">
              <w:rPr>
                <w:rFonts w:ascii="Times New Roman" w:hAnsi="Times New Roman"/>
                <w:i/>
                <w:iCs/>
                <w:color w:val="0000FF"/>
              </w:rPr>
              <w:lastRenderedPageBreak/>
              <w:t>1</w:t>
            </w:r>
          </w:p>
        </w:tc>
        <w:tc>
          <w:tcPr>
            <w:tcW w:w="1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425DCB" w14:textId="77777777" w:rsidR="00B6795B" w:rsidRPr="00394487" w:rsidRDefault="00B6795B" w:rsidP="00033338">
            <w:pPr>
              <w:spacing w:after="0"/>
              <w:rPr>
                <w:rFonts w:ascii="Times New Roman" w:hAnsi="Times New Roman"/>
                <w:color w:val="0000FF"/>
              </w:rPr>
            </w:pPr>
            <w:r w:rsidRPr="00394487">
              <w:rPr>
                <w:rFonts w:ascii="Times New Roman" w:hAnsi="Times New Roman"/>
                <w:i/>
                <w:iCs/>
                <w:color w:val="0000FF"/>
              </w:rPr>
              <w:t>līgums</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314DE2F" w14:textId="77777777" w:rsidR="00B6795B" w:rsidRPr="00394487" w:rsidRDefault="00B6795B" w:rsidP="00033338">
            <w:pPr>
              <w:spacing w:after="0"/>
              <w:rPr>
                <w:rFonts w:ascii="Times New Roman" w:hAnsi="Times New Roman"/>
                <w:i/>
                <w:iCs/>
                <w:color w:val="0000FF"/>
              </w:rPr>
            </w:pPr>
          </w:p>
        </w:tc>
      </w:tr>
      <w:tr w:rsidR="00B6795B" w:rsidRPr="00394487" w14:paraId="7AC07B77" w14:textId="77777777" w:rsidTr="00033338">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5C8947" w14:textId="77777777" w:rsidR="00B6795B" w:rsidRPr="00394487" w:rsidRDefault="00B6795B" w:rsidP="00033338">
            <w:pPr>
              <w:spacing w:after="0"/>
              <w:jc w:val="right"/>
              <w:rPr>
                <w:rFonts w:ascii="Times New Roman" w:hAnsi="Times New Roman"/>
                <w:i/>
                <w:iCs/>
                <w:color w:val="0000FF"/>
              </w:rPr>
            </w:pPr>
            <w:r w:rsidRPr="00394487">
              <w:rPr>
                <w:rFonts w:ascii="Times New Roman" w:hAnsi="Times New Roman"/>
                <w:i/>
                <w:iCs/>
                <w:color w:val="0000FF"/>
              </w:rPr>
              <w:t>2.3.</w:t>
            </w:r>
          </w:p>
        </w:tc>
        <w:tc>
          <w:tcPr>
            <w:tcW w:w="23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40B519E" w14:textId="77777777" w:rsidR="00B6795B" w:rsidRPr="00394487" w:rsidRDefault="00B6795B" w:rsidP="00033338">
            <w:pPr>
              <w:spacing w:after="0"/>
              <w:ind w:right="68"/>
              <w:rPr>
                <w:rFonts w:ascii="Times New Roman" w:hAnsi="Times New Roman"/>
                <w:i/>
                <w:iCs/>
                <w:color w:val="0000FF"/>
              </w:rPr>
            </w:pPr>
            <w:r w:rsidRPr="00394487">
              <w:rPr>
                <w:rFonts w:ascii="Times New Roman" w:hAnsi="Times New Roman"/>
                <w:i/>
                <w:iCs/>
                <w:color w:val="0000FF"/>
              </w:rPr>
              <w:t>Piemēram,</w:t>
            </w:r>
          </w:p>
          <w:p w14:paraId="3146F8BC" w14:textId="77777777" w:rsidR="00B6795B" w:rsidRPr="00394487" w:rsidRDefault="00B6795B" w:rsidP="00033338">
            <w:pPr>
              <w:spacing w:after="0"/>
              <w:rPr>
                <w:rFonts w:ascii="Times New Roman" w:hAnsi="Times New Roman"/>
                <w:i/>
                <w:iCs/>
                <w:color w:val="0000FF"/>
              </w:rPr>
            </w:pPr>
            <w:r w:rsidRPr="00394487">
              <w:rPr>
                <w:rFonts w:ascii="Times New Roman" w:hAnsi="Times New Roman"/>
                <w:i/>
                <w:iCs/>
                <w:color w:val="0000FF"/>
              </w:rPr>
              <w:t>Autoruzraudzība pārbūvējamā ceļa „X” posmā</w:t>
            </w:r>
          </w:p>
        </w:tc>
        <w:tc>
          <w:tcPr>
            <w:tcW w:w="61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C11213" w14:textId="77777777" w:rsidR="00B6795B" w:rsidRPr="00394487" w:rsidRDefault="00B6795B" w:rsidP="00033338">
            <w:pPr>
              <w:spacing w:after="0"/>
              <w:rPr>
                <w:rFonts w:ascii="Times New Roman" w:hAnsi="Times New Roman"/>
                <w:i/>
                <w:iCs/>
                <w:color w:val="0000FF"/>
              </w:rPr>
            </w:pPr>
            <w:r w:rsidRPr="00394487">
              <w:rPr>
                <w:rFonts w:ascii="Times New Roman" w:hAnsi="Times New Roman"/>
                <w:i/>
                <w:iCs/>
                <w:color w:val="0000FF"/>
              </w:rPr>
              <w:t>Piemēram, autoruzraudzības veikšana ūdensvada izbūvei pārbūvējamā ceļa „X” posmā, ko nodrošina iepirkuma procedūras rezultātā izraudzīts sertificēts autoruzraugs.</w:t>
            </w:r>
          </w:p>
        </w:tc>
        <w:tc>
          <w:tcPr>
            <w:tcW w:w="1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BDF2B36" w14:textId="77777777" w:rsidR="00B6795B" w:rsidRPr="00394487" w:rsidRDefault="00B6795B" w:rsidP="00033338">
            <w:pPr>
              <w:spacing w:after="0"/>
              <w:rPr>
                <w:rFonts w:ascii="Times New Roman" w:hAnsi="Times New Roman"/>
                <w:color w:val="0000FF"/>
              </w:rPr>
            </w:pPr>
            <w:r w:rsidRPr="00394487">
              <w:rPr>
                <w:rFonts w:ascii="Times New Roman" w:hAnsi="Times New Roman"/>
                <w:i/>
                <w:iCs/>
                <w:color w:val="0000FF"/>
              </w:rPr>
              <w:t>Piemēram, izpildīts autoruzraudzības līgums</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B8974F6" w14:textId="77777777" w:rsidR="00B6795B" w:rsidRPr="00394487" w:rsidRDefault="00B6795B" w:rsidP="00033338">
            <w:pPr>
              <w:spacing w:after="0"/>
              <w:rPr>
                <w:rFonts w:ascii="Times New Roman" w:hAnsi="Times New Roman"/>
                <w:color w:val="0000FF"/>
              </w:rPr>
            </w:pPr>
            <w:r w:rsidRPr="00394487">
              <w:rPr>
                <w:rFonts w:ascii="Times New Roman" w:hAnsi="Times New Roman"/>
                <w:i/>
                <w:iCs/>
                <w:color w:val="0000FF"/>
              </w:rPr>
              <w:t>1</w:t>
            </w:r>
          </w:p>
        </w:tc>
        <w:tc>
          <w:tcPr>
            <w:tcW w:w="1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358B9A3" w14:textId="77777777" w:rsidR="00B6795B" w:rsidRPr="00394487" w:rsidRDefault="00B6795B" w:rsidP="00033338">
            <w:pPr>
              <w:spacing w:after="0"/>
              <w:rPr>
                <w:rFonts w:ascii="Times New Roman" w:hAnsi="Times New Roman"/>
                <w:color w:val="0000FF"/>
              </w:rPr>
            </w:pPr>
            <w:r w:rsidRPr="00394487">
              <w:rPr>
                <w:rFonts w:ascii="Times New Roman" w:hAnsi="Times New Roman"/>
                <w:i/>
                <w:iCs/>
                <w:color w:val="0000FF"/>
              </w:rPr>
              <w:t>līgums</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DD68BDE" w14:textId="77777777" w:rsidR="00B6795B" w:rsidRPr="00394487" w:rsidRDefault="00B6795B" w:rsidP="00033338">
            <w:pPr>
              <w:spacing w:after="0"/>
              <w:rPr>
                <w:rFonts w:ascii="Times New Roman" w:hAnsi="Times New Roman"/>
                <w:i/>
                <w:iCs/>
                <w:color w:val="0000FF"/>
              </w:rPr>
            </w:pPr>
          </w:p>
        </w:tc>
      </w:tr>
      <w:tr w:rsidR="00B6795B" w:rsidRPr="00394487" w14:paraId="54C4BFD3" w14:textId="77777777" w:rsidTr="00033338">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4D90CC" w14:textId="77777777" w:rsidR="00B6795B" w:rsidRPr="00394487" w:rsidRDefault="00B6795B" w:rsidP="00033338">
            <w:pPr>
              <w:spacing w:after="0"/>
              <w:jc w:val="right"/>
              <w:rPr>
                <w:rFonts w:ascii="Times New Roman" w:hAnsi="Times New Roman"/>
                <w:i/>
                <w:iCs/>
                <w:color w:val="0000FF"/>
              </w:rPr>
            </w:pPr>
            <w:r w:rsidRPr="00394487">
              <w:rPr>
                <w:rFonts w:ascii="Times New Roman" w:hAnsi="Times New Roman"/>
                <w:i/>
                <w:iCs/>
                <w:color w:val="0000FF"/>
              </w:rPr>
              <w:t>2.4.</w:t>
            </w:r>
          </w:p>
        </w:tc>
        <w:tc>
          <w:tcPr>
            <w:tcW w:w="23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BB8B2A8" w14:textId="77777777" w:rsidR="00B6795B" w:rsidRPr="00394487" w:rsidRDefault="00B6795B" w:rsidP="00033338">
            <w:pPr>
              <w:spacing w:after="0"/>
              <w:rPr>
                <w:rFonts w:ascii="Times New Roman" w:hAnsi="Times New Roman"/>
                <w:color w:val="0000FF"/>
              </w:rPr>
            </w:pPr>
            <w:r w:rsidRPr="00394487">
              <w:rPr>
                <w:rFonts w:ascii="Times New Roman" w:hAnsi="Times New Roman"/>
                <w:i/>
                <w:iCs/>
                <w:color w:val="0000FF"/>
              </w:rPr>
              <w:t>Piemēram, Ūdensvada izbūve pārbūvējamā ceļa „Y1” posmā</w:t>
            </w:r>
          </w:p>
        </w:tc>
        <w:tc>
          <w:tcPr>
            <w:tcW w:w="61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7AABAFD" w14:textId="77777777" w:rsidR="00B6795B" w:rsidRPr="00394487" w:rsidRDefault="00B6795B" w:rsidP="00033338">
            <w:pPr>
              <w:spacing w:after="0"/>
              <w:rPr>
                <w:rFonts w:ascii="Times New Roman" w:hAnsi="Times New Roman"/>
                <w:color w:val="0000FF"/>
              </w:rPr>
            </w:pPr>
            <w:r w:rsidRPr="00394487">
              <w:rPr>
                <w:rFonts w:ascii="Times New Roman" w:hAnsi="Times New Roman"/>
                <w:i/>
                <w:iCs/>
                <w:color w:val="0000FF"/>
              </w:rPr>
              <w:t xml:space="preserve">Piemēram, ūdensvada izbūve pārbūvējamā ceļa „Y1” posmā, ūdensapgādes </w:t>
            </w:r>
            <w:r w:rsidRPr="00FC771C">
              <w:rPr>
                <w:rFonts w:ascii="Times New Roman" w:hAnsi="Times New Roman"/>
                <w:i/>
                <w:iCs/>
                <w:color w:val="0000FF"/>
              </w:rPr>
              <w:t xml:space="preserve">nodrošināšanai </w:t>
            </w:r>
            <w:r>
              <w:rPr>
                <w:rFonts w:ascii="Times New Roman" w:hAnsi="Times New Roman"/>
                <w:i/>
                <w:iCs/>
                <w:color w:val="0000FF"/>
              </w:rPr>
              <w:t>degradētajā</w:t>
            </w:r>
            <w:r w:rsidRPr="00FC771C">
              <w:rPr>
                <w:rFonts w:ascii="Times New Roman" w:hAnsi="Times New Roman"/>
                <w:i/>
                <w:iCs/>
                <w:color w:val="0000FF"/>
              </w:rPr>
              <w:t xml:space="preserve"> teritorijā.</w:t>
            </w:r>
          </w:p>
        </w:tc>
        <w:tc>
          <w:tcPr>
            <w:tcW w:w="1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BD43B3A" w14:textId="77777777" w:rsidR="00B6795B" w:rsidRPr="00394487" w:rsidRDefault="00B6795B" w:rsidP="00033338">
            <w:pPr>
              <w:spacing w:after="0"/>
              <w:rPr>
                <w:rFonts w:ascii="Times New Roman" w:hAnsi="Times New Roman"/>
                <w:i/>
                <w:iCs/>
                <w:color w:val="0000FF"/>
              </w:rPr>
            </w:pPr>
            <w:r w:rsidRPr="00394487">
              <w:rPr>
                <w:rFonts w:ascii="Times New Roman" w:hAnsi="Times New Roman"/>
                <w:i/>
                <w:iCs/>
                <w:color w:val="0000FF"/>
              </w:rPr>
              <w:t>Piemēram, izbūvēts ūdensvads</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7F0E634" w14:textId="77777777" w:rsidR="00B6795B" w:rsidRPr="00394487" w:rsidRDefault="00B6795B" w:rsidP="00033338">
            <w:pPr>
              <w:spacing w:after="0"/>
              <w:rPr>
                <w:rFonts w:ascii="Times New Roman" w:hAnsi="Times New Roman"/>
                <w:i/>
                <w:iCs/>
                <w:color w:val="0000FF"/>
              </w:rPr>
            </w:pPr>
            <w:r w:rsidRPr="00394487">
              <w:rPr>
                <w:rFonts w:ascii="Times New Roman" w:hAnsi="Times New Roman"/>
                <w:i/>
                <w:iCs/>
                <w:color w:val="0000FF"/>
              </w:rPr>
              <w:t>0.7</w:t>
            </w:r>
          </w:p>
        </w:tc>
        <w:tc>
          <w:tcPr>
            <w:tcW w:w="1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FBC3354" w14:textId="77777777" w:rsidR="00B6795B" w:rsidRPr="00394487" w:rsidRDefault="00B6795B" w:rsidP="00033338">
            <w:pPr>
              <w:spacing w:after="0"/>
              <w:rPr>
                <w:rFonts w:ascii="Times New Roman" w:hAnsi="Times New Roman"/>
                <w:i/>
                <w:iCs/>
                <w:color w:val="0000FF"/>
              </w:rPr>
            </w:pPr>
            <w:r w:rsidRPr="00394487">
              <w:rPr>
                <w:rFonts w:ascii="Times New Roman" w:hAnsi="Times New Roman"/>
                <w:i/>
                <w:iCs/>
                <w:color w:val="0000FF"/>
              </w:rPr>
              <w:t>km</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20A0093" w14:textId="77777777" w:rsidR="00B6795B" w:rsidRPr="00394487" w:rsidRDefault="00B6795B" w:rsidP="00033338">
            <w:pPr>
              <w:spacing w:after="0"/>
              <w:rPr>
                <w:rFonts w:ascii="Times New Roman" w:hAnsi="Times New Roman"/>
                <w:i/>
                <w:iCs/>
                <w:color w:val="0000FF"/>
              </w:rPr>
            </w:pPr>
          </w:p>
        </w:tc>
      </w:tr>
      <w:tr w:rsidR="00B6795B" w:rsidRPr="00394487" w14:paraId="6D05434E" w14:textId="77777777" w:rsidTr="00033338">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FFD2E1" w14:textId="77777777" w:rsidR="00B6795B" w:rsidRPr="00394487" w:rsidRDefault="00B6795B" w:rsidP="00033338">
            <w:pPr>
              <w:spacing w:after="0"/>
              <w:jc w:val="right"/>
              <w:rPr>
                <w:rFonts w:ascii="Times New Roman" w:hAnsi="Times New Roman"/>
                <w:i/>
                <w:iCs/>
                <w:color w:val="0000FF"/>
              </w:rPr>
            </w:pPr>
            <w:r w:rsidRPr="00394487">
              <w:rPr>
                <w:rFonts w:ascii="Times New Roman" w:hAnsi="Times New Roman"/>
                <w:i/>
                <w:iCs/>
                <w:color w:val="0000FF"/>
              </w:rPr>
              <w:t>2.5.</w:t>
            </w:r>
          </w:p>
        </w:tc>
        <w:tc>
          <w:tcPr>
            <w:tcW w:w="23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349C852" w14:textId="77777777" w:rsidR="00B6795B" w:rsidRPr="00394487" w:rsidRDefault="00B6795B" w:rsidP="00033338">
            <w:pPr>
              <w:spacing w:after="0"/>
              <w:ind w:right="68"/>
              <w:rPr>
                <w:rFonts w:ascii="Times New Roman" w:hAnsi="Times New Roman"/>
                <w:i/>
                <w:iCs/>
                <w:color w:val="0000FF"/>
              </w:rPr>
            </w:pPr>
            <w:r w:rsidRPr="00394487">
              <w:rPr>
                <w:rFonts w:ascii="Times New Roman" w:hAnsi="Times New Roman"/>
                <w:i/>
                <w:iCs/>
                <w:color w:val="0000FF"/>
              </w:rPr>
              <w:t>Piemēram,</w:t>
            </w:r>
          </w:p>
          <w:p w14:paraId="2096CFAD" w14:textId="77777777" w:rsidR="00B6795B" w:rsidRPr="00394487" w:rsidRDefault="00B6795B" w:rsidP="00033338">
            <w:pPr>
              <w:spacing w:after="0"/>
              <w:rPr>
                <w:rFonts w:ascii="Times New Roman" w:hAnsi="Times New Roman"/>
                <w:color w:val="0000FF"/>
              </w:rPr>
            </w:pPr>
            <w:r w:rsidRPr="00394487">
              <w:rPr>
                <w:rFonts w:ascii="Times New Roman" w:hAnsi="Times New Roman"/>
                <w:i/>
                <w:iCs/>
                <w:color w:val="0000FF"/>
              </w:rPr>
              <w:t>Būvuzraudzība pārbūvējamā ceļa „Y1” posmā</w:t>
            </w:r>
          </w:p>
        </w:tc>
        <w:tc>
          <w:tcPr>
            <w:tcW w:w="61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4A9EA2D" w14:textId="77777777" w:rsidR="00B6795B" w:rsidRPr="00394487" w:rsidRDefault="00B6795B" w:rsidP="00033338">
            <w:pPr>
              <w:spacing w:after="0"/>
              <w:rPr>
                <w:rFonts w:ascii="Times New Roman" w:hAnsi="Times New Roman"/>
                <w:color w:val="0000FF"/>
              </w:rPr>
            </w:pPr>
            <w:r w:rsidRPr="00394487">
              <w:rPr>
                <w:rFonts w:ascii="Times New Roman" w:hAnsi="Times New Roman"/>
                <w:i/>
                <w:iCs/>
                <w:color w:val="0000FF"/>
              </w:rPr>
              <w:t>Piemēram, būvuzraudzības veikšana ūdensvada izbūvei pārbūvējamā ceļa „Y1” posmā, ko nodrošina iepirkuma procedūras rezultātā izraudzīts sertificēts būvuzraugs</w:t>
            </w:r>
          </w:p>
        </w:tc>
        <w:tc>
          <w:tcPr>
            <w:tcW w:w="1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589A162" w14:textId="77777777" w:rsidR="00B6795B" w:rsidRPr="00394487" w:rsidRDefault="00B6795B" w:rsidP="00033338">
            <w:pPr>
              <w:spacing w:after="0"/>
              <w:rPr>
                <w:rFonts w:ascii="Times New Roman" w:hAnsi="Times New Roman"/>
                <w:color w:val="0000FF"/>
              </w:rPr>
            </w:pPr>
            <w:r w:rsidRPr="00394487">
              <w:rPr>
                <w:rFonts w:ascii="Times New Roman" w:hAnsi="Times New Roman"/>
                <w:i/>
                <w:iCs/>
                <w:color w:val="0000FF"/>
              </w:rPr>
              <w:t>Piemēram, izpildīts būvuzraudzības līgums</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C00E8B1" w14:textId="77777777" w:rsidR="00B6795B" w:rsidRPr="00394487" w:rsidRDefault="00B6795B" w:rsidP="00033338">
            <w:pPr>
              <w:spacing w:after="0"/>
              <w:rPr>
                <w:rFonts w:ascii="Times New Roman" w:hAnsi="Times New Roman"/>
                <w:color w:val="0000FF"/>
              </w:rPr>
            </w:pPr>
            <w:r w:rsidRPr="00394487">
              <w:rPr>
                <w:rFonts w:ascii="Times New Roman" w:hAnsi="Times New Roman"/>
                <w:i/>
                <w:iCs/>
                <w:color w:val="0000FF"/>
              </w:rPr>
              <w:t>1</w:t>
            </w:r>
          </w:p>
        </w:tc>
        <w:tc>
          <w:tcPr>
            <w:tcW w:w="1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9EBC211" w14:textId="77777777" w:rsidR="00B6795B" w:rsidRPr="00394487" w:rsidRDefault="00B6795B" w:rsidP="00033338">
            <w:pPr>
              <w:spacing w:after="0"/>
              <w:rPr>
                <w:rFonts w:ascii="Times New Roman" w:hAnsi="Times New Roman"/>
                <w:color w:val="0000FF"/>
              </w:rPr>
            </w:pPr>
            <w:r w:rsidRPr="00394487">
              <w:rPr>
                <w:rFonts w:ascii="Times New Roman" w:hAnsi="Times New Roman"/>
                <w:i/>
                <w:iCs/>
                <w:color w:val="0000FF"/>
              </w:rPr>
              <w:t>līgums</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480D201" w14:textId="77777777" w:rsidR="00B6795B" w:rsidRPr="00394487" w:rsidRDefault="00B6795B" w:rsidP="00033338">
            <w:pPr>
              <w:spacing w:after="0"/>
              <w:rPr>
                <w:rFonts w:ascii="Times New Roman" w:hAnsi="Times New Roman"/>
                <w:i/>
                <w:iCs/>
                <w:color w:val="0000FF"/>
              </w:rPr>
            </w:pPr>
          </w:p>
        </w:tc>
      </w:tr>
      <w:tr w:rsidR="00B6795B" w:rsidRPr="00394487" w14:paraId="1BBEFC66" w14:textId="77777777" w:rsidTr="00033338">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F40A75" w14:textId="77777777" w:rsidR="00B6795B" w:rsidRPr="00394487" w:rsidRDefault="00B6795B" w:rsidP="00033338">
            <w:pPr>
              <w:spacing w:after="0"/>
              <w:jc w:val="right"/>
              <w:rPr>
                <w:rFonts w:ascii="Times New Roman" w:hAnsi="Times New Roman"/>
                <w:i/>
                <w:iCs/>
                <w:color w:val="0000FF"/>
              </w:rPr>
            </w:pPr>
            <w:r w:rsidRPr="00394487">
              <w:rPr>
                <w:rFonts w:ascii="Times New Roman" w:hAnsi="Times New Roman"/>
                <w:i/>
                <w:iCs/>
                <w:color w:val="0000FF"/>
              </w:rPr>
              <w:t>2.6.</w:t>
            </w:r>
          </w:p>
        </w:tc>
        <w:tc>
          <w:tcPr>
            <w:tcW w:w="23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64225EA" w14:textId="77777777" w:rsidR="00B6795B" w:rsidRPr="00394487" w:rsidRDefault="00B6795B" w:rsidP="00033338">
            <w:pPr>
              <w:spacing w:after="0"/>
              <w:ind w:right="68"/>
              <w:rPr>
                <w:rFonts w:ascii="Times New Roman" w:hAnsi="Times New Roman"/>
                <w:i/>
                <w:iCs/>
                <w:color w:val="0000FF"/>
              </w:rPr>
            </w:pPr>
            <w:r w:rsidRPr="00394487">
              <w:rPr>
                <w:rFonts w:ascii="Times New Roman" w:hAnsi="Times New Roman"/>
                <w:i/>
                <w:iCs/>
                <w:color w:val="0000FF"/>
              </w:rPr>
              <w:t>Piemēram,</w:t>
            </w:r>
          </w:p>
          <w:p w14:paraId="02B53BC8" w14:textId="77777777" w:rsidR="00B6795B" w:rsidRPr="00394487" w:rsidRDefault="00B6795B" w:rsidP="00033338">
            <w:pPr>
              <w:spacing w:after="0"/>
              <w:rPr>
                <w:rFonts w:ascii="Times New Roman" w:hAnsi="Times New Roman"/>
                <w:i/>
                <w:iCs/>
                <w:color w:val="0000FF"/>
              </w:rPr>
            </w:pPr>
            <w:r w:rsidRPr="00394487">
              <w:rPr>
                <w:rFonts w:ascii="Times New Roman" w:hAnsi="Times New Roman"/>
                <w:i/>
                <w:iCs/>
                <w:color w:val="0000FF"/>
              </w:rPr>
              <w:t>Autoruzraudzība pārbūvējamā ceļa „Y1” posmā</w:t>
            </w:r>
          </w:p>
        </w:tc>
        <w:tc>
          <w:tcPr>
            <w:tcW w:w="61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DC31CDA" w14:textId="77777777" w:rsidR="00B6795B" w:rsidRPr="00394487" w:rsidRDefault="00B6795B" w:rsidP="00033338">
            <w:pPr>
              <w:spacing w:after="0"/>
              <w:rPr>
                <w:rFonts w:ascii="Times New Roman" w:hAnsi="Times New Roman"/>
                <w:i/>
                <w:iCs/>
                <w:color w:val="0000FF"/>
              </w:rPr>
            </w:pPr>
            <w:r w:rsidRPr="00394487">
              <w:rPr>
                <w:rFonts w:ascii="Times New Roman" w:hAnsi="Times New Roman"/>
                <w:i/>
                <w:iCs/>
                <w:color w:val="0000FF"/>
              </w:rPr>
              <w:t>Piemēram, autoruzraudzības veikšana ūdensvada izbūvei pārbūvējamā ceļa „Y1” posmā, ko nodrošina iepirkuma procedūras rezultātā izraudzīts sertificēts autoruzraugs.</w:t>
            </w:r>
          </w:p>
        </w:tc>
        <w:tc>
          <w:tcPr>
            <w:tcW w:w="1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136D60D" w14:textId="77777777" w:rsidR="00B6795B" w:rsidRPr="00394487" w:rsidRDefault="00B6795B" w:rsidP="00033338">
            <w:pPr>
              <w:spacing w:after="0"/>
              <w:rPr>
                <w:rFonts w:ascii="Times New Roman" w:hAnsi="Times New Roman"/>
                <w:color w:val="0000FF"/>
              </w:rPr>
            </w:pPr>
            <w:r w:rsidRPr="00394487">
              <w:rPr>
                <w:rFonts w:ascii="Times New Roman" w:hAnsi="Times New Roman"/>
                <w:i/>
                <w:iCs/>
                <w:color w:val="0000FF"/>
              </w:rPr>
              <w:t>Piemēram, izpildīts autoruzraudzības līgums</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FBE8F0E" w14:textId="77777777" w:rsidR="00B6795B" w:rsidRPr="00394487" w:rsidRDefault="00B6795B" w:rsidP="00033338">
            <w:pPr>
              <w:spacing w:after="0"/>
              <w:rPr>
                <w:rFonts w:ascii="Times New Roman" w:hAnsi="Times New Roman"/>
                <w:color w:val="0000FF"/>
              </w:rPr>
            </w:pPr>
            <w:r w:rsidRPr="00394487">
              <w:rPr>
                <w:rFonts w:ascii="Times New Roman" w:hAnsi="Times New Roman"/>
                <w:i/>
                <w:iCs/>
                <w:color w:val="0000FF"/>
              </w:rPr>
              <w:t>1</w:t>
            </w:r>
          </w:p>
        </w:tc>
        <w:tc>
          <w:tcPr>
            <w:tcW w:w="1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C830039" w14:textId="77777777" w:rsidR="00B6795B" w:rsidRPr="00394487" w:rsidRDefault="00B6795B" w:rsidP="00033338">
            <w:pPr>
              <w:spacing w:after="0"/>
              <w:rPr>
                <w:rFonts w:ascii="Times New Roman" w:hAnsi="Times New Roman"/>
                <w:color w:val="0000FF"/>
              </w:rPr>
            </w:pPr>
            <w:r w:rsidRPr="00394487">
              <w:rPr>
                <w:rFonts w:ascii="Times New Roman" w:hAnsi="Times New Roman"/>
                <w:i/>
                <w:iCs/>
                <w:color w:val="0000FF"/>
              </w:rPr>
              <w:t>līgums</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8AC7987" w14:textId="77777777" w:rsidR="00B6795B" w:rsidRPr="00394487" w:rsidRDefault="00B6795B" w:rsidP="00033338">
            <w:pPr>
              <w:spacing w:after="0"/>
              <w:rPr>
                <w:rFonts w:ascii="Times New Roman" w:hAnsi="Times New Roman"/>
                <w:i/>
                <w:iCs/>
                <w:color w:val="0000FF"/>
              </w:rPr>
            </w:pPr>
          </w:p>
        </w:tc>
      </w:tr>
      <w:tr w:rsidR="00B6795B" w:rsidRPr="00394487" w14:paraId="586DDFC9" w14:textId="77777777" w:rsidTr="00033338">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E58C0E" w14:textId="77777777" w:rsidR="00B6795B" w:rsidRPr="00394487" w:rsidRDefault="00B6795B" w:rsidP="00033338">
            <w:pPr>
              <w:spacing w:after="0"/>
              <w:rPr>
                <w:rFonts w:ascii="Times New Roman" w:hAnsi="Times New Roman"/>
                <w:b/>
                <w:bCs/>
                <w:i/>
                <w:iCs/>
                <w:color w:val="0000FF"/>
              </w:rPr>
            </w:pPr>
            <w:r w:rsidRPr="00394487">
              <w:rPr>
                <w:rFonts w:ascii="Times New Roman" w:hAnsi="Times New Roman"/>
                <w:b/>
                <w:bCs/>
                <w:i/>
                <w:iCs/>
                <w:color w:val="0000FF"/>
              </w:rPr>
              <w:t>3.</w:t>
            </w:r>
          </w:p>
        </w:tc>
        <w:tc>
          <w:tcPr>
            <w:tcW w:w="12606"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93AB4FF" w14:textId="77777777" w:rsidR="00B6795B" w:rsidRPr="00394487" w:rsidRDefault="00B6795B" w:rsidP="00033338">
            <w:pPr>
              <w:spacing w:after="0"/>
              <w:rPr>
                <w:rFonts w:ascii="Times New Roman" w:hAnsi="Times New Roman"/>
                <w:i/>
                <w:iCs/>
                <w:color w:val="0000FF"/>
              </w:rPr>
            </w:pPr>
            <w:r>
              <w:rPr>
                <w:rFonts w:ascii="Times New Roman" w:hAnsi="Times New Roman"/>
                <w:b/>
                <w:bCs/>
                <w:i/>
                <w:iCs/>
                <w:color w:val="0000FF"/>
              </w:rPr>
              <w:t xml:space="preserve">Darbības, kas </w:t>
            </w:r>
            <w:r w:rsidRPr="00A95466">
              <w:rPr>
                <w:rFonts w:ascii="Times New Roman" w:hAnsi="Times New Roman"/>
                <w:b/>
                <w:bCs/>
                <w:i/>
                <w:iCs/>
                <w:color w:val="0000FF"/>
              </w:rPr>
              <w:t>kvalificējas</w:t>
            </w:r>
            <w:r w:rsidRPr="00394487">
              <w:rPr>
                <w:rFonts w:ascii="Times New Roman" w:hAnsi="Times New Roman"/>
                <w:b/>
                <w:bCs/>
                <w:i/>
                <w:iCs/>
                <w:color w:val="0000FF"/>
              </w:rPr>
              <w:t xml:space="preserve"> kā valsts atbalsts elektroenerģijas un gāzes infrastruktūrai </w:t>
            </w:r>
            <w:r w:rsidRPr="00394487">
              <w:rPr>
                <w:rFonts w:ascii="Times New Roman" w:hAnsi="Times New Roman"/>
                <w:i/>
                <w:iCs/>
                <w:color w:val="0000FF"/>
              </w:rPr>
              <w:t>(atbilstoši MK noteikumu 19.2.1.apakšpunktam un  ja teritoriju/ēku plānots iznomāt).</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C3E9885" w14:textId="77777777" w:rsidR="00B6795B" w:rsidRPr="00394487" w:rsidRDefault="00B6795B" w:rsidP="00033338">
            <w:pPr>
              <w:spacing w:after="0"/>
              <w:rPr>
                <w:rFonts w:ascii="Times New Roman" w:hAnsi="Times New Roman"/>
                <w:i/>
                <w:iCs/>
                <w:color w:val="0000FF"/>
              </w:rPr>
            </w:pPr>
            <w:r w:rsidRPr="00394487">
              <w:rPr>
                <w:rFonts w:ascii="Times New Roman" w:hAnsi="Times New Roman"/>
                <w:i/>
                <w:iCs/>
                <w:color w:val="0000FF"/>
              </w:rPr>
              <w:t>piemēram, N/A</w:t>
            </w:r>
          </w:p>
        </w:tc>
      </w:tr>
      <w:tr w:rsidR="00B6795B" w:rsidRPr="00394487" w14:paraId="27CB2533" w14:textId="77777777" w:rsidTr="00033338">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2F0813" w14:textId="77777777" w:rsidR="00B6795B" w:rsidRPr="00394487" w:rsidRDefault="00B6795B" w:rsidP="00033338">
            <w:pPr>
              <w:spacing w:after="0"/>
              <w:jc w:val="right"/>
              <w:rPr>
                <w:rFonts w:ascii="Times New Roman" w:hAnsi="Times New Roman"/>
                <w:i/>
                <w:iCs/>
                <w:color w:val="0000FF"/>
              </w:rPr>
            </w:pPr>
            <w:r w:rsidRPr="00394487">
              <w:rPr>
                <w:rFonts w:ascii="Times New Roman" w:hAnsi="Times New Roman"/>
                <w:i/>
                <w:iCs/>
                <w:color w:val="0000FF"/>
              </w:rPr>
              <w:t>3.1.</w:t>
            </w:r>
          </w:p>
        </w:tc>
        <w:tc>
          <w:tcPr>
            <w:tcW w:w="23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9558383" w14:textId="77777777" w:rsidR="00B6795B" w:rsidRPr="00394487" w:rsidRDefault="00B6795B" w:rsidP="00033338">
            <w:pPr>
              <w:spacing w:after="0"/>
              <w:ind w:right="68"/>
              <w:rPr>
                <w:rFonts w:ascii="Times New Roman" w:hAnsi="Times New Roman"/>
                <w:i/>
                <w:iCs/>
                <w:color w:val="0000FF"/>
              </w:rPr>
            </w:pPr>
            <w:r w:rsidRPr="00394487">
              <w:rPr>
                <w:rFonts w:ascii="Times New Roman" w:hAnsi="Times New Roman"/>
                <w:i/>
                <w:iCs/>
                <w:color w:val="0000FF"/>
              </w:rPr>
              <w:t>Piemēram,</w:t>
            </w:r>
            <w:r>
              <w:rPr>
                <w:rFonts w:ascii="Times New Roman" w:hAnsi="Times New Roman"/>
                <w:i/>
                <w:iCs/>
                <w:color w:val="0000FF"/>
              </w:rPr>
              <w:t xml:space="preserve"> </w:t>
            </w:r>
            <w:r w:rsidRPr="00394487">
              <w:rPr>
                <w:rFonts w:ascii="Times New Roman" w:hAnsi="Times New Roman"/>
                <w:i/>
                <w:iCs/>
                <w:color w:val="0000FF"/>
              </w:rPr>
              <w:t>Elektroenerģijas pieslēguma izbūve</w:t>
            </w:r>
          </w:p>
        </w:tc>
        <w:tc>
          <w:tcPr>
            <w:tcW w:w="61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324C9" w14:textId="77777777" w:rsidR="00B6795B" w:rsidRPr="00394487" w:rsidRDefault="00B6795B" w:rsidP="00033338">
            <w:pPr>
              <w:spacing w:after="0"/>
              <w:rPr>
                <w:rFonts w:ascii="Times New Roman" w:hAnsi="Times New Roman"/>
                <w:color w:val="0000FF"/>
              </w:rPr>
            </w:pPr>
            <w:r w:rsidRPr="00394487">
              <w:rPr>
                <w:rFonts w:ascii="Times New Roman" w:hAnsi="Times New Roman"/>
                <w:i/>
                <w:iCs/>
                <w:color w:val="0000FF"/>
              </w:rPr>
              <w:t xml:space="preserve">Piemēram, elektroenerģijas pieslēguma izbūve </w:t>
            </w:r>
            <w:r w:rsidRPr="00394530">
              <w:rPr>
                <w:rFonts w:ascii="Times New Roman" w:hAnsi="Times New Roman"/>
                <w:i/>
                <w:iCs/>
                <w:color w:val="FF0000"/>
              </w:rPr>
              <w:t xml:space="preserve">(pieslēgums 5 km garumā) </w:t>
            </w:r>
            <w:r w:rsidRPr="00394487">
              <w:rPr>
                <w:rFonts w:ascii="Times New Roman" w:hAnsi="Times New Roman"/>
                <w:i/>
                <w:iCs/>
                <w:color w:val="0000FF"/>
              </w:rPr>
              <w:t xml:space="preserve">elektroenerģijas nodrošināšanai </w:t>
            </w:r>
            <w:r>
              <w:rPr>
                <w:rFonts w:ascii="Times New Roman" w:hAnsi="Times New Roman"/>
                <w:i/>
                <w:iCs/>
                <w:color w:val="0000FF"/>
              </w:rPr>
              <w:t>degradētajā</w:t>
            </w:r>
            <w:r w:rsidRPr="00394487">
              <w:rPr>
                <w:rFonts w:ascii="Times New Roman" w:hAnsi="Times New Roman"/>
                <w:i/>
                <w:iCs/>
                <w:color w:val="0000FF"/>
              </w:rPr>
              <w:t xml:space="preserve"> teritorijā, ko plānots nodot nomā komersantam, kas izvēlēts konkursa kārtībā.</w:t>
            </w:r>
          </w:p>
        </w:tc>
        <w:tc>
          <w:tcPr>
            <w:tcW w:w="1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C717F3" w14:textId="77777777" w:rsidR="00B6795B" w:rsidRPr="00394487" w:rsidRDefault="00B6795B" w:rsidP="00033338">
            <w:pPr>
              <w:spacing w:after="0"/>
              <w:rPr>
                <w:rFonts w:ascii="Times New Roman" w:hAnsi="Times New Roman"/>
                <w:i/>
                <w:iCs/>
                <w:color w:val="0000FF"/>
              </w:rPr>
            </w:pPr>
            <w:r w:rsidRPr="00394487">
              <w:rPr>
                <w:rFonts w:ascii="Times New Roman" w:hAnsi="Times New Roman"/>
                <w:i/>
                <w:iCs/>
                <w:color w:val="0000FF"/>
              </w:rPr>
              <w:t>Piemēram, izbūvēts elektroenerģijas pieslēgums</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9EE9288" w14:textId="77777777" w:rsidR="00B6795B" w:rsidRPr="00394530" w:rsidRDefault="00B6795B" w:rsidP="00033338">
            <w:pPr>
              <w:spacing w:after="0"/>
              <w:rPr>
                <w:rFonts w:ascii="Times New Roman" w:hAnsi="Times New Roman"/>
                <w:i/>
                <w:iCs/>
                <w:strike/>
                <w:color w:val="FF0000"/>
              </w:rPr>
            </w:pPr>
            <w:r w:rsidRPr="00394530">
              <w:rPr>
                <w:rFonts w:ascii="Times New Roman" w:hAnsi="Times New Roman"/>
                <w:i/>
                <w:iCs/>
                <w:color w:val="FF0000"/>
              </w:rPr>
              <w:t>2500</w:t>
            </w:r>
          </w:p>
        </w:tc>
        <w:tc>
          <w:tcPr>
            <w:tcW w:w="1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78294B" w14:textId="77777777" w:rsidR="00B6795B" w:rsidRPr="00394530" w:rsidRDefault="00B6795B" w:rsidP="00033338">
            <w:pPr>
              <w:spacing w:after="0"/>
              <w:rPr>
                <w:rFonts w:ascii="Times New Roman" w:hAnsi="Times New Roman"/>
                <w:i/>
                <w:iCs/>
                <w:color w:val="FF0000"/>
              </w:rPr>
            </w:pPr>
            <w:r w:rsidRPr="00394530">
              <w:rPr>
                <w:rFonts w:ascii="Times New Roman" w:hAnsi="Times New Roman"/>
                <w:i/>
                <w:iCs/>
                <w:color w:val="FF0000"/>
              </w:rPr>
              <w:t>Atļautā maksimālā slodze (kW)</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CD523CC" w14:textId="77777777" w:rsidR="00B6795B" w:rsidRPr="00394487" w:rsidRDefault="00B6795B" w:rsidP="00033338">
            <w:pPr>
              <w:spacing w:after="0"/>
              <w:rPr>
                <w:rFonts w:ascii="Times New Roman" w:hAnsi="Times New Roman"/>
                <w:i/>
                <w:iCs/>
                <w:color w:val="0000FF"/>
              </w:rPr>
            </w:pPr>
          </w:p>
        </w:tc>
      </w:tr>
      <w:tr w:rsidR="00B6795B" w:rsidRPr="00394487" w14:paraId="3E81A3AA" w14:textId="77777777" w:rsidTr="00033338">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5ED212" w14:textId="77777777" w:rsidR="00B6795B" w:rsidRPr="00394487" w:rsidRDefault="00B6795B" w:rsidP="00033338">
            <w:pPr>
              <w:spacing w:after="0"/>
              <w:jc w:val="right"/>
              <w:rPr>
                <w:rFonts w:ascii="Times New Roman" w:hAnsi="Times New Roman"/>
                <w:i/>
                <w:iCs/>
                <w:color w:val="0000FF"/>
              </w:rPr>
            </w:pPr>
            <w:r w:rsidRPr="00394487">
              <w:rPr>
                <w:rFonts w:ascii="Times New Roman" w:hAnsi="Times New Roman"/>
                <w:i/>
                <w:iCs/>
                <w:color w:val="0000FF"/>
              </w:rPr>
              <w:t>3.2.</w:t>
            </w:r>
          </w:p>
        </w:tc>
        <w:tc>
          <w:tcPr>
            <w:tcW w:w="23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BADCD63" w14:textId="77777777" w:rsidR="00B6795B" w:rsidRPr="00394487" w:rsidRDefault="00B6795B" w:rsidP="00033338">
            <w:pPr>
              <w:spacing w:after="0"/>
              <w:ind w:right="68"/>
              <w:rPr>
                <w:rFonts w:ascii="Times New Roman" w:hAnsi="Times New Roman"/>
                <w:i/>
                <w:iCs/>
                <w:color w:val="0000FF"/>
              </w:rPr>
            </w:pPr>
            <w:r w:rsidRPr="00394487">
              <w:rPr>
                <w:rFonts w:ascii="Times New Roman" w:hAnsi="Times New Roman"/>
                <w:i/>
                <w:iCs/>
                <w:color w:val="0000FF"/>
              </w:rPr>
              <w:t>Piemēram,</w:t>
            </w:r>
          </w:p>
          <w:p w14:paraId="65AD286D" w14:textId="77777777" w:rsidR="00B6795B" w:rsidRPr="00394487" w:rsidRDefault="00B6795B" w:rsidP="00033338">
            <w:pPr>
              <w:spacing w:after="0"/>
              <w:rPr>
                <w:rFonts w:ascii="Times New Roman" w:hAnsi="Times New Roman"/>
                <w:color w:val="0000FF"/>
              </w:rPr>
            </w:pPr>
            <w:r w:rsidRPr="00394487">
              <w:rPr>
                <w:rFonts w:ascii="Times New Roman" w:hAnsi="Times New Roman"/>
                <w:i/>
                <w:iCs/>
                <w:color w:val="0000FF"/>
              </w:rPr>
              <w:t>Būvuzraudzība</w:t>
            </w:r>
          </w:p>
        </w:tc>
        <w:tc>
          <w:tcPr>
            <w:tcW w:w="61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F4D928" w14:textId="77777777" w:rsidR="00B6795B" w:rsidRPr="00394487" w:rsidRDefault="00B6795B" w:rsidP="00033338">
            <w:pPr>
              <w:spacing w:after="0"/>
              <w:rPr>
                <w:rFonts w:ascii="Times New Roman" w:hAnsi="Times New Roman"/>
                <w:color w:val="0000FF"/>
              </w:rPr>
            </w:pPr>
            <w:r w:rsidRPr="00394487">
              <w:rPr>
                <w:rFonts w:ascii="Times New Roman" w:hAnsi="Times New Roman"/>
                <w:i/>
                <w:iCs/>
                <w:color w:val="0000FF"/>
              </w:rPr>
              <w:t>Piemēram, būvuzraudzības veikšana elektroenerģijas pieslēguma izbūvei, ko nodrošina iepirkuma procedūras rezultātā izraudzīts sertificēts būvuzraugs</w:t>
            </w:r>
          </w:p>
        </w:tc>
        <w:tc>
          <w:tcPr>
            <w:tcW w:w="1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23B9B29" w14:textId="77777777" w:rsidR="00B6795B" w:rsidRPr="00394487" w:rsidRDefault="00B6795B" w:rsidP="00033338">
            <w:pPr>
              <w:spacing w:after="0"/>
              <w:rPr>
                <w:rFonts w:ascii="Times New Roman" w:hAnsi="Times New Roman"/>
                <w:color w:val="0000FF"/>
              </w:rPr>
            </w:pPr>
            <w:r w:rsidRPr="00394487">
              <w:rPr>
                <w:rFonts w:ascii="Times New Roman" w:hAnsi="Times New Roman"/>
                <w:i/>
                <w:iCs/>
                <w:color w:val="0000FF"/>
              </w:rPr>
              <w:t>Piemēram, izpildīts būvuzraudzības līgums</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3BC669C" w14:textId="77777777" w:rsidR="00B6795B" w:rsidRPr="00394487" w:rsidRDefault="00B6795B" w:rsidP="00033338">
            <w:pPr>
              <w:spacing w:after="0"/>
              <w:rPr>
                <w:rFonts w:ascii="Times New Roman" w:hAnsi="Times New Roman"/>
                <w:color w:val="0000FF"/>
              </w:rPr>
            </w:pPr>
            <w:r w:rsidRPr="00394487">
              <w:rPr>
                <w:rFonts w:ascii="Times New Roman" w:hAnsi="Times New Roman"/>
                <w:i/>
                <w:iCs/>
                <w:color w:val="0000FF"/>
              </w:rPr>
              <w:t>1</w:t>
            </w:r>
          </w:p>
        </w:tc>
        <w:tc>
          <w:tcPr>
            <w:tcW w:w="1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DB94C07" w14:textId="77777777" w:rsidR="00B6795B" w:rsidRPr="00394487" w:rsidRDefault="00B6795B" w:rsidP="00033338">
            <w:pPr>
              <w:spacing w:after="0"/>
              <w:rPr>
                <w:rFonts w:ascii="Times New Roman" w:hAnsi="Times New Roman"/>
                <w:color w:val="0000FF"/>
              </w:rPr>
            </w:pPr>
            <w:r w:rsidRPr="00394487">
              <w:rPr>
                <w:rFonts w:ascii="Times New Roman" w:hAnsi="Times New Roman"/>
                <w:i/>
                <w:iCs/>
                <w:color w:val="0000FF"/>
              </w:rPr>
              <w:t>līgums</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8A6B52F" w14:textId="77777777" w:rsidR="00B6795B" w:rsidRPr="00394487" w:rsidRDefault="00B6795B" w:rsidP="00033338">
            <w:pPr>
              <w:spacing w:after="0"/>
              <w:rPr>
                <w:rFonts w:ascii="Times New Roman" w:hAnsi="Times New Roman"/>
                <w:i/>
                <w:iCs/>
                <w:color w:val="0000FF"/>
              </w:rPr>
            </w:pPr>
          </w:p>
        </w:tc>
      </w:tr>
      <w:tr w:rsidR="00B6795B" w:rsidRPr="00394487" w14:paraId="24BB51AC" w14:textId="77777777" w:rsidTr="00033338">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709790" w14:textId="77777777" w:rsidR="00B6795B" w:rsidRPr="00394487" w:rsidRDefault="00B6795B" w:rsidP="00033338">
            <w:pPr>
              <w:spacing w:after="0"/>
              <w:jc w:val="right"/>
              <w:rPr>
                <w:rFonts w:ascii="Times New Roman" w:hAnsi="Times New Roman"/>
                <w:i/>
                <w:iCs/>
                <w:color w:val="0000FF"/>
              </w:rPr>
            </w:pPr>
            <w:r w:rsidRPr="00394487">
              <w:rPr>
                <w:rFonts w:ascii="Times New Roman" w:hAnsi="Times New Roman"/>
                <w:i/>
                <w:iCs/>
                <w:color w:val="0000FF"/>
              </w:rPr>
              <w:t>3.3.</w:t>
            </w:r>
          </w:p>
        </w:tc>
        <w:tc>
          <w:tcPr>
            <w:tcW w:w="23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0732AE2" w14:textId="77777777" w:rsidR="00B6795B" w:rsidRPr="00394487" w:rsidRDefault="00B6795B" w:rsidP="00033338">
            <w:pPr>
              <w:spacing w:after="0"/>
              <w:ind w:right="68"/>
              <w:rPr>
                <w:rFonts w:ascii="Times New Roman" w:hAnsi="Times New Roman"/>
                <w:i/>
                <w:iCs/>
                <w:color w:val="0000FF"/>
              </w:rPr>
            </w:pPr>
            <w:r w:rsidRPr="00394487">
              <w:rPr>
                <w:rFonts w:ascii="Times New Roman" w:hAnsi="Times New Roman"/>
                <w:i/>
                <w:iCs/>
                <w:color w:val="0000FF"/>
              </w:rPr>
              <w:t>Piemēram,</w:t>
            </w:r>
          </w:p>
          <w:p w14:paraId="2D40E317" w14:textId="77777777" w:rsidR="00B6795B" w:rsidRPr="00394487" w:rsidRDefault="00B6795B" w:rsidP="00033338">
            <w:pPr>
              <w:spacing w:after="0"/>
              <w:rPr>
                <w:rFonts w:ascii="Times New Roman" w:hAnsi="Times New Roman"/>
                <w:i/>
                <w:iCs/>
                <w:color w:val="0000FF"/>
              </w:rPr>
            </w:pPr>
            <w:r w:rsidRPr="00394487">
              <w:rPr>
                <w:rFonts w:ascii="Times New Roman" w:hAnsi="Times New Roman"/>
                <w:i/>
                <w:iCs/>
                <w:color w:val="0000FF"/>
              </w:rPr>
              <w:t>Autoruzraudzība</w:t>
            </w:r>
          </w:p>
        </w:tc>
        <w:tc>
          <w:tcPr>
            <w:tcW w:w="61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D54ABAB" w14:textId="77777777" w:rsidR="00B6795B" w:rsidRPr="00394487" w:rsidRDefault="00B6795B" w:rsidP="00033338">
            <w:pPr>
              <w:spacing w:after="0"/>
              <w:rPr>
                <w:rFonts w:ascii="Times New Roman" w:hAnsi="Times New Roman"/>
                <w:i/>
                <w:iCs/>
                <w:color w:val="0000FF"/>
              </w:rPr>
            </w:pPr>
            <w:r w:rsidRPr="00394487">
              <w:rPr>
                <w:rFonts w:ascii="Times New Roman" w:hAnsi="Times New Roman"/>
                <w:i/>
                <w:iCs/>
                <w:color w:val="0000FF"/>
              </w:rPr>
              <w:t>Piemēram, autoruzraudzības veikšana elektroenerģijas pieslēguma izbūvei, ko nodrošina iepirkuma procedūras rezultātā izraudzīts sertificēts autoruzraugs.</w:t>
            </w:r>
          </w:p>
        </w:tc>
        <w:tc>
          <w:tcPr>
            <w:tcW w:w="1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44A8F72" w14:textId="77777777" w:rsidR="00B6795B" w:rsidRPr="00394487" w:rsidRDefault="00B6795B" w:rsidP="00033338">
            <w:pPr>
              <w:spacing w:after="0"/>
              <w:rPr>
                <w:rFonts w:ascii="Times New Roman" w:hAnsi="Times New Roman"/>
                <w:color w:val="0000FF"/>
              </w:rPr>
            </w:pPr>
            <w:r w:rsidRPr="00394487">
              <w:rPr>
                <w:rFonts w:ascii="Times New Roman" w:hAnsi="Times New Roman"/>
                <w:i/>
                <w:iCs/>
                <w:color w:val="0000FF"/>
              </w:rPr>
              <w:t>Piemēram, izpildīts autoruzraudzības līgums</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B6DD776" w14:textId="77777777" w:rsidR="00B6795B" w:rsidRPr="00394487" w:rsidRDefault="00B6795B" w:rsidP="00033338">
            <w:pPr>
              <w:spacing w:after="0"/>
              <w:rPr>
                <w:rFonts w:ascii="Times New Roman" w:hAnsi="Times New Roman"/>
                <w:color w:val="0000FF"/>
              </w:rPr>
            </w:pPr>
            <w:r w:rsidRPr="00394487">
              <w:rPr>
                <w:rFonts w:ascii="Times New Roman" w:hAnsi="Times New Roman"/>
                <w:i/>
                <w:iCs/>
                <w:color w:val="0000FF"/>
              </w:rPr>
              <w:t>1</w:t>
            </w:r>
          </w:p>
        </w:tc>
        <w:tc>
          <w:tcPr>
            <w:tcW w:w="1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EFBBE9" w14:textId="77777777" w:rsidR="00B6795B" w:rsidRPr="00394487" w:rsidRDefault="00B6795B" w:rsidP="00033338">
            <w:pPr>
              <w:spacing w:after="0"/>
              <w:rPr>
                <w:rFonts w:ascii="Times New Roman" w:hAnsi="Times New Roman"/>
                <w:color w:val="0000FF"/>
              </w:rPr>
            </w:pPr>
            <w:r w:rsidRPr="00394487">
              <w:rPr>
                <w:rFonts w:ascii="Times New Roman" w:hAnsi="Times New Roman"/>
                <w:i/>
                <w:iCs/>
                <w:color w:val="0000FF"/>
              </w:rPr>
              <w:t>līgums</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B089EA7" w14:textId="77777777" w:rsidR="00B6795B" w:rsidRPr="00394487" w:rsidRDefault="00B6795B" w:rsidP="00033338">
            <w:pPr>
              <w:spacing w:after="0"/>
              <w:rPr>
                <w:rFonts w:ascii="Times New Roman" w:hAnsi="Times New Roman"/>
                <w:i/>
                <w:iCs/>
                <w:color w:val="0000FF"/>
              </w:rPr>
            </w:pPr>
          </w:p>
        </w:tc>
      </w:tr>
      <w:tr w:rsidR="00B6795B" w:rsidRPr="00394487" w14:paraId="137486D0" w14:textId="77777777" w:rsidTr="00033338">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3907A1" w14:textId="77777777" w:rsidR="00B6795B" w:rsidRPr="00394487" w:rsidRDefault="00B6795B" w:rsidP="00033338">
            <w:pPr>
              <w:spacing w:after="0"/>
              <w:rPr>
                <w:rFonts w:ascii="Times New Roman" w:hAnsi="Times New Roman"/>
                <w:b/>
                <w:bCs/>
                <w:i/>
                <w:iCs/>
                <w:color w:val="0000FF"/>
              </w:rPr>
            </w:pPr>
            <w:r w:rsidRPr="00394487">
              <w:rPr>
                <w:rFonts w:ascii="Times New Roman" w:hAnsi="Times New Roman"/>
                <w:b/>
                <w:bCs/>
                <w:i/>
                <w:iCs/>
                <w:color w:val="0000FF"/>
              </w:rPr>
              <w:t>4.</w:t>
            </w:r>
          </w:p>
        </w:tc>
        <w:tc>
          <w:tcPr>
            <w:tcW w:w="12606"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3E684A7" w14:textId="77777777" w:rsidR="00B6795B" w:rsidRPr="00394487" w:rsidRDefault="00B6795B" w:rsidP="00033338">
            <w:pPr>
              <w:spacing w:after="0"/>
              <w:rPr>
                <w:rFonts w:ascii="Times New Roman" w:hAnsi="Times New Roman"/>
                <w:i/>
                <w:iCs/>
                <w:color w:val="0000FF"/>
              </w:rPr>
            </w:pPr>
            <w:r w:rsidRPr="00394487">
              <w:rPr>
                <w:rFonts w:ascii="Times New Roman" w:hAnsi="Times New Roman"/>
                <w:b/>
                <w:bCs/>
                <w:i/>
                <w:iCs/>
                <w:color w:val="0000FF"/>
              </w:rPr>
              <w:t xml:space="preserve">Darbības, kas kvalificējas kā valsts </w:t>
            </w:r>
            <w:r w:rsidRPr="00394530">
              <w:rPr>
                <w:rFonts w:ascii="Times New Roman" w:hAnsi="Times New Roman"/>
                <w:b/>
                <w:bCs/>
                <w:i/>
                <w:iCs/>
                <w:color w:val="FF0000"/>
              </w:rPr>
              <w:t>atbalsts</w:t>
            </w:r>
            <w:r w:rsidRPr="00394487">
              <w:rPr>
                <w:rFonts w:ascii="Times New Roman" w:hAnsi="Times New Roman"/>
                <w:b/>
                <w:bCs/>
                <w:i/>
                <w:iCs/>
                <w:color w:val="0000FF"/>
              </w:rPr>
              <w:t xml:space="preserve"> ēku un teritoriju infrastruktūrai </w:t>
            </w:r>
            <w:r w:rsidRPr="00394487">
              <w:rPr>
                <w:rFonts w:ascii="Times New Roman" w:hAnsi="Times New Roman"/>
                <w:i/>
                <w:iCs/>
                <w:color w:val="0000FF"/>
              </w:rPr>
              <w:t>(atbilstoši MK noteikumu 19.2.2.apakšpunktam, ja ēku/teritoriju plānots iznomāt).</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D7BDA59" w14:textId="77777777" w:rsidR="00B6795B" w:rsidRPr="00394487" w:rsidRDefault="00B6795B" w:rsidP="00033338">
            <w:pPr>
              <w:spacing w:after="0"/>
              <w:rPr>
                <w:rFonts w:ascii="Times New Roman" w:hAnsi="Times New Roman"/>
                <w:i/>
                <w:iCs/>
                <w:color w:val="0000FF"/>
              </w:rPr>
            </w:pPr>
            <w:r w:rsidRPr="00394487">
              <w:rPr>
                <w:rFonts w:ascii="Times New Roman" w:hAnsi="Times New Roman"/>
                <w:i/>
                <w:iCs/>
                <w:color w:val="0000FF"/>
              </w:rPr>
              <w:t>piemēram, N/A</w:t>
            </w:r>
          </w:p>
        </w:tc>
      </w:tr>
      <w:tr w:rsidR="00B6795B" w:rsidRPr="00394487" w14:paraId="72B177E2" w14:textId="77777777" w:rsidTr="00033338">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64A46A" w14:textId="77777777" w:rsidR="00B6795B" w:rsidRPr="00394487" w:rsidRDefault="00B6795B" w:rsidP="00033338">
            <w:pPr>
              <w:spacing w:after="0"/>
              <w:jc w:val="right"/>
              <w:rPr>
                <w:rFonts w:ascii="Times New Roman" w:hAnsi="Times New Roman"/>
                <w:i/>
                <w:iCs/>
                <w:color w:val="0000FF"/>
              </w:rPr>
            </w:pPr>
            <w:r w:rsidRPr="00394487">
              <w:rPr>
                <w:rFonts w:ascii="Times New Roman" w:hAnsi="Times New Roman"/>
                <w:i/>
                <w:iCs/>
                <w:color w:val="0000FF"/>
              </w:rPr>
              <w:lastRenderedPageBreak/>
              <w:t>4.1.</w:t>
            </w:r>
          </w:p>
        </w:tc>
        <w:tc>
          <w:tcPr>
            <w:tcW w:w="23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80461F4" w14:textId="77777777" w:rsidR="00B6795B" w:rsidRPr="00394487" w:rsidRDefault="00B6795B" w:rsidP="00033338">
            <w:pPr>
              <w:spacing w:after="0"/>
              <w:ind w:right="68"/>
              <w:rPr>
                <w:rFonts w:ascii="Times New Roman" w:hAnsi="Times New Roman"/>
                <w:i/>
                <w:iCs/>
                <w:color w:val="0000FF"/>
              </w:rPr>
            </w:pPr>
            <w:r w:rsidRPr="00394487">
              <w:rPr>
                <w:rFonts w:ascii="Times New Roman" w:hAnsi="Times New Roman"/>
                <w:i/>
                <w:iCs/>
                <w:color w:val="0000FF"/>
              </w:rPr>
              <w:t>Piemēram,</w:t>
            </w:r>
          </w:p>
          <w:p w14:paraId="6B2EB9C3" w14:textId="77777777" w:rsidR="00B6795B" w:rsidRPr="00394487" w:rsidRDefault="00B6795B" w:rsidP="00033338">
            <w:pPr>
              <w:spacing w:after="0"/>
              <w:ind w:right="68"/>
              <w:rPr>
                <w:rFonts w:ascii="Times New Roman" w:hAnsi="Times New Roman"/>
                <w:i/>
                <w:iCs/>
                <w:color w:val="0000FF"/>
              </w:rPr>
            </w:pPr>
            <w:r w:rsidRPr="00394487">
              <w:rPr>
                <w:rFonts w:ascii="Times New Roman" w:hAnsi="Times New Roman"/>
                <w:i/>
                <w:iCs/>
                <w:color w:val="0000FF"/>
              </w:rPr>
              <w:t>Ēkas būvniecība</w:t>
            </w:r>
          </w:p>
        </w:tc>
        <w:tc>
          <w:tcPr>
            <w:tcW w:w="61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A994BCC" w14:textId="77777777" w:rsidR="00B6795B" w:rsidRPr="00394487" w:rsidRDefault="00B6795B" w:rsidP="00033338">
            <w:pPr>
              <w:spacing w:after="0"/>
              <w:rPr>
                <w:rFonts w:ascii="Times New Roman" w:hAnsi="Times New Roman"/>
                <w:i/>
                <w:iCs/>
                <w:color w:val="0000FF"/>
              </w:rPr>
            </w:pPr>
            <w:r w:rsidRPr="00394487">
              <w:rPr>
                <w:rFonts w:ascii="Times New Roman" w:hAnsi="Times New Roman"/>
                <w:i/>
                <w:iCs/>
                <w:color w:val="0000FF"/>
              </w:rPr>
              <w:t xml:space="preserve">Ražošanas ēkas un tās funkcionalitātes nodrošināšanai  nepieciešamo pieslēgumu izbūve, ko plānots nodot nomā komersantam, kas izvēlēts konkursa kārtībā. </w:t>
            </w:r>
          </w:p>
        </w:tc>
        <w:tc>
          <w:tcPr>
            <w:tcW w:w="1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5FDC8EB" w14:textId="77777777" w:rsidR="00B6795B" w:rsidRPr="00394487" w:rsidRDefault="00B6795B" w:rsidP="00033338">
            <w:pPr>
              <w:spacing w:after="0"/>
              <w:rPr>
                <w:rFonts w:ascii="Times New Roman" w:hAnsi="Times New Roman"/>
                <w:i/>
                <w:iCs/>
                <w:color w:val="0000FF"/>
              </w:rPr>
            </w:pPr>
            <w:r w:rsidRPr="00394487">
              <w:rPr>
                <w:rFonts w:ascii="Times New Roman" w:hAnsi="Times New Roman"/>
                <w:i/>
                <w:iCs/>
                <w:color w:val="0000FF"/>
              </w:rPr>
              <w:t>Piemēram, izbūvēta ēka</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411CA4B" w14:textId="77777777" w:rsidR="00B6795B" w:rsidRPr="00394487" w:rsidRDefault="00B6795B" w:rsidP="00033338">
            <w:pPr>
              <w:spacing w:after="0"/>
              <w:rPr>
                <w:rFonts w:ascii="Times New Roman" w:hAnsi="Times New Roman"/>
                <w:i/>
                <w:iCs/>
                <w:color w:val="0000FF"/>
              </w:rPr>
            </w:pPr>
            <w:r w:rsidRPr="00394487">
              <w:rPr>
                <w:rFonts w:ascii="Times New Roman" w:hAnsi="Times New Roman"/>
                <w:i/>
                <w:iCs/>
                <w:color w:val="0000FF"/>
              </w:rPr>
              <w:t>1569</w:t>
            </w:r>
          </w:p>
        </w:tc>
        <w:tc>
          <w:tcPr>
            <w:tcW w:w="1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98A80CD" w14:textId="77777777" w:rsidR="00B6795B" w:rsidRPr="00394487" w:rsidRDefault="00B6795B" w:rsidP="00033338">
            <w:pPr>
              <w:spacing w:after="0"/>
              <w:rPr>
                <w:rFonts w:ascii="Times New Roman" w:hAnsi="Times New Roman"/>
                <w:i/>
                <w:iCs/>
                <w:color w:val="0000FF"/>
              </w:rPr>
            </w:pPr>
            <w:r w:rsidRPr="00394487">
              <w:rPr>
                <w:rFonts w:ascii="Times New Roman" w:hAnsi="Times New Roman"/>
                <w:i/>
                <w:iCs/>
                <w:color w:val="0000FF"/>
              </w:rPr>
              <w:t>m</w:t>
            </w:r>
            <w:r w:rsidRPr="00394487">
              <w:rPr>
                <w:rFonts w:ascii="Times New Roman" w:hAnsi="Times New Roman"/>
                <w:i/>
                <w:iCs/>
                <w:color w:val="0000FF"/>
                <w:vertAlign w:val="superscript"/>
              </w:rPr>
              <w:t>2</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17C2557" w14:textId="77777777" w:rsidR="00B6795B" w:rsidRPr="00394487" w:rsidRDefault="00B6795B" w:rsidP="00033338">
            <w:pPr>
              <w:spacing w:after="0"/>
              <w:rPr>
                <w:rFonts w:ascii="Times New Roman" w:hAnsi="Times New Roman"/>
                <w:color w:val="0000FF"/>
              </w:rPr>
            </w:pPr>
          </w:p>
        </w:tc>
      </w:tr>
      <w:tr w:rsidR="00B6795B" w:rsidRPr="00394487" w14:paraId="5D6ABA35" w14:textId="77777777" w:rsidTr="00033338">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510DEB" w14:textId="77777777" w:rsidR="00B6795B" w:rsidRPr="00394487" w:rsidRDefault="00B6795B" w:rsidP="00033338">
            <w:pPr>
              <w:spacing w:after="0"/>
              <w:jc w:val="right"/>
              <w:rPr>
                <w:rFonts w:ascii="Times New Roman" w:hAnsi="Times New Roman"/>
                <w:i/>
                <w:iCs/>
                <w:color w:val="0000FF"/>
              </w:rPr>
            </w:pPr>
            <w:r w:rsidRPr="00394487">
              <w:rPr>
                <w:rFonts w:ascii="Times New Roman" w:hAnsi="Times New Roman"/>
                <w:i/>
                <w:iCs/>
                <w:color w:val="0000FF"/>
              </w:rPr>
              <w:t>4.2.</w:t>
            </w:r>
          </w:p>
        </w:tc>
        <w:tc>
          <w:tcPr>
            <w:tcW w:w="23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98FAABD" w14:textId="77777777" w:rsidR="00B6795B" w:rsidRPr="00394487" w:rsidRDefault="00B6795B" w:rsidP="00033338">
            <w:pPr>
              <w:spacing w:after="0"/>
              <w:ind w:right="68"/>
              <w:rPr>
                <w:rFonts w:ascii="Times New Roman" w:hAnsi="Times New Roman"/>
                <w:i/>
                <w:iCs/>
                <w:color w:val="0000FF"/>
              </w:rPr>
            </w:pPr>
            <w:r w:rsidRPr="00394487">
              <w:rPr>
                <w:rFonts w:ascii="Times New Roman" w:hAnsi="Times New Roman"/>
                <w:i/>
                <w:iCs/>
                <w:color w:val="0000FF"/>
              </w:rPr>
              <w:t>Piemēram,</w:t>
            </w:r>
          </w:p>
          <w:p w14:paraId="2796019C" w14:textId="77777777" w:rsidR="00B6795B" w:rsidRPr="00394487" w:rsidRDefault="00B6795B" w:rsidP="00033338">
            <w:pPr>
              <w:spacing w:after="0"/>
              <w:rPr>
                <w:rFonts w:ascii="Times New Roman" w:hAnsi="Times New Roman"/>
                <w:color w:val="0000FF"/>
              </w:rPr>
            </w:pPr>
            <w:r w:rsidRPr="00394487">
              <w:rPr>
                <w:rFonts w:ascii="Times New Roman" w:hAnsi="Times New Roman"/>
                <w:i/>
                <w:iCs/>
                <w:color w:val="0000FF"/>
              </w:rPr>
              <w:t>Būvuzraudzība</w:t>
            </w:r>
          </w:p>
        </w:tc>
        <w:tc>
          <w:tcPr>
            <w:tcW w:w="61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0C87532" w14:textId="77777777" w:rsidR="00B6795B" w:rsidRPr="00394487" w:rsidRDefault="00B6795B" w:rsidP="00033338">
            <w:pPr>
              <w:spacing w:after="0"/>
              <w:rPr>
                <w:rFonts w:ascii="Times New Roman" w:hAnsi="Times New Roman"/>
                <w:color w:val="0000FF"/>
              </w:rPr>
            </w:pPr>
            <w:r w:rsidRPr="00394487">
              <w:rPr>
                <w:rFonts w:ascii="Times New Roman" w:hAnsi="Times New Roman"/>
                <w:i/>
                <w:iCs/>
                <w:color w:val="0000FF"/>
              </w:rPr>
              <w:t>Piemēram, būvuzraudzības veikšana ražošanas ēkas izbūvei, ko nodrošina iepirkuma procedūras rezultātā izraudzīts sertificēts būvuzraugs</w:t>
            </w:r>
          </w:p>
        </w:tc>
        <w:tc>
          <w:tcPr>
            <w:tcW w:w="1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544C97E" w14:textId="77777777" w:rsidR="00B6795B" w:rsidRPr="00394487" w:rsidRDefault="00B6795B" w:rsidP="00033338">
            <w:pPr>
              <w:spacing w:after="0"/>
              <w:rPr>
                <w:rFonts w:ascii="Times New Roman" w:hAnsi="Times New Roman"/>
                <w:color w:val="0000FF"/>
              </w:rPr>
            </w:pPr>
            <w:r w:rsidRPr="00394487">
              <w:rPr>
                <w:rFonts w:ascii="Times New Roman" w:hAnsi="Times New Roman"/>
                <w:i/>
                <w:iCs/>
                <w:color w:val="0000FF"/>
              </w:rPr>
              <w:t>Piemēram, izpildīts būvuzraudzības līgums</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AF2C7CF" w14:textId="77777777" w:rsidR="00B6795B" w:rsidRPr="00394487" w:rsidRDefault="00B6795B" w:rsidP="00033338">
            <w:pPr>
              <w:spacing w:after="0"/>
              <w:rPr>
                <w:rFonts w:ascii="Times New Roman" w:hAnsi="Times New Roman"/>
                <w:color w:val="0000FF"/>
              </w:rPr>
            </w:pPr>
            <w:r w:rsidRPr="00394487">
              <w:rPr>
                <w:rFonts w:ascii="Times New Roman" w:hAnsi="Times New Roman"/>
                <w:i/>
                <w:iCs/>
                <w:color w:val="0000FF"/>
              </w:rPr>
              <w:t>1</w:t>
            </w:r>
          </w:p>
        </w:tc>
        <w:tc>
          <w:tcPr>
            <w:tcW w:w="1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EE80C4A" w14:textId="77777777" w:rsidR="00B6795B" w:rsidRPr="00394487" w:rsidRDefault="00B6795B" w:rsidP="00033338">
            <w:pPr>
              <w:spacing w:after="0"/>
              <w:rPr>
                <w:rFonts w:ascii="Times New Roman" w:hAnsi="Times New Roman"/>
                <w:color w:val="0000FF"/>
              </w:rPr>
            </w:pPr>
            <w:r w:rsidRPr="00394487">
              <w:rPr>
                <w:rFonts w:ascii="Times New Roman" w:hAnsi="Times New Roman"/>
                <w:i/>
                <w:iCs/>
                <w:color w:val="0000FF"/>
              </w:rPr>
              <w:t>līgums</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72C66A5" w14:textId="77777777" w:rsidR="00B6795B" w:rsidRPr="00394487" w:rsidRDefault="00B6795B" w:rsidP="00033338">
            <w:pPr>
              <w:spacing w:after="0"/>
              <w:rPr>
                <w:rFonts w:ascii="Times New Roman" w:hAnsi="Times New Roman"/>
                <w:i/>
                <w:iCs/>
                <w:color w:val="0000FF"/>
              </w:rPr>
            </w:pPr>
          </w:p>
        </w:tc>
      </w:tr>
      <w:tr w:rsidR="00B6795B" w:rsidRPr="00394487" w14:paraId="2788FC35" w14:textId="77777777" w:rsidTr="00033338">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765D2B" w14:textId="77777777" w:rsidR="00B6795B" w:rsidRPr="00394487" w:rsidRDefault="00B6795B" w:rsidP="00033338">
            <w:pPr>
              <w:spacing w:after="0"/>
              <w:jc w:val="right"/>
              <w:rPr>
                <w:rFonts w:ascii="Times New Roman" w:hAnsi="Times New Roman"/>
                <w:i/>
                <w:iCs/>
                <w:color w:val="0000FF"/>
              </w:rPr>
            </w:pPr>
            <w:r w:rsidRPr="00394487">
              <w:rPr>
                <w:rFonts w:ascii="Times New Roman" w:hAnsi="Times New Roman"/>
                <w:i/>
                <w:iCs/>
                <w:color w:val="0000FF"/>
              </w:rPr>
              <w:t>4.3.</w:t>
            </w:r>
          </w:p>
        </w:tc>
        <w:tc>
          <w:tcPr>
            <w:tcW w:w="23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1E11342" w14:textId="77777777" w:rsidR="00B6795B" w:rsidRPr="00394487" w:rsidRDefault="00B6795B" w:rsidP="00033338">
            <w:pPr>
              <w:spacing w:after="0"/>
              <w:ind w:right="68"/>
              <w:rPr>
                <w:rFonts w:ascii="Times New Roman" w:hAnsi="Times New Roman"/>
                <w:i/>
                <w:iCs/>
                <w:color w:val="0000FF"/>
              </w:rPr>
            </w:pPr>
            <w:r w:rsidRPr="00394487">
              <w:rPr>
                <w:rFonts w:ascii="Times New Roman" w:hAnsi="Times New Roman"/>
                <w:i/>
                <w:iCs/>
                <w:color w:val="0000FF"/>
              </w:rPr>
              <w:t>Piemēram,</w:t>
            </w:r>
          </w:p>
          <w:p w14:paraId="62ACC69B" w14:textId="77777777" w:rsidR="00B6795B" w:rsidRPr="00394487" w:rsidRDefault="00B6795B" w:rsidP="00033338">
            <w:pPr>
              <w:spacing w:after="0"/>
              <w:rPr>
                <w:rFonts w:ascii="Times New Roman" w:hAnsi="Times New Roman"/>
                <w:i/>
                <w:iCs/>
                <w:color w:val="0000FF"/>
              </w:rPr>
            </w:pPr>
            <w:r w:rsidRPr="00394487">
              <w:rPr>
                <w:rFonts w:ascii="Times New Roman" w:hAnsi="Times New Roman"/>
                <w:i/>
                <w:iCs/>
                <w:color w:val="0000FF"/>
              </w:rPr>
              <w:t>Autoruzraudzība</w:t>
            </w:r>
          </w:p>
        </w:tc>
        <w:tc>
          <w:tcPr>
            <w:tcW w:w="61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94C1D6D" w14:textId="77777777" w:rsidR="00B6795B" w:rsidRPr="00394487" w:rsidRDefault="00B6795B" w:rsidP="00033338">
            <w:pPr>
              <w:spacing w:after="0"/>
              <w:rPr>
                <w:rFonts w:ascii="Times New Roman" w:hAnsi="Times New Roman"/>
                <w:i/>
                <w:iCs/>
                <w:color w:val="0000FF"/>
              </w:rPr>
            </w:pPr>
            <w:r w:rsidRPr="00394487">
              <w:rPr>
                <w:rFonts w:ascii="Times New Roman" w:hAnsi="Times New Roman"/>
                <w:i/>
                <w:iCs/>
                <w:color w:val="0000FF"/>
              </w:rPr>
              <w:t>Piemēram, autoruzraudzības veikšana ražošanas ēkas izbūvei, ko nodrošina iepirkuma procedūras rezultātā izraudzīts sertificēts autoruzraugs.</w:t>
            </w:r>
          </w:p>
        </w:tc>
        <w:tc>
          <w:tcPr>
            <w:tcW w:w="1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8118E68" w14:textId="77777777" w:rsidR="00B6795B" w:rsidRPr="00394487" w:rsidRDefault="00B6795B" w:rsidP="00033338">
            <w:pPr>
              <w:spacing w:after="0"/>
              <w:rPr>
                <w:rFonts w:ascii="Times New Roman" w:hAnsi="Times New Roman"/>
                <w:color w:val="0000FF"/>
              </w:rPr>
            </w:pPr>
            <w:r w:rsidRPr="00394487">
              <w:rPr>
                <w:rFonts w:ascii="Times New Roman" w:hAnsi="Times New Roman"/>
                <w:i/>
                <w:iCs/>
                <w:color w:val="0000FF"/>
              </w:rPr>
              <w:t>Piemēram, izpildīts autoruzraudzības līgums</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490DAE9" w14:textId="77777777" w:rsidR="00B6795B" w:rsidRPr="00394487" w:rsidRDefault="00B6795B" w:rsidP="00033338">
            <w:pPr>
              <w:spacing w:after="0"/>
              <w:rPr>
                <w:rFonts w:ascii="Times New Roman" w:hAnsi="Times New Roman"/>
                <w:color w:val="0000FF"/>
              </w:rPr>
            </w:pPr>
            <w:r w:rsidRPr="00394487">
              <w:rPr>
                <w:rFonts w:ascii="Times New Roman" w:hAnsi="Times New Roman"/>
                <w:i/>
                <w:iCs/>
                <w:color w:val="0000FF"/>
              </w:rPr>
              <w:t>1</w:t>
            </w:r>
          </w:p>
        </w:tc>
        <w:tc>
          <w:tcPr>
            <w:tcW w:w="1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42B0025" w14:textId="77777777" w:rsidR="00B6795B" w:rsidRPr="00394487" w:rsidRDefault="00B6795B" w:rsidP="00033338">
            <w:pPr>
              <w:spacing w:after="0"/>
              <w:rPr>
                <w:rFonts w:ascii="Times New Roman" w:hAnsi="Times New Roman"/>
                <w:color w:val="0000FF"/>
              </w:rPr>
            </w:pPr>
            <w:r w:rsidRPr="00394487">
              <w:rPr>
                <w:rFonts w:ascii="Times New Roman" w:hAnsi="Times New Roman"/>
                <w:i/>
                <w:iCs/>
                <w:color w:val="0000FF"/>
              </w:rPr>
              <w:t>līgums</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0B19409" w14:textId="77777777" w:rsidR="00B6795B" w:rsidRPr="00394487" w:rsidRDefault="00B6795B" w:rsidP="00033338">
            <w:pPr>
              <w:spacing w:after="0"/>
              <w:rPr>
                <w:rFonts w:ascii="Times New Roman" w:hAnsi="Times New Roman"/>
                <w:color w:val="0000FF"/>
              </w:rPr>
            </w:pPr>
          </w:p>
        </w:tc>
      </w:tr>
      <w:tr w:rsidR="00B6795B" w14:paraId="56CB85A6" w14:textId="77777777" w:rsidTr="00033338">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40360D" w14:textId="77777777" w:rsidR="00B6795B" w:rsidRDefault="00B6795B" w:rsidP="00033338">
            <w:pPr>
              <w:spacing w:after="0"/>
              <w:rPr>
                <w:rFonts w:ascii="Times New Roman" w:hAnsi="Times New Roman"/>
                <w:b/>
                <w:bCs/>
                <w:i/>
                <w:iCs/>
                <w:color w:val="0000FF"/>
              </w:rPr>
            </w:pPr>
            <w:r>
              <w:rPr>
                <w:rFonts w:ascii="Times New Roman" w:hAnsi="Times New Roman"/>
                <w:b/>
                <w:bCs/>
                <w:i/>
                <w:iCs/>
                <w:color w:val="0000FF"/>
              </w:rPr>
              <w:t>5.</w:t>
            </w:r>
          </w:p>
        </w:tc>
        <w:tc>
          <w:tcPr>
            <w:tcW w:w="12606"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3665E6D" w14:textId="77777777" w:rsidR="00B6795B" w:rsidRDefault="00B6795B" w:rsidP="00033338">
            <w:pPr>
              <w:spacing w:after="0"/>
              <w:rPr>
                <w:rFonts w:ascii="Times New Roman" w:hAnsi="Times New Roman"/>
                <w:i/>
                <w:iCs/>
                <w:color w:val="0000FF"/>
              </w:rPr>
            </w:pPr>
            <w:r>
              <w:rPr>
                <w:rFonts w:ascii="Times New Roman" w:hAnsi="Times New Roman"/>
                <w:b/>
                <w:bCs/>
                <w:i/>
                <w:iCs/>
                <w:color w:val="0000FF"/>
              </w:rPr>
              <w:t xml:space="preserve">Sadarbības partnera (mazais (sīkais) komersants) darbības </w:t>
            </w:r>
            <w:r>
              <w:rPr>
                <w:rFonts w:ascii="Times New Roman" w:hAnsi="Times New Roman"/>
                <w:i/>
                <w:iCs/>
                <w:color w:val="0000FF"/>
              </w:rPr>
              <w:t>(atbilstoši MK noteikumu 19.3.1.apakšpunktam)</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413CEF" w14:textId="77777777" w:rsidR="00B6795B" w:rsidRDefault="00B6795B" w:rsidP="00033338">
            <w:pPr>
              <w:spacing w:after="0"/>
              <w:rPr>
                <w:rFonts w:ascii="Times New Roman" w:hAnsi="Times New Roman"/>
                <w:color w:val="0000FF"/>
              </w:rPr>
            </w:pPr>
            <w:r>
              <w:rPr>
                <w:rFonts w:ascii="Times New Roman" w:hAnsi="Times New Roman"/>
                <w:i/>
                <w:iCs/>
                <w:color w:val="0000FF"/>
              </w:rPr>
              <w:t>piemēram, Nr. 1.9.2.</w:t>
            </w:r>
          </w:p>
        </w:tc>
      </w:tr>
      <w:tr w:rsidR="00B6795B" w:rsidRPr="00394487" w14:paraId="6CCEDA90" w14:textId="77777777" w:rsidTr="00033338">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D30FA3" w14:textId="77777777" w:rsidR="00B6795B" w:rsidRPr="00394487" w:rsidRDefault="00B6795B" w:rsidP="00033338">
            <w:pPr>
              <w:spacing w:after="0"/>
              <w:jc w:val="right"/>
              <w:rPr>
                <w:rFonts w:ascii="Times New Roman" w:hAnsi="Times New Roman"/>
                <w:i/>
                <w:iCs/>
                <w:color w:val="0000FF"/>
              </w:rPr>
            </w:pPr>
            <w:r w:rsidRPr="00394487">
              <w:rPr>
                <w:rFonts w:ascii="Times New Roman" w:hAnsi="Times New Roman"/>
                <w:i/>
                <w:iCs/>
                <w:color w:val="0000FF"/>
              </w:rPr>
              <w:t>5.1.</w:t>
            </w:r>
          </w:p>
        </w:tc>
        <w:tc>
          <w:tcPr>
            <w:tcW w:w="23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40BD45B" w14:textId="77777777" w:rsidR="00B6795B" w:rsidRPr="00394487" w:rsidRDefault="00B6795B" w:rsidP="00033338">
            <w:pPr>
              <w:spacing w:after="0"/>
              <w:ind w:right="68"/>
              <w:rPr>
                <w:rFonts w:ascii="Times New Roman" w:hAnsi="Times New Roman"/>
                <w:i/>
                <w:iCs/>
                <w:color w:val="0000FF"/>
              </w:rPr>
            </w:pPr>
            <w:r w:rsidRPr="00394487">
              <w:rPr>
                <w:rFonts w:ascii="Times New Roman" w:hAnsi="Times New Roman"/>
                <w:i/>
                <w:iCs/>
                <w:color w:val="0000FF"/>
              </w:rPr>
              <w:t>Piemēram,</w:t>
            </w:r>
          </w:p>
          <w:p w14:paraId="44DE6F5D" w14:textId="77777777" w:rsidR="00B6795B" w:rsidRPr="00394487" w:rsidRDefault="00B6795B" w:rsidP="00033338">
            <w:pPr>
              <w:spacing w:after="0"/>
              <w:rPr>
                <w:rFonts w:ascii="Times New Roman" w:hAnsi="Times New Roman"/>
                <w:i/>
                <w:iCs/>
                <w:color w:val="0000FF"/>
              </w:rPr>
            </w:pPr>
            <w:r w:rsidRPr="00394487">
              <w:rPr>
                <w:rFonts w:ascii="Times New Roman" w:hAnsi="Times New Roman"/>
                <w:i/>
                <w:iCs/>
                <w:color w:val="0000FF"/>
              </w:rPr>
              <w:t>Ceļa pārbūve</w:t>
            </w:r>
          </w:p>
        </w:tc>
        <w:tc>
          <w:tcPr>
            <w:tcW w:w="61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463277E" w14:textId="682B4148" w:rsidR="00B6795B" w:rsidRPr="00394487" w:rsidRDefault="00B6795B" w:rsidP="00033338">
            <w:pPr>
              <w:spacing w:after="0"/>
              <w:rPr>
                <w:rFonts w:ascii="Times New Roman" w:hAnsi="Times New Roman"/>
                <w:i/>
                <w:iCs/>
                <w:color w:val="0000FF"/>
              </w:rPr>
            </w:pPr>
            <w:r w:rsidRPr="00FC771C">
              <w:rPr>
                <w:rFonts w:ascii="Times New Roman" w:hAnsi="Times New Roman"/>
                <w:i/>
                <w:iCs/>
                <w:color w:val="0000FF"/>
              </w:rPr>
              <w:t>Piemēram, projektā ir paredzēts veikt ceļa „Y1</w:t>
            </w:r>
            <w:r w:rsidR="006156F5">
              <w:rPr>
                <w:rFonts w:ascii="Times New Roman" w:hAnsi="Times New Roman"/>
                <w:i/>
                <w:iCs/>
                <w:color w:val="0000FF"/>
              </w:rPr>
              <w:t xml:space="preserve">”, kas ir </w:t>
            </w:r>
            <w:r w:rsidR="00CC0967" w:rsidRPr="00CC0967">
              <w:rPr>
                <w:rFonts w:ascii="Times New Roman" w:hAnsi="Times New Roman"/>
                <w:i/>
                <w:iCs/>
                <w:color w:val="FF0000"/>
              </w:rPr>
              <w:t xml:space="preserve">atjaunojamās </w:t>
            </w:r>
            <w:r>
              <w:rPr>
                <w:rFonts w:ascii="Times New Roman" w:hAnsi="Times New Roman"/>
                <w:i/>
                <w:iCs/>
                <w:color w:val="0000FF"/>
              </w:rPr>
              <w:t xml:space="preserve">degradētās </w:t>
            </w:r>
            <w:r w:rsidRPr="00FC771C">
              <w:rPr>
                <w:rFonts w:ascii="Times New Roman" w:hAnsi="Times New Roman"/>
                <w:i/>
                <w:iCs/>
                <w:color w:val="0000FF"/>
              </w:rPr>
              <w:t>teritorijas funkcionālais savienojums,  segas pārbūvi un nestspējas paaugstināšanu</w:t>
            </w:r>
            <w:r w:rsidRPr="00394487">
              <w:rPr>
                <w:rFonts w:ascii="Times New Roman" w:hAnsi="Times New Roman"/>
                <w:i/>
                <w:iCs/>
                <w:color w:val="0000FF"/>
              </w:rPr>
              <w:t>, izbūvējot jaunas asfalta kārtas un vietās, kur projektā paredzēts, pastiprinot pamata kārtas. Ceļš „Y1” nodrošina piekļuvi SIA „Z1” ražotnei.</w:t>
            </w:r>
          </w:p>
        </w:tc>
        <w:tc>
          <w:tcPr>
            <w:tcW w:w="1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EEC50C" w14:textId="77777777" w:rsidR="00B6795B" w:rsidRPr="00394487" w:rsidRDefault="00B6795B" w:rsidP="00033338">
            <w:pPr>
              <w:spacing w:after="0"/>
              <w:rPr>
                <w:rFonts w:ascii="Times New Roman" w:hAnsi="Times New Roman"/>
                <w:color w:val="0000FF"/>
              </w:rPr>
            </w:pPr>
            <w:r w:rsidRPr="00394487">
              <w:rPr>
                <w:rFonts w:ascii="Times New Roman" w:hAnsi="Times New Roman"/>
                <w:i/>
                <w:iCs/>
                <w:color w:val="0000FF"/>
              </w:rPr>
              <w:t>Piemēram, ceļa pārbūve</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50A20A6" w14:textId="77777777" w:rsidR="00B6795B" w:rsidRPr="00394487" w:rsidRDefault="00B6795B" w:rsidP="00033338">
            <w:pPr>
              <w:spacing w:after="0"/>
              <w:rPr>
                <w:rFonts w:ascii="Times New Roman" w:hAnsi="Times New Roman"/>
                <w:i/>
                <w:iCs/>
                <w:color w:val="0000FF"/>
              </w:rPr>
            </w:pPr>
            <w:r w:rsidRPr="00394487">
              <w:rPr>
                <w:rFonts w:ascii="Times New Roman" w:hAnsi="Times New Roman"/>
                <w:i/>
                <w:iCs/>
                <w:color w:val="0000FF"/>
              </w:rPr>
              <w:t>0.7</w:t>
            </w:r>
          </w:p>
        </w:tc>
        <w:tc>
          <w:tcPr>
            <w:tcW w:w="1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933820" w14:textId="77777777" w:rsidR="00B6795B" w:rsidRPr="00394487" w:rsidRDefault="00B6795B" w:rsidP="00033338">
            <w:pPr>
              <w:spacing w:after="0"/>
              <w:rPr>
                <w:rFonts w:ascii="Times New Roman" w:hAnsi="Times New Roman"/>
                <w:i/>
                <w:iCs/>
                <w:color w:val="0000FF"/>
              </w:rPr>
            </w:pPr>
            <w:r w:rsidRPr="00394487">
              <w:rPr>
                <w:rFonts w:ascii="Times New Roman" w:hAnsi="Times New Roman"/>
                <w:i/>
                <w:iCs/>
                <w:color w:val="0000FF"/>
              </w:rPr>
              <w:t>km</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ADD09D3" w14:textId="77777777" w:rsidR="00B6795B" w:rsidRPr="00394487" w:rsidRDefault="00B6795B" w:rsidP="00033338">
            <w:pPr>
              <w:spacing w:after="0"/>
              <w:rPr>
                <w:rFonts w:ascii="Times New Roman" w:hAnsi="Times New Roman"/>
                <w:color w:val="0000FF"/>
              </w:rPr>
            </w:pPr>
          </w:p>
        </w:tc>
      </w:tr>
      <w:tr w:rsidR="00B6795B" w:rsidRPr="00394487" w14:paraId="3E055765" w14:textId="77777777" w:rsidTr="00033338">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A3AA44" w14:textId="77777777" w:rsidR="00B6795B" w:rsidRPr="00394487" w:rsidRDefault="00B6795B" w:rsidP="00033338">
            <w:pPr>
              <w:spacing w:after="0"/>
              <w:jc w:val="right"/>
              <w:rPr>
                <w:rFonts w:ascii="Times New Roman" w:hAnsi="Times New Roman"/>
                <w:i/>
                <w:iCs/>
                <w:color w:val="0000FF"/>
              </w:rPr>
            </w:pPr>
            <w:r w:rsidRPr="00394487">
              <w:rPr>
                <w:rFonts w:ascii="Times New Roman" w:hAnsi="Times New Roman"/>
                <w:i/>
                <w:iCs/>
                <w:color w:val="0000FF"/>
              </w:rPr>
              <w:t>5.2.</w:t>
            </w:r>
          </w:p>
        </w:tc>
        <w:tc>
          <w:tcPr>
            <w:tcW w:w="23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FC7D887" w14:textId="77777777" w:rsidR="00B6795B" w:rsidRPr="00394487" w:rsidRDefault="00B6795B" w:rsidP="00033338">
            <w:pPr>
              <w:spacing w:after="0"/>
              <w:ind w:right="68"/>
              <w:rPr>
                <w:rFonts w:ascii="Times New Roman" w:hAnsi="Times New Roman"/>
                <w:i/>
                <w:iCs/>
                <w:color w:val="0000FF"/>
              </w:rPr>
            </w:pPr>
            <w:r w:rsidRPr="00394487">
              <w:rPr>
                <w:rFonts w:ascii="Times New Roman" w:hAnsi="Times New Roman"/>
                <w:i/>
                <w:iCs/>
                <w:color w:val="0000FF"/>
              </w:rPr>
              <w:t>Piemēram,</w:t>
            </w:r>
          </w:p>
          <w:p w14:paraId="10CAAD7B" w14:textId="77777777" w:rsidR="00B6795B" w:rsidRPr="00394487" w:rsidRDefault="00B6795B" w:rsidP="00033338">
            <w:pPr>
              <w:spacing w:after="0"/>
              <w:rPr>
                <w:rFonts w:ascii="Times New Roman" w:hAnsi="Times New Roman"/>
                <w:color w:val="0000FF"/>
              </w:rPr>
            </w:pPr>
            <w:r w:rsidRPr="00394487">
              <w:rPr>
                <w:rFonts w:ascii="Times New Roman" w:hAnsi="Times New Roman"/>
                <w:i/>
                <w:iCs/>
                <w:color w:val="0000FF"/>
              </w:rPr>
              <w:t>Būvuzraudzība ceļa pārbūves darbiem</w:t>
            </w:r>
          </w:p>
        </w:tc>
        <w:tc>
          <w:tcPr>
            <w:tcW w:w="61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A6DF384" w14:textId="77777777" w:rsidR="00B6795B" w:rsidRPr="00394487" w:rsidRDefault="00B6795B" w:rsidP="00033338">
            <w:pPr>
              <w:spacing w:after="0"/>
              <w:rPr>
                <w:rFonts w:ascii="Times New Roman" w:hAnsi="Times New Roman"/>
                <w:color w:val="0000FF"/>
              </w:rPr>
            </w:pPr>
            <w:r w:rsidRPr="00394487">
              <w:rPr>
                <w:rFonts w:ascii="Times New Roman" w:hAnsi="Times New Roman"/>
                <w:i/>
                <w:iCs/>
                <w:color w:val="0000FF"/>
              </w:rPr>
              <w:t>Piemēram, būvuzraudzības veikšana ceļa „Y1” pārbūvei, ko nodrošina iepirkuma procedūras rezultātā izraudzīts sertificēts būvuzraugs</w:t>
            </w:r>
          </w:p>
        </w:tc>
        <w:tc>
          <w:tcPr>
            <w:tcW w:w="1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723F2C1" w14:textId="77777777" w:rsidR="00B6795B" w:rsidRPr="00394487" w:rsidRDefault="00B6795B" w:rsidP="00033338">
            <w:pPr>
              <w:spacing w:after="0"/>
              <w:rPr>
                <w:rFonts w:ascii="Times New Roman" w:hAnsi="Times New Roman"/>
                <w:color w:val="0000FF"/>
              </w:rPr>
            </w:pPr>
            <w:r w:rsidRPr="00394487">
              <w:rPr>
                <w:rFonts w:ascii="Times New Roman" w:hAnsi="Times New Roman"/>
                <w:i/>
                <w:iCs/>
                <w:color w:val="0000FF"/>
              </w:rPr>
              <w:t>Piemēram, izpildīts būvuzraudzības līgums</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24D438" w14:textId="77777777" w:rsidR="00B6795B" w:rsidRPr="00394487" w:rsidRDefault="00B6795B" w:rsidP="00033338">
            <w:pPr>
              <w:spacing w:after="0"/>
              <w:rPr>
                <w:rFonts w:ascii="Times New Roman" w:hAnsi="Times New Roman"/>
                <w:color w:val="0000FF"/>
              </w:rPr>
            </w:pPr>
            <w:r w:rsidRPr="00394487">
              <w:rPr>
                <w:rFonts w:ascii="Times New Roman" w:hAnsi="Times New Roman"/>
                <w:i/>
                <w:iCs/>
                <w:color w:val="0000FF"/>
              </w:rPr>
              <w:t>1</w:t>
            </w:r>
          </w:p>
        </w:tc>
        <w:tc>
          <w:tcPr>
            <w:tcW w:w="1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4EE36CB" w14:textId="77777777" w:rsidR="00B6795B" w:rsidRPr="00394487" w:rsidRDefault="00B6795B" w:rsidP="00033338">
            <w:pPr>
              <w:spacing w:after="0"/>
              <w:rPr>
                <w:rFonts w:ascii="Times New Roman" w:hAnsi="Times New Roman"/>
                <w:color w:val="0000FF"/>
              </w:rPr>
            </w:pPr>
            <w:r w:rsidRPr="00394487">
              <w:rPr>
                <w:rFonts w:ascii="Times New Roman" w:hAnsi="Times New Roman"/>
                <w:i/>
                <w:iCs/>
                <w:color w:val="0000FF"/>
              </w:rPr>
              <w:t>līgums</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1B8EA67" w14:textId="77777777" w:rsidR="00B6795B" w:rsidRPr="00394487" w:rsidRDefault="00B6795B" w:rsidP="00033338">
            <w:pPr>
              <w:spacing w:after="0"/>
              <w:rPr>
                <w:rFonts w:ascii="Times New Roman" w:hAnsi="Times New Roman"/>
                <w:color w:val="0000FF"/>
              </w:rPr>
            </w:pPr>
          </w:p>
        </w:tc>
      </w:tr>
      <w:tr w:rsidR="00B6795B" w:rsidRPr="00394487" w14:paraId="26E56913" w14:textId="77777777" w:rsidTr="00033338">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F69FB2" w14:textId="77777777" w:rsidR="00B6795B" w:rsidRPr="00394487" w:rsidRDefault="00B6795B" w:rsidP="00033338">
            <w:pPr>
              <w:spacing w:after="0"/>
              <w:jc w:val="right"/>
              <w:rPr>
                <w:rFonts w:ascii="Times New Roman" w:hAnsi="Times New Roman"/>
                <w:i/>
                <w:iCs/>
                <w:color w:val="0000FF"/>
              </w:rPr>
            </w:pPr>
            <w:r w:rsidRPr="00394487">
              <w:rPr>
                <w:rFonts w:ascii="Times New Roman" w:hAnsi="Times New Roman"/>
                <w:i/>
                <w:iCs/>
                <w:color w:val="0000FF"/>
              </w:rPr>
              <w:t>5.3.</w:t>
            </w:r>
          </w:p>
        </w:tc>
        <w:tc>
          <w:tcPr>
            <w:tcW w:w="23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9595FFC" w14:textId="77777777" w:rsidR="00B6795B" w:rsidRPr="00394487" w:rsidRDefault="00B6795B" w:rsidP="00033338">
            <w:pPr>
              <w:spacing w:after="0"/>
              <w:ind w:right="68"/>
              <w:rPr>
                <w:rFonts w:ascii="Times New Roman" w:hAnsi="Times New Roman"/>
                <w:i/>
                <w:iCs/>
                <w:color w:val="0000FF"/>
              </w:rPr>
            </w:pPr>
            <w:r w:rsidRPr="00394487">
              <w:rPr>
                <w:rFonts w:ascii="Times New Roman" w:hAnsi="Times New Roman"/>
                <w:i/>
                <w:iCs/>
                <w:color w:val="0000FF"/>
              </w:rPr>
              <w:t>Piemēram,</w:t>
            </w:r>
          </w:p>
          <w:p w14:paraId="64C404CF" w14:textId="77777777" w:rsidR="00B6795B" w:rsidRPr="00394487" w:rsidRDefault="00B6795B" w:rsidP="00033338">
            <w:pPr>
              <w:spacing w:after="0"/>
              <w:rPr>
                <w:rFonts w:ascii="Times New Roman" w:hAnsi="Times New Roman"/>
                <w:i/>
                <w:iCs/>
                <w:color w:val="0000FF"/>
              </w:rPr>
            </w:pPr>
            <w:r w:rsidRPr="00394487">
              <w:rPr>
                <w:rFonts w:ascii="Times New Roman" w:hAnsi="Times New Roman"/>
                <w:i/>
                <w:iCs/>
                <w:color w:val="0000FF"/>
              </w:rPr>
              <w:t>Autoruzraudzība ceļa pārbūves darbiem</w:t>
            </w:r>
          </w:p>
        </w:tc>
        <w:tc>
          <w:tcPr>
            <w:tcW w:w="61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EF9773A" w14:textId="77777777" w:rsidR="00B6795B" w:rsidRPr="00394487" w:rsidRDefault="00B6795B" w:rsidP="00033338">
            <w:pPr>
              <w:spacing w:after="0"/>
              <w:rPr>
                <w:rFonts w:ascii="Times New Roman" w:hAnsi="Times New Roman"/>
                <w:i/>
                <w:iCs/>
                <w:color w:val="0000FF"/>
              </w:rPr>
            </w:pPr>
            <w:r w:rsidRPr="00394487">
              <w:rPr>
                <w:rFonts w:ascii="Times New Roman" w:hAnsi="Times New Roman"/>
                <w:i/>
                <w:iCs/>
                <w:color w:val="0000FF"/>
              </w:rPr>
              <w:t>Piemēram, autoruzraudzības veikšana ceļa „Y1” pārbūvei, ko nodrošina iepirkuma procedūras rezultātā izraudzīts sertificēts autoruzraugs.</w:t>
            </w:r>
          </w:p>
        </w:tc>
        <w:tc>
          <w:tcPr>
            <w:tcW w:w="1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35FD9D7" w14:textId="77777777" w:rsidR="00B6795B" w:rsidRPr="00394487" w:rsidRDefault="00B6795B" w:rsidP="00033338">
            <w:pPr>
              <w:spacing w:after="0"/>
              <w:rPr>
                <w:rFonts w:ascii="Times New Roman" w:hAnsi="Times New Roman"/>
                <w:color w:val="0000FF"/>
              </w:rPr>
            </w:pPr>
            <w:r w:rsidRPr="00394487">
              <w:rPr>
                <w:rFonts w:ascii="Times New Roman" w:hAnsi="Times New Roman"/>
                <w:i/>
                <w:iCs/>
                <w:color w:val="0000FF"/>
              </w:rPr>
              <w:t>Piemēram, izpildīts autoruzraudzības līgums</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34EAEB" w14:textId="77777777" w:rsidR="00B6795B" w:rsidRPr="00394487" w:rsidRDefault="00B6795B" w:rsidP="00033338">
            <w:pPr>
              <w:spacing w:after="0"/>
              <w:rPr>
                <w:rFonts w:ascii="Times New Roman" w:hAnsi="Times New Roman"/>
                <w:color w:val="0000FF"/>
              </w:rPr>
            </w:pPr>
            <w:r w:rsidRPr="00394487">
              <w:rPr>
                <w:rFonts w:ascii="Times New Roman" w:hAnsi="Times New Roman"/>
                <w:i/>
                <w:iCs/>
                <w:color w:val="0000FF"/>
              </w:rPr>
              <w:t>1</w:t>
            </w:r>
          </w:p>
        </w:tc>
        <w:tc>
          <w:tcPr>
            <w:tcW w:w="1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C24FCBB" w14:textId="77777777" w:rsidR="00B6795B" w:rsidRPr="00394487" w:rsidRDefault="00B6795B" w:rsidP="00033338">
            <w:pPr>
              <w:spacing w:after="0"/>
              <w:rPr>
                <w:rFonts w:ascii="Times New Roman" w:hAnsi="Times New Roman"/>
                <w:color w:val="0000FF"/>
              </w:rPr>
            </w:pPr>
            <w:r w:rsidRPr="00394487">
              <w:rPr>
                <w:rFonts w:ascii="Times New Roman" w:hAnsi="Times New Roman"/>
                <w:i/>
                <w:iCs/>
                <w:color w:val="0000FF"/>
              </w:rPr>
              <w:t>līgums</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2007716" w14:textId="77777777" w:rsidR="00B6795B" w:rsidRPr="00394487" w:rsidRDefault="00B6795B" w:rsidP="00033338">
            <w:pPr>
              <w:spacing w:after="0"/>
              <w:rPr>
                <w:rFonts w:ascii="Times New Roman" w:hAnsi="Times New Roman"/>
                <w:color w:val="0000FF"/>
              </w:rPr>
            </w:pPr>
          </w:p>
        </w:tc>
      </w:tr>
      <w:tr w:rsidR="00B6795B" w:rsidRPr="00394487" w14:paraId="4CA057E7" w14:textId="77777777" w:rsidTr="00033338">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FCCED3" w14:textId="77777777" w:rsidR="00B6795B" w:rsidRPr="00394487" w:rsidRDefault="00B6795B" w:rsidP="00033338">
            <w:pPr>
              <w:spacing w:after="0"/>
              <w:jc w:val="right"/>
              <w:rPr>
                <w:rFonts w:ascii="Times New Roman" w:hAnsi="Times New Roman"/>
                <w:i/>
                <w:iCs/>
                <w:color w:val="0000FF"/>
              </w:rPr>
            </w:pPr>
            <w:r w:rsidRPr="00394487">
              <w:rPr>
                <w:rFonts w:ascii="Times New Roman" w:hAnsi="Times New Roman"/>
                <w:i/>
                <w:iCs/>
                <w:color w:val="0000FF"/>
              </w:rPr>
              <w:t>5.4.</w:t>
            </w:r>
          </w:p>
        </w:tc>
        <w:tc>
          <w:tcPr>
            <w:tcW w:w="23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2975517" w14:textId="77777777" w:rsidR="00B6795B" w:rsidRPr="00394487" w:rsidRDefault="00B6795B" w:rsidP="00033338">
            <w:pPr>
              <w:spacing w:after="0"/>
              <w:ind w:right="68"/>
              <w:rPr>
                <w:rFonts w:ascii="Times New Roman" w:hAnsi="Times New Roman"/>
                <w:i/>
                <w:iCs/>
                <w:color w:val="0000FF"/>
              </w:rPr>
            </w:pPr>
            <w:r w:rsidRPr="00394487">
              <w:rPr>
                <w:rFonts w:ascii="Times New Roman" w:hAnsi="Times New Roman"/>
                <w:i/>
                <w:iCs/>
                <w:color w:val="0000FF"/>
              </w:rPr>
              <w:t>Piemēram,</w:t>
            </w:r>
          </w:p>
          <w:p w14:paraId="02A7FE12" w14:textId="77777777" w:rsidR="00B6795B" w:rsidRPr="00394487" w:rsidRDefault="00B6795B" w:rsidP="00033338">
            <w:pPr>
              <w:spacing w:after="0"/>
              <w:ind w:right="68"/>
              <w:rPr>
                <w:rFonts w:ascii="Times New Roman" w:hAnsi="Times New Roman"/>
                <w:i/>
                <w:iCs/>
                <w:color w:val="0000FF"/>
              </w:rPr>
            </w:pPr>
            <w:r w:rsidRPr="00394487">
              <w:rPr>
                <w:rFonts w:ascii="Times New Roman" w:hAnsi="Times New Roman"/>
                <w:i/>
                <w:iCs/>
                <w:color w:val="0000FF"/>
              </w:rPr>
              <w:t>Projekta vadība</w:t>
            </w:r>
          </w:p>
        </w:tc>
        <w:tc>
          <w:tcPr>
            <w:tcW w:w="61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1CA9A30" w14:textId="77777777" w:rsidR="00B6795B" w:rsidRPr="00394487" w:rsidRDefault="00B6795B" w:rsidP="00033338">
            <w:pPr>
              <w:spacing w:after="0"/>
              <w:rPr>
                <w:rFonts w:ascii="Times New Roman" w:hAnsi="Times New Roman"/>
                <w:i/>
                <w:iCs/>
                <w:color w:val="0000FF"/>
              </w:rPr>
            </w:pPr>
            <w:r w:rsidRPr="00394487">
              <w:rPr>
                <w:rFonts w:ascii="Times New Roman" w:hAnsi="Times New Roman"/>
                <w:i/>
                <w:iCs/>
                <w:color w:val="0000FF"/>
              </w:rPr>
              <w:t>Piesaistot uz uzņēmuma (pakalpojuma) līguma pamata projekta vadītāju un grāmatvedi, veikta projekta vadība (projekta iesniedzēja vadības komanda)</w:t>
            </w:r>
          </w:p>
        </w:tc>
        <w:tc>
          <w:tcPr>
            <w:tcW w:w="1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489DCE7" w14:textId="77777777" w:rsidR="00B6795B" w:rsidRPr="00394487" w:rsidRDefault="00B6795B" w:rsidP="00033338">
            <w:pPr>
              <w:spacing w:after="0"/>
              <w:rPr>
                <w:rFonts w:ascii="Times New Roman" w:hAnsi="Times New Roman"/>
                <w:i/>
                <w:iCs/>
                <w:color w:val="0000FF"/>
              </w:rPr>
            </w:pPr>
            <w:r w:rsidRPr="00394487">
              <w:rPr>
                <w:rFonts w:ascii="Times New Roman" w:hAnsi="Times New Roman"/>
                <w:i/>
                <w:iCs/>
                <w:color w:val="0000FF"/>
              </w:rPr>
              <w:t>Piemēram, pakalpojuma līgums</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7EC6858" w14:textId="77777777" w:rsidR="00B6795B" w:rsidRPr="00394487" w:rsidRDefault="00B6795B" w:rsidP="00033338">
            <w:pPr>
              <w:spacing w:after="0"/>
              <w:rPr>
                <w:rFonts w:ascii="Times New Roman" w:hAnsi="Times New Roman"/>
                <w:i/>
                <w:iCs/>
                <w:color w:val="0000FF"/>
              </w:rPr>
            </w:pPr>
            <w:r w:rsidRPr="00394487">
              <w:rPr>
                <w:rFonts w:ascii="Times New Roman" w:hAnsi="Times New Roman"/>
                <w:i/>
                <w:iCs/>
                <w:color w:val="0000FF"/>
              </w:rPr>
              <w:t>2</w:t>
            </w:r>
          </w:p>
        </w:tc>
        <w:tc>
          <w:tcPr>
            <w:tcW w:w="1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36BD434" w14:textId="77777777" w:rsidR="00B6795B" w:rsidRPr="00394487" w:rsidRDefault="00B6795B" w:rsidP="00033338">
            <w:pPr>
              <w:spacing w:after="0"/>
              <w:rPr>
                <w:rFonts w:ascii="Times New Roman" w:hAnsi="Times New Roman"/>
                <w:i/>
                <w:iCs/>
                <w:color w:val="0000FF"/>
              </w:rPr>
            </w:pPr>
            <w:r w:rsidRPr="00394487">
              <w:rPr>
                <w:rFonts w:ascii="Times New Roman" w:hAnsi="Times New Roman"/>
                <w:i/>
                <w:iCs/>
                <w:color w:val="0000FF"/>
              </w:rPr>
              <w:t>līgums</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AB8BFBB" w14:textId="77777777" w:rsidR="00B6795B" w:rsidRPr="00394487" w:rsidRDefault="00B6795B" w:rsidP="00033338">
            <w:pPr>
              <w:spacing w:after="0"/>
              <w:rPr>
                <w:rFonts w:ascii="Times New Roman" w:hAnsi="Times New Roman"/>
                <w:color w:val="0000FF"/>
              </w:rPr>
            </w:pPr>
          </w:p>
        </w:tc>
      </w:tr>
      <w:tr w:rsidR="00B6795B" w:rsidRPr="00B74EC0" w14:paraId="0917862D" w14:textId="77777777" w:rsidTr="00033338">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65BFA4" w14:textId="6C72FD63" w:rsidR="00B6795B" w:rsidRPr="00B74EC0" w:rsidRDefault="00640F89" w:rsidP="00033338">
            <w:pPr>
              <w:spacing w:after="0"/>
              <w:rPr>
                <w:rFonts w:ascii="Times New Roman" w:hAnsi="Times New Roman"/>
                <w:b/>
                <w:bCs/>
                <w:i/>
                <w:iCs/>
                <w:color w:val="0000FF"/>
              </w:rPr>
            </w:pPr>
            <w:r>
              <w:rPr>
                <w:rFonts w:ascii="Times New Roman" w:hAnsi="Times New Roman"/>
                <w:b/>
                <w:bCs/>
                <w:i/>
                <w:iCs/>
                <w:color w:val="0000FF"/>
              </w:rPr>
              <w:t>6</w:t>
            </w:r>
            <w:r w:rsidR="00B6795B" w:rsidRPr="00B74EC0">
              <w:rPr>
                <w:rFonts w:ascii="Times New Roman" w:hAnsi="Times New Roman"/>
                <w:b/>
                <w:bCs/>
                <w:i/>
                <w:iCs/>
                <w:color w:val="0000FF"/>
              </w:rPr>
              <w:t>.</w:t>
            </w:r>
          </w:p>
        </w:tc>
        <w:tc>
          <w:tcPr>
            <w:tcW w:w="12606"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75D090" w14:textId="77777777" w:rsidR="00B6795B" w:rsidRDefault="00B6795B" w:rsidP="00033338">
            <w:pPr>
              <w:spacing w:after="0"/>
              <w:rPr>
                <w:rFonts w:ascii="Times New Roman" w:hAnsi="Times New Roman"/>
                <w:b/>
                <w:bCs/>
                <w:i/>
                <w:iCs/>
                <w:color w:val="0000FF"/>
              </w:rPr>
            </w:pPr>
            <w:r w:rsidRPr="00B74EC0">
              <w:rPr>
                <w:rFonts w:ascii="Times New Roman" w:hAnsi="Times New Roman"/>
                <w:b/>
                <w:bCs/>
                <w:i/>
                <w:iCs/>
                <w:color w:val="0000FF"/>
              </w:rPr>
              <w:t>Sadarbības partnera (vidējais komersants) darbības, kas nepieciešamas savas s</w:t>
            </w:r>
            <w:r>
              <w:rPr>
                <w:rFonts w:ascii="Times New Roman" w:hAnsi="Times New Roman"/>
                <w:b/>
                <w:bCs/>
                <w:i/>
                <w:iCs/>
                <w:color w:val="0000FF"/>
              </w:rPr>
              <w:t>aimnieciskās darbības veikšanai</w:t>
            </w:r>
          </w:p>
          <w:p w14:paraId="7DCF2A48" w14:textId="77777777" w:rsidR="00B6795B" w:rsidRPr="00B74EC0" w:rsidRDefault="00B6795B" w:rsidP="00033338">
            <w:pPr>
              <w:spacing w:after="0"/>
              <w:rPr>
                <w:rFonts w:ascii="Times New Roman" w:hAnsi="Times New Roman"/>
                <w:i/>
                <w:iCs/>
                <w:color w:val="0000FF"/>
              </w:rPr>
            </w:pPr>
            <w:r w:rsidRPr="00B74EC0">
              <w:rPr>
                <w:rFonts w:ascii="Times New Roman" w:hAnsi="Times New Roman"/>
                <w:i/>
                <w:iCs/>
                <w:color w:val="0000FF"/>
              </w:rPr>
              <w:t>(atbilstoši MK noteikumu 19.5.apakšpunktam)</w:t>
            </w:r>
          </w:p>
        </w:tc>
        <w:tc>
          <w:tcPr>
            <w:tcW w:w="1282" w:type="dxa"/>
            <w:tcBorders>
              <w:top w:val="nil"/>
              <w:left w:val="nil"/>
              <w:bottom w:val="single" w:sz="8" w:space="0" w:color="auto"/>
              <w:right w:val="single" w:sz="8" w:space="0" w:color="auto"/>
            </w:tcBorders>
            <w:tcMar>
              <w:top w:w="0" w:type="dxa"/>
              <w:left w:w="108" w:type="dxa"/>
              <w:bottom w:w="0" w:type="dxa"/>
              <w:right w:w="108" w:type="dxa"/>
            </w:tcMar>
            <w:hideMark/>
          </w:tcPr>
          <w:p w14:paraId="0F9603AC" w14:textId="77777777" w:rsidR="00B6795B" w:rsidRPr="00B74EC0" w:rsidRDefault="00B6795B" w:rsidP="00033338">
            <w:pPr>
              <w:spacing w:after="0"/>
              <w:rPr>
                <w:rFonts w:ascii="Times New Roman" w:hAnsi="Times New Roman"/>
                <w:color w:val="0000FF"/>
              </w:rPr>
            </w:pPr>
            <w:r w:rsidRPr="00B74EC0">
              <w:rPr>
                <w:rFonts w:ascii="Times New Roman" w:hAnsi="Times New Roman"/>
                <w:i/>
                <w:iCs/>
                <w:color w:val="0000FF"/>
              </w:rPr>
              <w:t>piemēram, Nr. 1.9.5.</w:t>
            </w:r>
          </w:p>
        </w:tc>
      </w:tr>
      <w:tr w:rsidR="00B6795B" w:rsidRPr="00B74EC0" w14:paraId="30B9C8BE" w14:textId="77777777" w:rsidTr="00033338">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8311A9" w14:textId="22127337" w:rsidR="00B6795B" w:rsidRPr="00B74EC0" w:rsidRDefault="00640F89" w:rsidP="00033338">
            <w:pPr>
              <w:spacing w:after="0"/>
              <w:jc w:val="right"/>
              <w:rPr>
                <w:rFonts w:ascii="Times New Roman" w:hAnsi="Times New Roman"/>
                <w:i/>
                <w:iCs/>
                <w:color w:val="0000FF"/>
              </w:rPr>
            </w:pPr>
            <w:r>
              <w:rPr>
                <w:rFonts w:ascii="Times New Roman" w:hAnsi="Times New Roman"/>
                <w:i/>
                <w:iCs/>
                <w:color w:val="0000FF"/>
              </w:rPr>
              <w:t>6</w:t>
            </w:r>
            <w:r w:rsidR="00B6795B" w:rsidRPr="00B74EC0">
              <w:rPr>
                <w:rFonts w:ascii="Times New Roman" w:hAnsi="Times New Roman"/>
                <w:i/>
                <w:iCs/>
                <w:color w:val="0000FF"/>
              </w:rPr>
              <w:t>.1.</w:t>
            </w:r>
          </w:p>
        </w:tc>
        <w:tc>
          <w:tcPr>
            <w:tcW w:w="23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496BC4" w14:textId="77777777" w:rsidR="00B6795B" w:rsidRPr="00B74EC0" w:rsidRDefault="00B6795B" w:rsidP="00033338">
            <w:pPr>
              <w:spacing w:after="0"/>
              <w:ind w:right="68"/>
              <w:rPr>
                <w:rFonts w:ascii="Times New Roman" w:hAnsi="Times New Roman"/>
                <w:i/>
                <w:iCs/>
                <w:color w:val="0000FF"/>
              </w:rPr>
            </w:pPr>
            <w:r w:rsidRPr="00B74EC0">
              <w:rPr>
                <w:rFonts w:ascii="Times New Roman" w:hAnsi="Times New Roman"/>
                <w:i/>
                <w:iCs/>
                <w:color w:val="0000FF"/>
              </w:rPr>
              <w:t>Piemēram,</w:t>
            </w:r>
          </w:p>
          <w:p w14:paraId="14B82336" w14:textId="77777777" w:rsidR="00B6795B" w:rsidRPr="00B74EC0" w:rsidRDefault="00B6795B" w:rsidP="00033338">
            <w:pPr>
              <w:spacing w:after="0"/>
              <w:ind w:right="68"/>
              <w:rPr>
                <w:rFonts w:ascii="Times New Roman" w:hAnsi="Times New Roman"/>
                <w:i/>
                <w:iCs/>
                <w:color w:val="0000FF"/>
              </w:rPr>
            </w:pPr>
            <w:r w:rsidRPr="00B74EC0">
              <w:rPr>
                <w:rFonts w:ascii="Times New Roman" w:hAnsi="Times New Roman"/>
                <w:i/>
                <w:iCs/>
                <w:color w:val="0000FF"/>
              </w:rPr>
              <w:t>Ēkas būvniecība</w:t>
            </w:r>
          </w:p>
        </w:tc>
        <w:tc>
          <w:tcPr>
            <w:tcW w:w="61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2B7C65" w14:textId="77777777" w:rsidR="00B6795B" w:rsidRPr="00B74EC0" w:rsidRDefault="00B6795B" w:rsidP="00033338">
            <w:pPr>
              <w:spacing w:after="0"/>
              <w:rPr>
                <w:rFonts w:ascii="Times New Roman" w:hAnsi="Times New Roman"/>
                <w:i/>
                <w:iCs/>
                <w:color w:val="0000FF"/>
              </w:rPr>
            </w:pPr>
            <w:r w:rsidRPr="00B74EC0">
              <w:rPr>
                <w:rFonts w:ascii="Times New Roman" w:hAnsi="Times New Roman"/>
                <w:i/>
                <w:iCs/>
                <w:color w:val="0000FF"/>
              </w:rPr>
              <w:t>Piemēram, SIA „Z4” vajadzībām pielāgotas ražošanas ēkas un tās funkcionalitātes nodrošināšanai  nepieciešamo pieslēgumu izbūve.</w:t>
            </w:r>
          </w:p>
        </w:tc>
        <w:tc>
          <w:tcPr>
            <w:tcW w:w="17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502E38" w14:textId="403C72DF" w:rsidR="00B6795B" w:rsidRPr="00B74EC0" w:rsidRDefault="008E7CB3" w:rsidP="00033338">
            <w:pPr>
              <w:spacing w:after="0"/>
              <w:rPr>
                <w:rFonts w:ascii="Times New Roman" w:hAnsi="Times New Roman"/>
                <w:i/>
                <w:iCs/>
                <w:color w:val="0000FF"/>
              </w:rPr>
            </w:pPr>
            <w:r w:rsidRPr="00B74EC0">
              <w:rPr>
                <w:rFonts w:ascii="Times New Roman" w:hAnsi="Times New Roman"/>
                <w:i/>
                <w:iCs/>
                <w:color w:val="0000FF"/>
              </w:rPr>
              <w:t xml:space="preserve">Piemēram, </w:t>
            </w:r>
            <w:r w:rsidRPr="008E7CB3">
              <w:rPr>
                <w:rFonts w:ascii="Times New Roman" w:hAnsi="Times New Roman"/>
                <w:i/>
                <w:iCs/>
                <w:color w:val="FF0000"/>
              </w:rPr>
              <w:t>izbūvēta ēka</w:t>
            </w:r>
          </w:p>
        </w:tc>
        <w:tc>
          <w:tcPr>
            <w:tcW w:w="9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09FA2D" w14:textId="77777777" w:rsidR="00B6795B" w:rsidRPr="00B74EC0" w:rsidRDefault="00B6795B" w:rsidP="00033338">
            <w:pPr>
              <w:spacing w:after="0"/>
              <w:rPr>
                <w:rFonts w:ascii="Times New Roman" w:hAnsi="Times New Roman"/>
                <w:i/>
                <w:iCs/>
                <w:color w:val="0000FF"/>
              </w:rPr>
            </w:pPr>
            <w:r w:rsidRPr="00B74EC0">
              <w:rPr>
                <w:rFonts w:ascii="Times New Roman" w:hAnsi="Times New Roman"/>
                <w:i/>
                <w:iCs/>
                <w:color w:val="0000FF"/>
              </w:rPr>
              <w:t>900</w:t>
            </w:r>
          </w:p>
        </w:tc>
        <w:tc>
          <w:tcPr>
            <w:tcW w:w="1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CF7667" w14:textId="77777777" w:rsidR="00B6795B" w:rsidRPr="00B74EC0" w:rsidRDefault="00B6795B" w:rsidP="00033338">
            <w:pPr>
              <w:spacing w:after="0"/>
              <w:rPr>
                <w:rFonts w:ascii="Times New Roman" w:hAnsi="Times New Roman"/>
                <w:i/>
                <w:iCs/>
                <w:color w:val="0000FF"/>
              </w:rPr>
            </w:pPr>
            <w:r w:rsidRPr="00B74EC0">
              <w:rPr>
                <w:rFonts w:ascii="Times New Roman" w:hAnsi="Times New Roman"/>
                <w:i/>
                <w:iCs/>
                <w:color w:val="0000FF"/>
              </w:rPr>
              <w:t>m</w:t>
            </w:r>
            <w:r w:rsidRPr="00B74EC0">
              <w:rPr>
                <w:rFonts w:ascii="Times New Roman" w:hAnsi="Times New Roman"/>
                <w:i/>
                <w:iCs/>
                <w:color w:val="0000FF"/>
                <w:vertAlign w:val="superscript"/>
              </w:rPr>
              <w:t>2</w:t>
            </w:r>
          </w:p>
        </w:tc>
        <w:tc>
          <w:tcPr>
            <w:tcW w:w="1282" w:type="dxa"/>
            <w:tcBorders>
              <w:top w:val="nil"/>
              <w:left w:val="nil"/>
              <w:bottom w:val="single" w:sz="8" w:space="0" w:color="auto"/>
              <w:right w:val="single" w:sz="8" w:space="0" w:color="auto"/>
            </w:tcBorders>
            <w:tcMar>
              <w:top w:w="0" w:type="dxa"/>
              <w:left w:w="108" w:type="dxa"/>
              <w:bottom w:w="0" w:type="dxa"/>
              <w:right w:w="108" w:type="dxa"/>
            </w:tcMar>
          </w:tcPr>
          <w:p w14:paraId="5FFE1007" w14:textId="77777777" w:rsidR="00B6795B" w:rsidRPr="00B74EC0" w:rsidRDefault="00B6795B" w:rsidP="00033338">
            <w:pPr>
              <w:spacing w:after="0"/>
              <w:rPr>
                <w:rFonts w:ascii="Times New Roman" w:hAnsi="Times New Roman"/>
                <w:i/>
                <w:iCs/>
                <w:color w:val="0000FF"/>
              </w:rPr>
            </w:pPr>
          </w:p>
        </w:tc>
      </w:tr>
      <w:tr w:rsidR="00B6795B" w:rsidRPr="00B74EC0" w14:paraId="5CB6F6A7" w14:textId="77777777" w:rsidTr="00033338">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56DF96" w14:textId="2C34DF03" w:rsidR="00B6795B" w:rsidRPr="00B74EC0" w:rsidRDefault="00640F89" w:rsidP="00033338">
            <w:pPr>
              <w:spacing w:after="0"/>
              <w:jc w:val="right"/>
              <w:rPr>
                <w:rFonts w:ascii="Times New Roman" w:hAnsi="Times New Roman"/>
                <w:i/>
                <w:iCs/>
                <w:color w:val="0000FF"/>
              </w:rPr>
            </w:pPr>
            <w:r>
              <w:rPr>
                <w:rFonts w:ascii="Times New Roman" w:hAnsi="Times New Roman"/>
                <w:i/>
                <w:iCs/>
                <w:color w:val="0000FF"/>
              </w:rPr>
              <w:lastRenderedPageBreak/>
              <w:t>6</w:t>
            </w:r>
            <w:r w:rsidR="00B6795B" w:rsidRPr="00B74EC0">
              <w:rPr>
                <w:rFonts w:ascii="Times New Roman" w:hAnsi="Times New Roman"/>
                <w:i/>
                <w:iCs/>
                <w:color w:val="0000FF"/>
              </w:rPr>
              <w:t>.2.</w:t>
            </w:r>
          </w:p>
        </w:tc>
        <w:tc>
          <w:tcPr>
            <w:tcW w:w="23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CC7108" w14:textId="77777777" w:rsidR="00B6795B" w:rsidRPr="00B74EC0" w:rsidRDefault="00B6795B" w:rsidP="00033338">
            <w:pPr>
              <w:spacing w:after="0"/>
              <w:ind w:right="68"/>
              <w:rPr>
                <w:rFonts w:ascii="Times New Roman" w:hAnsi="Times New Roman"/>
                <w:i/>
                <w:iCs/>
                <w:color w:val="0000FF"/>
              </w:rPr>
            </w:pPr>
            <w:r w:rsidRPr="00B74EC0">
              <w:rPr>
                <w:rFonts w:ascii="Times New Roman" w:hAnsi="Times New Roman"/>
                <w:i/>
                <w:iCs/>
                <w:color w:val="0000FF"/>
              </w:rPr>
              <w:t>Piemēram,</w:t>
            </w:r>
          </w:p>
          <w:p w14:paraId="73191D30" w14:textId="77777777" w:rsidR="00B6795B" w:rsidRPr="00B74EC0" w:rsidRDefault="00B6795B" w:rsidP="00033338">
            <w:pPr>
              <w:spacing w:after="0"/>
              <w:rPr>
                <w:rFonts w:ascii="Times New Roman" w:hAnsi="Times New Roman"/>
                <w:color w:val="0000FF"/>
              </w:rPr>
            </w:pPr>
            <w:r w:rsidRPr="00B74EC0">
              <w:rPr>
                <w:rFonts w:ascii="Times New Roman" w:hAnsi="Times New Roman"/>
                <w:i/>
                <w:iCs/>
                <w:color w:val="0000FF"/>
              </w:rPr>
              <w:t>Būvuzraudzība</w:t>
            </w:r>
          </w:p>
        </w:tc>
        <w:tc>
          <w:tcPr>
            <w:tcW w:w="61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81C01D" w14:textId="77777777" w:rsidR="00B6795B" w:rsidRPr="00B74EC0" w:rsidRDefault="00B6795B" w:rsidP="00033338">
            <w:pPr>
              <w:spacing w:after="0"/>
              <w:rPr>
                <w:rFonts w:ascii="Times New Roman" w:hAnsi="Times New Roman"/>
                <w:color w:val="0000FF"/>
              </w:rPr>
            </w:pPr>
            <w:r w:rsidRPr="00B74EC0">
              <w:rPr>
                <w:rFonts w:ascii="Times New Roman" w:hAnsi="Times New Roman"/>
                <w:i/>
                <w:iCs/>
                <w:color w:val="0000FF"/>
              </w:rPr>
              <w:t>Piemēram, būvuzraudzības veikšana ražošanas ēkas izbūvei SIA „Z4” vajadzībām, ko nodrošina iepirkuma procedūras rezultātā izraudzīts sertificēts būvuzraugs</w:t>
            </w:r>
          </w:p>
        </w:tc>
        <w:tc>
          <w:tcPr>
            <w:tcW w:w="17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B3CDCE" w14:textId="77777777" w:rsidR="00B6795B" w:rsidRPr="00B74EC0" w:rsidRDefault="00B6795B" w:rsidP="00033338">
            <w:pPr>
              <w:spacing w:after="0"/>
              <w:rPr>
                <w:rFonts w:ascii="Times New Roman" w:hAnsi="Times New Roman"/>
                <w:color w:val="0000FF"/>
              </w:rPr>
            </w:pPr>
            <w:r w:rsidRPr="00B74EC0">
              <w:rPr>
                <w:rFonts w:ascii="Times New Roman" w:hAnsi="Times New Roman"/>
                <w:i/>
                <w:iCs/>
                <w:color w:val="0000FF"/>
              </w:rPr>
              <w:t>Piemēram, izpildīts būvuzraudzības līgums</w:t>
            </w:r>
          </w:p>
        </w:tc>
        <w:tc>
          <w:tcPr>
            <w:tcW w:w="9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EB5DA8" w14:textId="77777777" w:rsidR="00B6795B" w:rsidRPr="00B74EC0" w:rsidRDefault="00B6795B" w:rsidP="00033338">
            <w:pPr>
              <w:spacing w:after="0"/>
              <w:rPr>
                <w:rFonts w:ascii="Times New Roman" w:hAnsi="Times New Roman"/>
                <w:color w:val="0000FF"/>
              </w:rPr>
            </w:pPr>
            <w:r w:rsidRPr="00B74EC0">
              <w:rPr>
                <w:rFonts w:ascii="Times New Roman" w:hAnsi="Times New Roman"/>
                <w:i/>
                <w:iCs/>
                <w:color w:val="0000FF"/>
              </w:rPr>
              <w:t>1</w:t>
            </w:r>
          </w:p>
        </w:tc>
        <w:tc>
          <w:tcPr>
            <w:tcW w:w="1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74DFC1" w14:textId="77777777" w:rsidR="00B6795B" w:rsidRPr="00B74EC0" w:rsidRDefault="00B6795B" w:rsidP="00033338">
            <w:pPr>
              <w:spacing w:after="0"/>
              <w:rPr>
                <w:rFonts w:ascii="Times New Roman" w:hAnsi="Times New Roman"/>
                <w:color w:val="0000FF"/>
              </w:rPr>
            </w:pPr>
            <w:r w:rsidRPr="00B74EC0">
              <w:rPr>
                <w:rFonts w:ascii="Times New Roman" w:hAnsi="Times New Roman"/>
                <w:i/>
                <w:iCs/>
                <w:color w:val="0000FF"/>
              </w:rPr>
              <w:t>līgums</w:t>
            </w:r>
          </w:p>
        </w:tc>
        <w:tc>
          <w:tcPr>
            <w:tcW w:w="1282" w:type="dxa"/>
            <w:tcBorders>
              <w:top w:val="nil"/>
              <w:left w:val="nil"/>
              <w:bottom w:val="single" w:sz="8" w:space="0" w:color="auto"/>
              <w:right w:val="single" w:sz="8" w:space="0" w:color="auto"/>
            </w:tcBorders>
            <w:tcMar>
              <w:top w:w="0" w:type="dxa"/>
              <w:left w:w="108" w:type="dxa"/>
              <w:bottom w:w="0" w:type="dxa"/>
              <w:right w:w="108" w:type="dxa"/>
            </w:tcMar>
          </w:tcPr>
          <w:p w14:paraId="5BB8D457" w14:textId="77777777" w:rsidR="00B6795B" w:rsidRPr="00B74EC0" w:rsidRDefault="00B6795B" w:rsidP="00033338">
            <w:pPr>
              <w:spacing w:after="0"/>
              <w:rPr>
                <w:rFonts w:ascii="Times New Roman" w:hAnsi="Times New Roman"/>
                <w:i/>
                <w:iCs/>
                <w:color w:val="0000FF"/>
              </w:rPr>
            </w:pPr>
          </w:p>
        </w:tc>
      </w:tr>
      <w:tr w:rsidR="00B6795B" w:rsidRPr="00B74EC0" w14:paraId="04C2AA08" w14:textId="77777777" w:rsidTr="00033338">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2157D4" w14:textId="3AEFE93C" w:rsidR="00B6795B" w:rsidRPr="00B74EC0" w:rsidRDefault="00640F89" w:rsidP="00033338">
            <w:pPr>
              <w:spacing w:after="0"/>
              <w:jc w:val="right"/>
              <w:rPr>
                <w:rFonts w:ascii="Times New Roman" w:hAnsi="Times New Roman"/>
                <w:i/>
                <w:iCs/>
                <w:color w:val="0000FF"/>
              </w:rPr>
            </w:pPr>
            <w:r>
              <w:rPr>
                <w:rFonts w:ascii="Times New Roman" w:hAnsi="Times New Roman"/>
                <w:i/>
                <w:iCs/>
                <w:color w:val="0000FF"/>
              </w:rPr>
              <w:t>6</w:t>
            </w:r>
            <w:r w:rsidR="00B6795B" w:rsidRPr="00B74EC0">
              <w:rPr>
                <w:rFonts w:ascii="Times New Roman" w:hAnsi="Times New Roman"/>
                <w:i/>
                <w:iCs/>
                <w:color w:val="0000FF"/>
              </w:rPr>
              <w:t>.3.</w:t>
            </w:r>
          </w:p>
        </w:tc>
        <w:tc>
          <w:tcPr>
            <w:tcW w:w="23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336731" w14:textId="77777777" w:rsidR="00B6795B" w:rsidRPr="00B74EC0" w:rsidRDefault="00B6795B" w:rsidP="00033338">
            <w:pPr>
              <w:spacing w:after="0"/>
              <w:ind w:right="68"/>
              <w:rPr>
                <w:rFonts w:ascii="Times New Roman" w:hAnsi="Times New Roman"/>
                <w:i/>
                <w:iCs/>
                <w:color w:val="0000FF"/>
              </w:rPr>
            </w:pPr>
            <w:r w:rsidRPr="00B74EC0">
              <w:rPr>
                <w:rFonts w:ascii="Times New Roman" w:hAnsi="Times New Roman"/>
                <w:i/>
                <w:iCs/>
                <w:color w:val="0000FF"/>
              </w:rPr>
              <w:t>Piemēram,</w:t>
            </w:r>
          </w:p>
          <w:p w14:paraId="430A69FD" w14:textId="77777777" w:rsidR="00B6795B" w:rsidRPr="00B74EC0" w:rsidRDefault="00B6795B" w:rsidP="00033338">
            <w:pPr>
              <w:spacing w:after="0"/>
              <w:rPr>
                <w:rFonts w:ascii="Times New Roman" w:hAnsi="Times New Roman"/>
                <w:i/>
                <w:iCs/>
                <w:color w:val="0000FF"/>
              </w:rPr>
            </w:pPr>
            <w:r w:rsidRPr="00B74EC0">
              <w:rPr>
                <w:rFonts w:ascii="Times New Roman" w:hAnsi="Times New Roman"/>
                <w:i/>
                <w:iCs/>
                <w:color w:val="0000FF"/>
              </w:rPr>
              <w:t>Autoruzraudzība</w:t>
            </w:r>
          </w:p>
        </w:tc>
        <w:tc>
          <w:tcPr>
            <w:tcW w:w="61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90E8AE" w14:textId="77777777" w:rsidR="00B6795B" w:rsidRPr="00B74EC0" w:rsidRDefault="00B6795B" w:rsidP="00033338">
            <w:pPr>
              <w:spacing w:after="0"/>
              <w:rPr>
                <w:rFonts w:ascii="Times New Roman" w:hAnsi="Times New Roman"/>
                <w:i/>
                <w:iCs/>
                <w:color w:val="0000FF"/>
              </w:rPr>
            </w:pPr>
            <w:r w:rsidRPr="00B74EC0">
              <w:rPr>
                <w:rFonts w:ascii="Times New Roman" w:hAnsi="Times New Roman"/>
                <w:i/>
                <w:iCs/>
                <w:color w:val="0000FF"/>
              </w:rPr>
              <w:t>Piemēram, autoruzraudzības veikšana ražošanas ēkas izbūvei SIA „Z4” vajadzībām, ko nodrošina iepirkuma procedūras rezultātā izraudzīts sertificēts autoruzraugs.</w:t>
            </w:r>
          </w:p>
        </w:tc>
        <w:tc>
          <w:tcPr>
            <w:tcW w:w="17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3AFF8D" w14:textId="77777777" w:rsidR="00B6795B" w:rsidRPr="00B74EC0" w:rsidRDefault="00B6795B" w:rsidP="00033338">
            <w:pPr>
              <w:spacing w:after="0"/>
              <w:rPr>
                <w:rFonts w:ascii="Times New Roman" w:hAnsi="Times New Roman"/>
                <w:color w:val="0000FF"/>
              </w:rPr>
            </w:pPr>
            <w:r w:rsidRPr="00B74EC0">
              <w:rPr>
                <w:rFonts w:ascii="Times New Roman" w:hAnsi="Times New Roman"/>
                <w:i/>
                <w:iCs/>
                <w:color w:val="0000FF"/>
              </w:rPr>
              <w:t>Piemēram, izpildīts autoruzraudzības līgums</w:t>
            </w:r>
          </w:p>
        </w:tc>
        <w:tc>
          <w:tcPr>
            <w:tcW w:w="9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6AA1BD" w14:textId="77777777" w:rsidR="00B6795B" w:rsidRPr="00B74EC0" w:rsidRDefault="00B6795B" w:rsidP="00033338">
            <w:pPr>
              <w:spacing w:after="0"/>
              <w:rPr>
                <w:rFonts w:ascii="Times New Roman" w:hAnsi="Times New Roman"/>
                <w:color w:val="0000FF"/>
              </w:rPr>
            </w:pPr>
            <w:r w:rsidRPr="00B74EC0">
              <w:rPr>
                <w:rFonts w:ascii="Times New Roman" w:hAnsi="Times New Roman"/>
                <w:i/>
                <w:iCs/>
                <w:color w:val="0000FF"/>
              </w:rPr>
              <w:t>1</w:t>
            </w:r>
          </w:p>
        </w:tc>
        <w:tc>
          <w:tcPr>
            <w:tcW w:w="1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CB82A6" w14:textId="77777777" w:rsidR="00B6795B" w:rsidRPr="00B74EC0" w:rsidRDefault="00B6795B" w:rsidP="00033338">
            <w:pPr>
              <w:spacing w:after="0"/>
              <w:rPr>
                <w:rFonts w:ascii="Times New Roman" w:hAnsi="Times New Roman"/>
                <w:color w:val="0000FF"/>
              </w:rPr>
            </w:pPr>
            <w:r w:rsidRPr="00B74EC0">
              <w:rPr>
                <w:rFonts w:ascii="Times New Roman" w:hAnsi="Times New Roman"/>
                <w:i/>
                <w:iCs/>
                <w:color w:val="0000FF"/>
              </w:rPr>
              <w:t>līgums</w:t>
            </w:r>
          </w:p>
        </w:tc>
        <w:tc>
          <w:tcPr>
            <w:tcW w:w="1282" w:type="dxa"/>
            <w:tcBorders>
              <w:top w:val="nil"/>
              <w:left w:val="nil"/>
              <w:bottom w:val="single" w:sz="8" w:space="0" w:color="auto"/>
              <w:right w:val="single" w:sz="8" w:space="0" w:color="auto"/>
            </w:tcBorders>
            <w:tcMar>
              <w:top w:w="0" w:type="dxa"/>
              <w:left w:w="108" w:type="dxa"/>
              <w:bottom w:w="0" w:type="dxa"/>
              <w:right w:w="108" w:type="dxa"/>
            </w:tcMar>
          </w:tcPr>
          <w:p w14:paraId="285FF83B" w14:textId="77777777" w:rsidR="00B6795B" w:rsidRPr="00B74EC0" w:rsidRDefault="00B6795B" w:rsidP="00033338">
            <w:pPr>
              <w:spacing w:after="0"/>
              <w:rPr>
                <w:rFonts w:ascii="Times New Roman" w:hAnsi="Times New Roman"/>
                <w:i/>
                <w:iCs/>
                <w:color w:val="0000FF"/>
              </w:rPr>
            </w:pPr>
          </w:p>
        </w:tc>
      </w:tr>
      <w:tr w:rsidR="00B6795B" w:rsidRPr="00B74EC0" w14:paraId="61C8D3B3" w14:textId="77777777" w:rsidTr="00033338">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01AA08" w14:textId="53A14E3C" w:rsidR="00B6795B" w:rsidRPr="00B74EC0" w:rsidRDefault="00640F89" w:rsidP="00033338">
            <w:pPr>
              <w:spacing w:after="0"/>
              <w:jc w:val="right"/>
              <w:rPr>
                <w:rFonts w:ascii="Times New Roman" w:hAnsi="Times New Roman"/>
                <w:i/>
                <w:iCs/>
                <w:color w:val="0000FF"/>
              </w:rPr>
            </w:pPr>
            <w:r>
              <w:rPr>
                <w:rFonts w:ascii="Times New Roman" w:hAnsi="Times New Roman"/>
                <w:i/>
                <w:iCs/>
                <w:color w:val="0000FF"/>
              </w:rPr>
              <w:t>6</w:t>
            </w:r>
            <w:r w:rsidR="00B6795B" w:rsidRPr="00B74EC0">
              <w:rPr>
                <w:rFonts w:ascii="Times New Roman" w:hAnsi="Times New Roman"/>
                <w:i/>
                <w:iCs/>
                <w:color w:val="0000FF"/>
              </w:rPr>
              <w:t>.4.</w:t>
            </w:r>
          </w:p>
        </w:tc>
        <w:tc>
          <w:tcPr>
            <w:tcW w:w="23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E4C66E" w14:textId="77777777" w:rsidR="00B6795B" w:rsidRPr="00B74EC0" w:rsidRDefault="00B6795B" w:rsidP="00033338">
            <w:pPr>
              <w:spacing w:after="0"/>
              <w:ind w:right="68"/>
              <w:rPr>
                <w:rFonts w:ascii="Times New Roman" w:hAnsi="Times New Roman"/>
                <w:i/>
                <w:iCs/>
                <w:color w:val="0000FF"/>
              </w:rPr>
            </w:pPr>
            <w:r w:rsidRPr="00B74EC0">
              <w:rPr>
                <w:rFonts w:ascii="Times New Roman" w:hAnsi="Times New Roman"/>
                <w:i/>
                <w:iCs/>
                <w:color w:val="0000FF"/>
              </w:rPr>
              <w:t>Piemēram,</w:t>
            </w:r>
          </w:p>
          <w:p w14:paraId="689D3569" w14:textId="77777777" w:rsidR="00B6795B" w:rsidRPr="00B74EC0" w:rsidRDefault="00B6795B" w:rsidP="00033338">
            <w:pPr>
              <w:spacing w:after="0"/>
              <w:ind w:right="68"/>
              <w:rPr>
                <w:rFonts w:ascii="Times New Roman" w:hAnsi="Times New Roman"/>
                <w:i/>
                <w:iCs/>
                <w:color w:val="0000FF"/>
              </w:rPr>
            </w:pPr>
            <w:r w:rsidRPr="00B74EC0">
              <w:rPr>
                <w:rFonts w:ascii="Times New Roman" w:hAnsi="Times New Roman"/>
                <w:i/>
                <w:iCs/>
                <w:color w:val="0000FF"/>
              </w:rPr>
              <w:t>Projekta vadība</w:t>
            </w:r>
          </w:p>
        </w:tc>
        <w:tc>
          <w:tcPr>
            <w:tcW w:w="61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16F9F9" w14:textId="77777777" w:rsidR="00B6795B" w:rsidRPr="00B74EC0" w:rsidRDefault="00B6795B" w:rsidP="00033338">
            <w:pPr>
              <w:spacing w:after="0"/>
              <w:rPr>
                <w:rFonts w:ascii="Times New Roman" w:hAnsi="Times New Roman"/>
                <w:i/>
                <w:iCs/>
                <w:color w:val="0000FF"/>
              </w:rPr>
            </w:pPr>
            <w:r w:rsidRPr="00B74EC0">
              <w:rPr>
                <w:rFonts w:ascii="Times New Roman" w:hAnsi="Times New Roman"/>
                <w:i/>
                <w:iCs/>
                <w:color w:val="0000FF"/>
              </w:rPr>
              <w:t>Piesaistot uz uzņēmuma (pakalpojuma) līguma pamata projekta vadītāju un grāmatvedi, veikta projekta vadība (projekta iesniedzēja vadības komanda)</w:t>
            </w:r>
          </w:p>
        </w:tc>
        <w:tc>
          <w:tcPr>
            <w:tcW w:w="17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80B6D2" w14:textId="77777777" w:rsidR="00B6795B" w:rsidRPr="00B74EC0" w:rsidRDefault="00B6795B" w:rsidP="00033338">
            <w:pPr>
              <w:spacing w:after="0"/>
              <w:rPr>
                <w:rFonts w:ascii="Times New Roman" w:hAnsi="Times New Roman"/>
                <w:i/>
                <w:iCs/>
                <w:color w:val="0000FF"/>
              </w:rPr>
            </w:pPr>
            <w:r w:rsidRPr="00B74EC0">
              <w:rPr>
                <w:rFonts w:ascii="Times New Roman" w:hAnsi="Times New Roman"/>
                <w:i/>
                <w:iCs/>
                <w:color w:val="0000FF"/>
              </w:rPr>
              <w:t>Piemēram, pakalpojuma līgums</w:t>
            </w:r>
          </w:p>
        </w:tc>
        <w:tc>
          <w:tcPr>
            <w:tcW w:w="9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F28FBF" w14:textId="77777777" w:rsidR="00B6795B" w:rsidRPr="00B74EC0" w:rsidRDefault="00B6795B" w:rsidP="00033338">
            <w:pPr>
              <w:spacing w:after="0"/>
              <w:rPr>
                <w:rFonts w:ascii="Times New Roman" w:hAnsi="Times New Roman"/>
                <w:i/>
                <w:iCs/>
                <w:color w:val="0000FF"/>
              </w:rPr>
            </w:pPr>
            <w:r w:rsidRPr="00B74EC0">
              <w:rPr>
                <w:rFonts w:ascii="Times New Roman" w:hAnsi="Times New Roman"/>
                <w:i/>
                <w:iCs/>
                <w:color w:val="0000FF"/>
              </w:rPr>
              <w:t>2</w:t>
            </w:r>
          </w:p>
        </w:tc>
        <w:tc>
          <w:tcPr>
            <w:tcW w:w="1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817D28" w14:textId="77777777" w:rsidR="00B6795B" w:rsidRPr="00B74EC0" w:rsidRDefault="00B6795B" w:rsidP="00033338">
            <w:pPr>
              <w:spacing w:after="0"/>
              <w:rPr>
                <w:rFonts w:ascii="Times New Roman" w:hAnsi="Times New Roman"/>
                <w:i/>
                <w:iCs/>
                <w:color w:val="0000FF"/>
              </w:rPr>
            </w:pPr>
            <w:r w:rsidRPr="00B74EC0">
              <w:rPr>
                <w:rFonts w:ascii="Times New Roman" w:hAnsi="Times New Roman"/>
                <w:i/>
                <w:iCs/>
                <w:color w:val="0000FF"/>
              </w:rPr>
              <w:t>līgums</w:t>
            </w:r>
          </w:p>
        </w:tc>
        <w:tc>
          <w:tcPr>
            <w:tcW w:w="1282" w:type="dxa"/>
            <w:tcBorders>
              <w:top w:val="nil"/>
              <w:left w:val="nil"/>
              <w:bottom w:val="single" w:sz="8" w:space="0" w:color="auto"/>
              <w:right w:val="single" w:sz="8" w:space="0" w:color="auto"/>
            </w:tcBorders>
            <w:tcMar>
              <w:top w:w="0" w:type="dxa"/>
              <w:left w:w="108" w:type="dxa"/>
              <w:bottom w:w="0" w:type="dxa"/>
              <w:right w:w="108" w:type="dxa"/>
            </w:tcMar>
          </w:tcPr>
          <w:p w14:paraId="78AB6183" w14:textId="77777777" w:rsidR="00B6795B" w:rsidRPr="00B74EC0" w:rsidRDefault="00B6795B" w:rsidP="00033338">
            <w:pPr>
              <w:spacing w:after="0"/>
              <w:rPr>
                <w:rFonts w:ascii="Times New Roman" w:hAnsi="Times New Roman"/>
                <w:i/>
                <w:iCs/>
                <w:color w:val="0000FF"/>
              </w:rPr>
            </w:pPr>
          </w:p>
        </w:tc>
      </w:tr>
    </w:tbl>
    <w:p w14:paraId="706E76A1" w14:textId="77777777" w:rsidR="00B6795B" w:rsidRDefault="00B6795B" w:rsidP="00B6795B">
      <w:pPr>
        <w:spacing w:after="0"/>
        <w:rPr>
          <w:rFonts w:ascii="Times New Roman" w:hAnsi="Times New Roman"/>
          <w:sz w:val="16"/>
          <w:szCs w:val="16"/>
        </w:rPr>
      </w:pPr>
    </w:p>
    <w:p w14:paraId="58CA0150" w14:textId="77777777" w:rsidR="00B6795B" w:rsidRDefault="00B6795B" w:rsidP="00B6795B">
      <w:pPr>
        <w:spacing w:after="0"/>
        <w:rPr>
          <w:rFonts w:ascii="Times New Roman" w:hAnsi="Times New Roman"/>
          <w:sz w:val="16"/>
          <w:szCs w:val="16"/>
        </w:rPr>
      </w:pPr>
      <w:r w:rsidRPr="005E20A6">
        <w:rPr>
          <w:rFonts w:ascii="Times New Roman" w:hAnsi="Times New Roman"/>
          <w:sz w:val="16"/>
          <w:szCs w:val="16"/>
        </w:rPr>
        <w:t>* Projekta darbībām jāsakrīt ar projekta īstenošanas laika grafikā (1.pielikums) norādīto. Jānorāda visas projekta ietvaros atbalstāmās darbības – gan tās, kas veiktas pirms projekta iesnieguma apstiprināšanas, gan tās, ko plānots veikt pēc projekta iesnieguma apstiprināšanas.</w:t>
      </w:r>
    </w:p>
    <w:p w14:paraId="58A13998" w14:textId="77777777" w:rsidR="00B6795B" w:rsidRPr="005E20A6" w:rsidRDefault="00B6795B" w:rsidP="00B6795B">
      <w:pPr>
        <w:spacing w:after="0"/>
        <w:rPr>
          <w:rFonts w:ascii="Times New Roman" w:hAnsi="Times New Roman"/>
          <w:sz w:val="6"/>
          <w:szCs w:val="6"/>
        </w:rPr>
      </w:pPr>
    </w:p>
    <w:p w14:paraId="3C2B6CC3" w14:textId="77777777" w:rsidR="00B6795B" w:rsidRDefault="00B6795B" w:rsidP="00B6795B">
      <w:pPr>
        <w:pStyle w:val="ListParagraph"/>
        <w:spacing w:after="0" w:line="240" w:lineRule="auto"/>
        <w:ind w:left="1276"/>
        <w:jc w:val="both"/>
        <w:rPr>
          <w:rFonts w:ascii="Times New Roman" w:hAnsi="Times New Roman"/>
          <w:sz w:val="24"/>
          <w:szCs w:val="24"/>
        </w:rPr>
      </w:pPr>
    </w:p>
    <w:p w14:paraId="68F847EF" w14:textId="77777777" w:rsidR="00B6795B" w:rsidRDefault="00B6795B" w:rsidP="00B6795B">
      <w:pPr>
        <w:pStyle w:val="ListParagraph"/>
        <w:spacing w:after="0" w:line="240" w:lineRule="auto"/>
        <w:ind w:left="1276"/>
        <w:jc w:val="both"/>
        <w:rPr>
          <w:rFonts w:ascii="Times New Roman" w:hAnsi="Times New Roman"/>
          <w:sz w:val="24"/>
          <w:szCs w:val="24"/>
        </w:rPr>
      </w:pPr>
    </w:p>
    <w:p w14:paraId="17EC8686" w14:textId="77777777" w:rsidR="00B6795B" w:rsidRDefault="00B6795B" w:rsidP="00B6795B">
      <w:pPr>
        <w:rPr>
          <w:rFonts w:ascii="Times New Roman" w:hAnsi="Times New Roman"/>
          <w:sz w:val="24"/>
          <w:szCs w:val="24"/>
        </w:rPr>
        <w:sectPr w:rsidR="00B6795B" w:rsidSect="00033338">
          <w:pgSz w:w="16838" w:h="11906" w:orient="landscape" w:code="9"/>
          <w:pgMar w:top="992" w:right="851" w:bottom="1134" w:left="1276" w:header="709" w:footer="709" w:gutter="0"/>
          <w:cols w:space="708"/>
          <w:docGrid w:linePitch="360"/>
        </w:sectPr>
      </w:pPr>
    </w:p>
    <w:p w14:paraId="67F18F54" w14:textId="77777777" w:rsidR="00B6795B" w:rsidRDefault="00B6795B" w:rsidP="00B6795B">
      <w:pPr>
        <w:pStyle w:val="ListParagraph"/>
        <w:spacing w:after="0" w:line="240" w:lineRule="auto"/>
        <w:ind w:left="1276"/>
        <w:jc w:val="both"/>
        <w:rPr>
          <w:rFonts w:ascii="Times New Roman" w:hAnsi="Times New Roman"/>
          <w:sz w:val="24"/>
          <w:szCs w:val="24"/>
        </w:rPr>
      </w:pPr>
    </w:p>
    <w:p w14:paraId="391482C0" w14:textId="6E998C6D" w:rsidR="00B6795B" w:rsidRDefault="00ED4763" w:rsidP="00954A67">
      <w:pPr>
        <w:pStyle w:val="ListParagraph"/>
        <w:numPr>
          <w:ilvl w:val="0"/>
          <w:numId w:val="27"/>
        </w:numPr>
        <w:spacing w:after="0" w:line="240" w:lineRule="auto"/>
        <w:ind w:left="1276"/>
        <w:jc w:val="both"/>
        <w:rPr>
          <w:rFonts w:ascii="Times New Roman" w:hAnsi="Times New Roman"/>
          <w:sz w:val="24"/>
          <w:szCs w:val="24"/>
        </w:rPr>
      </w:pPr>
      <w:r>
        <w:rPr>
          <w:rFonts w:ascii="Times New Roman" w:hAnsi="Times New Roman"/>
          <w:sz w:val="24"/>
          <w:szCs w:val="24"/>
        </w:rPr>
        <w:t>projekta iesnieguma</w:t>
      </w:r>
      <w:r w:rsidR="00B6795B">
        <w:rPr>
          <w:rFonts w:ascii="Times New Roman" w:hAnsi="Times New Roman"/>
          <w:sz w:val="24"/>
          <w:szCs w:val="24"/>
        </w:rPr>
        <w:t xml:space="preserve"> 1.6.1.apakšpunkt</w:t>
      </w:r>
      <w:r w:rsidR="00F9201A">
        <w:rPr>
          <w:rFonts w:ascii="Times New Roman" w:hAnsi="Times New Roman"/>
          <w:sz w:val="24"/>
          <w:szCs w:val="24"/>
        </w:rPr>
        <w:t>s</w:t>
      </w:r>
      <w:r w:rsidR="00B6795B">
        <w:rPr>
          <w:rFonts w:ascii="Times New Roman" w:hAnsi="Times New Roman"/>
          <w:sz w:val="24"/>
          <w:szCs w:val="24"/>
        </w:rPr>
        <w:t xml:space="preserve"> “Iznākuma rādītāji” un skaidrojoš</w:t>
      </w:r>
      <w:r w:rsidR="00F9201A">
        <w:rPr>
          <w:rFonts w:ascii="Times New Roman" w:hAnsi="Times New Roman"/>
          <w:sz w:val="24"/>
          <w:szCs w:val="24"/>
        </w:rPr>
        <w:t>ais</w:t>
      </w:r>
      <w:r w:rsidR="00B6795B">
        <w:rPr>
          <w:rFonts w:ascii="Times New Roman" w:hAnsi="Times New Roman"/>
          <w:sz w:val="24"/>
          <w:szCs w:val="24"/>
        </w:rPr>
        <w:t xml:space="preserve"> tekst</w:t>
      </w:r>
      <w:r w:rsidR="00F9201A">
        <w:rPr>
          <w:rFonts w:ascii="Times New Roman" w:hAnsi="Times New Roman"/>
          <w:sz w:val="24"/>
          <w:szCs w:val="24"/>
        </w:rPr>
        <w:t>s</w:t>
      </w:r>
      <w:r w:rsidR="00B6795B">
        <w:rPr>
          <w:rFonts w:ascii="Times New Roman" w:hAnsi="Times New Roman"/>
          <w:sz w:val="24"/>
          <w:szCs w:val="24"/>
        </w:rPr>
        <w:t xml:space="preserve"> zem tabulas </w:t>
      </w:r>
      <w:r w:rsidR="00F9201A">
        <w:rPr>
          <w:rFonts w:ascii="Times New Roman" w:hAnsi="Times New Roman"/>
          <w:sz w:val="24"/>
          <w:szCs w:val="24"/>
        </w:rPr>
        <w:t xml:space="preserve">izteikts </w:t>
      </w:r>
      <w:r w:rsidR="00B6795B">
        <w:rPr>
          <w:rFonts w:ascii="Times New Roman" w:hAnsi="Times New Roman"/>
          <w:sz w:val="24"/>
          <w:szCs w:val="24"/>
        </w:rPr>
        <w:t>šādā redakcijā:</w:t>
      </w:r>
      <w:r w:rsidR="00E12E19">
        <w:rPr>
          <w:rFonts w:ascii="Times New Roman" w:hAnsi="Times New Roman"/>
          <w:sz w:val="24"/>
          <w:szCs w:val="24"/>
        </w:rPr>
        <w:t xml:space="preserve"> “</w:t>
      </w:r>
    </w:p>
    <w:tbl>
      <w:tblPr>
        <w:tblW w:w="9022"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126"/>
        <w:gridCol w:w="657"/>
        <w:gridCol w:w="1136"/>
        <w:gridCol w:w="1134"/>
        <w:gridCol w:w="1221"/>
        <w:gridCol w:w="1164"/>
        <w:gridCol w:w="1017"/>
      </w:tblGrid>
      <w:tr w:rsidR="00B012D1" w:rsidRPr="001576C8" w14:paraId="19550E83" w14:textId="0ACDDCFD" w:rsidTr="00B012D1">
        <w:trPr>
          <w:trHeight w:val="376"/>
        </w:trPr>
        <w:tc>
          <w:tcPr>
            <w:tcW w:w="9022" w:type="dxa"/>
            <w:gridSpan w:val="8"/>
          </w:tcPr>
          <w:p w14:paraId="16A38258" w14:textId="29D8AEB1" w:rsidR="00B012D1" w:rsidRPr="000863FA" w:rsidRDefault="00B012D1" w:rsidP="000863FA">
            <w:pPr>
              <w:pStyle w:val="Heading2"/>
              <w:spacing w:line="240" w:lineRule="auto"/>
              <w:rPr>
                <w:rStyle w:val="Heading2Char"/>
                <w:rFonts w:ascii="Times New Roman" w:eastAsia="Calibri" w:hAnsi="Times New Roman"/>
                <w:color w:val="auto"/>
                <w:sz w:val="22"/>
                <w:szCs w:val="22"/>
              </w:rPr>
            </w:pPr>
            <w:bookmarkStart w:id="4" w:name="_Toc429154848"/>
            <w:bookmarkStart w:id="5" w:name="_Toc449000811"/>
            <w:r w:rsidRPr="000863FA">
              <w:rPr>
                <w:rStyle w:val="Heading2Char"/>
                <w:rFonts w:ascii="Times New Roman" w:eastAsia="Calibri" w:hAnsi="Times New Roman"/>
                <w:color w:val="auto"/>
                <w:sz w:val="22"/>
                <w:szCs w:val="22"/>
              </w:rPr>
              <w:t xml:space="preserve">1.6.1. </w:t>
            </w:r>
            <w:r w:rsidRPr="000863FA">
              <w:rPr>
                <w:rStyle w:val="Heading2Char"/>
                <w:rFonts w:ascii="Times New Roman" w:eastAsia="Calibri" w:hAnsi="Times New Roman"/>
                <w:bCs/>
                <w:color w:val="auto"/>
                <w:sz w:val="22"/>
                <w:szCs w:val="22"/>
              </w:rPr>
              <w:t>Iznākuma rādītāji</w:t>
            </w:r>
            <w:bookmarkEnd w:id="4"/>
            <w:bookmarkEnd w:id="5"/>
          </w:p>
        </w:tc>
      </w:tr>
      <w:tr w:rsidR="00B012D1" w:rsidRPr="001576C8" w14:paraId="7DF9C659" w14:textId="19CC38CC" w:rsidTr="00B012D1">
        <w:trPr>
          <w:trHeight w:val="425"/>
        </w:trPr>
        <w:tc>
          <w:tcPr>
            <w:tcW w:w="567" w:type="dxa"/>
            <w:vMerge w:val="restart"/>
            <w:shd w:val="clear" w:color="auto" w:fill="auto"/>
            <w:vAlign w:val="center"/>
          </w:tcPr>
          <w:p w14:paraId="6F1A8956" w14:textId="77777777" w:rsidR="00B012D1" w:rsidRPr="007530FB" w:rsidRDefault="00B012D1" w:rsidP="00033338">
            <w:pPr>
              <w:spacing w:after="0" w:line="240" w:lineRule="auto"/>
              <w:jc w:val="center"/>
              <w:rPr>
                <w:rFonts w:ascii="Times New Roman" w:hAnsi="Times New Roman"/>
                <w:b/>
                <w:color w:val="FF0000"/>
                <w:sz w:val="20"/>
                <w:szCs w:val="20"/>
              </w:rPr>
            </w:pPr>
            <w:r w:rsidRPr="007530FB">
              <w:rPr>
                <w:rFonts w:ascii="Times New Roman" w:hAnsi="Times New Roman"/>
                <w:b/>
                <w:color w:val="FF0000"/>
                <w:sz w:val="20"/>
                <w:szCs w:val="20"/>
              </w:rPr>
              <w:t>Nr.</w:t>
            </w:r>
          </w:p>
        </w:tc>
        <w:tc>
          <w:tcPr>
            <w:tcW w:w="2126" w:type="dxa"/>
            <w:vMerge w:val="restart"/>
            <w:shd w:val="clear" w:color="auto" w:fill="auto"/>
            <w:vAlign w:val="center"/>
          </w:tcPr>
          <w:p w14:paraId="68138899" w14:textId="77777777" w:rsidR="00B012D1" w:rsidRPr="007530FB" w:rsidRDefault="00B012D1" w:rsidP="00033338">
            <w:pPr>
              <w:spacing w:after="0" w:line="240" w:lineRule="auto"/>
              <w:jc w:val="center"/>
              <w:rPr>
                <w:rFonts w:ascii="Times New Roman" w:hAnsi="Times New Roman"/>
                <w:b/>
                <w:color w:val="FF0000"/>
                <w:sz w:val="20"/>
                <w:szCs w:val="20"/>
              </w:rPr>
            </w:pPr>
            <w:r w:rsidRPr="007530FB">
              <w:rPr>
                <w:rFonts w:ascii="Times New Roman" w:hAnsi="Times New Roman"/>
                <w:b/>
                <w:color w:val="FF0000"/>
                <w:sz w:val="20"/>
                <w:szCs w:val="20"/>
              </w:rPr>
              <w:t>Rādītāja nosaukums</w:t>
            </w:r>
          </w:p>
        </w:tc>
        <w:tc>
          <w:tcPr>
            <w:tcW w:w="1793" w:type="dxa"/>
            <w:gridSpan w:val="2"/>
            <w:vAlign w:val="center"/>
          </w:tcPr>
          <w:p w14:paraId="506C4633" w14:textId="77777777" w:rsidR="00B012D1" w:rsidRPr="007530FB" w:rsidRDefault="00B012D1" w:rsidP="00033338">
            <w:pPr>
              <w:spacing w:after="0" w:line="240" w:lineRule="auto"/>
              <w:jc w:val="center"/>
              <w:rPr>
                <w:rFonts w:ascii="Times New Roman" w:hAnsi="Times New Roman"/>
                <w:b/>
                <w:color w:val="FF0000"/>
                <w:sz w:val="20"/>
                <w:szCs w:val="20"/>
              </w:rPr>
            </w:pPr>
            <w:r w:rsidRPr="007530FB">
              <w:rPr>
                <w:rFonts w:ascii="Times New Roman" w:hAnsi="Times New Roman"/>
                <w:b/>
                <w:color w:val="FF0000"/>
                <w:sz w:val="20"/>
                <w:szCs w:val="20"/>
              </w:rPr>
              <w:t>Sākotnējā vērtība</w:t>
            </w:r>
          </w:p>
        </w:tc>
        <w:tc>
          <w:tcPr>
            <w:tcW w:w="2355" w:type="dxa"/>
            <w:gridSpan w:val="2"/>
            <w:shd w:val="clear" w:color="auto" w:fill="auto"/>
            <w:vAlign w:val="center"/>
          </w:tcPr>
          <w:p w14:paraId="64CDEC97" w14:textId="77777777" w:rsidR="00B012D1" w:rsidRPr="007530FB" w:rsidRDefault="00B012D1" w:rsidP="00033338">
            <w:pPr>
              <w:spacing w:after="0" w:line="240" w:lineRule="auto"/>
              <w:jc w:val="center"/>
              <w:rPr>
                <w:rFonts w:ascii="Times New Roman" w:hAnsi="Times New Roman"/>
                <w:b/>
                <w:color w:val="FF0000"/>
                <w:sz w:val="20"/>
                <w:szCs w:val="20"/>
              </w:rPr>
            </w:pPr>
            <w:r w:rsidRPr="007530FB">
              <w:rPr>
                <w:rFonts w:ascii="Times New Roman" w:hAnsi="Times New Roman"/>
                <w:b/>
                <w:color w:val="FF0000"/>
                <w:sz w:val="20"/>
                <w:szCs w:val="20"/>
              </w:rPr>
              <w:t>Plānotā vērtība</w:t>
            </w:r>
          </w:p>
        </w:tc>
        <w:tc>
          <w:tcPr>
            <w:tcW w:w="1164" w:type="dxa"/>
            <w:vMerge w:val="restart"/>
            <w:shd w:val="clear" w:color="auto" w:fill="auto"/>
            <w:vAlign w:val="center"/>
          </w:tcPr>
          <w:p w14:paraId="4AFA436F" w14:textId="77777777" w:rsidR="00B012D1" w:rsidRPr="007530FB" w:rsidRDefault="00B012D1" w:rsidP="00033338">
            <w:pPr>
              <w:spacing w:after="0" w:line="240" w:lineRule="auto"/>
              <w:jc w:val="center"/>
              <w:rPr>
                <w:rFonts w:ascii="Times New Roman" w:hAnsi="Times New Roman"/>
                <w:b/>
                <w:color w:val="FF0000"/>
                <w:sz w:val="18"/>
                <w:szCs w:val="18"/>
              </w:rPr>
            </w:pPr>
            <w:r w:rsidRPr="007530FB">
              <w:rPr>
                <w:rFonts w:ascii="Times New Roman" w:hAnsi="Times New Roman"/>
                <w:b/>
                <w:color w:val="FF0000"/>
                <w:sz w:val="18"/>
                <w:szCs w:val="18"/>
              </w:rPr>
              <w:t>Mērvienība</w:t>
            </w:r>
          </w:p>
        </w:tc>
        <w:tc>
          <w:tcPr>
            <w:tcW w:w="1017" w:type="dxa"/>
            <w:vMerge w:val="restart"/>
            <w:vAlign w:val="center"/>
          </w:tcPr>
          <w:p w14:paraId="4AABA0E2" w14:textId="5D2A4C6E" w:rsidR="00B012D1" w:rsidRPr="007530FB" w:rsidRDefault="00B012D1" w:rsidP="00033338">
            <w:pPr>
              <w:spacing w:after="0" w:line="240" w:lineRule="auto"/>
              <w:jc w:val="center"/>
              <w:rPr>
                <w:rFonts w:ascii="Times New Roman" w:hAnsi="Times New Roman"/>
                <w:b/>
                <w:color w:val="FF0000"/>
                <w:sz w:val="18"/>
                <w:szCs w:val="18"/>
              </w:rPr>
            </w:pPr>
            <w:r>
              <w:rPr>
                <w:rFonts w:ascii="Times New Roman" w:hAnsi="Times New Roman"/>
                <w:b/>
                <w:color w:val="FF0000"/>
                <w:sz w:val="18"/>
                <w:szCs w:val="18"/>
              </w:rPr>
              <w:t>Piezīmes</w:t>
            </w:r>
          </w:p>
        </w:tc>
      </w:tr>
      <w:tr w:rsidR="00B012D1" w:rsidRPr="001576C8" w14:paraId="6F5B858B" w14:textId="3547CF7A" w:rsidTr="00B012D1">
        <w:tc>
          <w:tcPr>
            <w:tcW w:w="567" w:type="dxa"/>
            <w:vMerge/>
            <w:shd w:val="clear" w:color="auto" w:fill="auto"/>
            <w:vAlign w:val="center"/>
          </w:tcPr>
          <w:p w14:paraId="723B3A0B" w14:textId="77777777" w:rsidR="00B012D1" w:rsidRPr="007530FB" w:rsidRDefault="00B012D1" w:rsidP="00033338">
            <w:pPr>
              <w:spacing w:after="0" w:line="240" w:lineRule="auto"/>
              <w:jc w:val="center"/>
              <w:rPr>
                <w:rFonts w:ascii="Times New Roman" w:hAnsi="Times New Roman"/>
                <w:b/>
                <w:color w:val="FF0000"/>
                <w:sz w:val="20"/>
                <w:szCs w:val="20"/>
              </w:rPr>
            </w:pPr>
          </w:p>
        </w:tc>
        <w:tc>
          <w:tcPr>
            <w:tcW w:w="2126" w:type="dxa"/>
            <w:vMerge/>
            <w:shd w:val="clear" w:color="auto" w:fill="auto"/>
            <w:vAlign w:val="center"/>
          </w:tcPr>
          <w:p w14:paraId="652E9F9F" w14:textId="77777777" w:rsidR="00B012D1" w:rsidRPr="007530FB" w:rsidRDefault="00B012D1" w:rsidP="00033338">
            <w:pPr>
              <w:spacing w:after="0" w:line="240" w:lineRule="auto"/>
              <w:jc w:val="center"/>
              <w:rPr>
                <w:rFonts w:ascii="Times New Roman" w:hAnsi="Times New Roman"/>
                <w:b/>
                <w:color w:val="FF0000"/>
                <w:sz w:val="20"/>
                <w:szCs w:val="20"/>
              </w:rPr>
            </w:pPr>
          </w:p>
        </w:tc>
        <w:tc>
          <w:tcPr>
            <w:tcW w:w="657" w:type="dxa"/>
            <w:vAlign w:val="center"/>
          </w:tcPr>
          <w:p w14:paraId="48AE78B1" w14:textId="77777777" w:rsidR="00B012D1" w:rsidRPr="007530FB" w:rsidRDefault="00B012D1" w:rsidP="00033338">
            <w:pPr>
              <w:spacing w:after="0" w:line="240" w:lineRule="auto"/>
              <w:jc w:val="center"/>
              <w:rPr>
                <w:rFonts w:ascii="Times New Roman" w:hAnsi="Times New Roman"/>
                <w:b/>
                <w:color w:val="FF0000"/>
                <w:sz w:val="18"/>
                <w:szCs w:val="18"/>
              </w:rPr>
            </w:pPr>
            <w:r w:rsidRPr="007530FB">
              <w:rPr>
                <w:rFonts w:ascii="Times New Roman" w:hAnsi="Times New Roman"/>
                <w:b/>
                <w:color w:val="FF0000"/>
                <w:sz w:val="18"/>
                <w:szCs w:val="18"/>
              </w:rPr>
              <w:t>gads</w:t>
            </w:r>
          </w:p>
        </w:tc>
        <w:tc>
          <w:tcPr>
            <w:tcW w:w="1134" w:type="dxa"/>
            <w:vAlign w:val="center"/>
          </w:tcPr>
          <w:p w14:paraId="685907A6" w14:textId="77777777" w:rsidR="00B012D1" w:rsidRPr="007530FB" w:rsidRDefault="00B012D1" w:rsidP="00033338">
            <w:pPr>
              <w:spacing w:after="0" w:line="240" w:lineRule="auto"/>
              <w:jc w:val="center"/>
              <w:rPr>
                <w:rFonts w:ascii="Times New Roman" w:hAnsi="Times New Roman"/>
                <w:b/>
                <w:color w:val="FF0000"/>
                <w:sz w:val="18"/>
                <w:szCs w:val="18"/>
              </w:rPr>
            </w:pPr>
            <w:r w:rsidRPr="007530FB">
              <w:rPr>
                <w:rFonts w:ascii="Times New Roman" w:hAnsi="Times New Roman"/>
                <w:b/>
                <w:color w:val="FF0000"/>
                <w:sz w:val="18"/>
                <w:szCs w:val="18"/>
              </w:rPr>
              <w:t>vērtība</w:t>
            </w:r>
          </w:p>
        </w:tc>
        <w:tc>
          <w:tcPr>
            <w:tcW w:w="1134" w:type="dxa"/>
            <w:shd w:val="clear" w:color="auto" w:fill="auto"/>
            <w:vAlign w:val="center"/>
          </w:tcPr>
          <w:p w14:paraId="3A8753FB" w14:textId="77777777" w:rsidR="00B012D1" w:rsidRPr="007530FB" w:rsidRDefault="00B012D1" w:rsidP="00033338">
            <w:pPr>
              <w:spacing w:after="0" w:line="240" w:lineRule="auto"/>
              <w:jc w:val="center"/>
              <w:rPr>
                <w:rFonts w:ascii="Times New Roman" w:hAnsi="Times New Roman"/>
                <w:b/>
                <w:color w:val="FF0000"/>
                <w:sz w:val="18"/>
                <w:szCs w:val="18"/>
              </w:rPr>
            </w:pPr>
            <w:r w:rsidRPr="007530FB">
              <w:rPr>
                <w:rFonts w:ascii="Times New Roman" w:hAnsi="Times New Roman"/>
                <w:b/>
                <w:color w:val="FF0000"/>
                <w:sz w:val="18"/>
                <w:szCs w:val="18"/>
              </w:rPr>
              <w:t>gads</w:t>
            </w:r>
          </w:p>
        </w:tc>
        <w:tc>
          <w:tcPr>
            <w:tcW w:w="1221" w:type="dxa"/>
            <w:shd w:val="clear" w:color="auto" w:fill="auto"/>
            <w:vAlign w:val="center"/>
          </w:tcPr>
          <w:p w14:paraId="74AD9481" w14:textId="77777777" w:rsidR="00B012D1" w:rsidRPr="007530FB" w:rsidRDefault="00B012D1" w:rsidP="00033338">
            <w:pPr>
              <w:spacing w:after="0" w:line="240" w:lineRule="auto"/>
              <w:jc w:val="center"/>
              <w:rPr>
                <w:rFonts w:ascii="Times New Roman" w:hAnsi="Times New Roman"/>
                <w:b/>
                <w:color w:val="FF0000"/>
                <w:sz w:val="18"/>
                <w:szCs w:val="18"/>
              </w:rPr>
            </w:pPr>
            <w:r w:rsidRPr="007530FB">
              <w:rPr>
                <w:rFonts w:ascii="Times New Roman" w:hAnsi="Times New Roman"/>
                <w:b/>
                <w:color w:val="FF0000"/>
                <w:sz w:val="18"/>
                <w:szCs w:val="18"/>
              </w:rPr>
              <w:t>gala vērtība</w:t>
            </w:r>
          </w:p>
        </w:tc>
        <w:tc>
          <w:tcPr>
            <w:tcW w:w="1164" w:type="dxa"/>
            <w:vMerge/>
            <w:shd w:val="clear" w:color="auto" w:fill="auto"/>
            <w:vAlign w:val="center"/>
          </w:tcPr>
          <w:p w14:paraId="42270E47" w14:textId="77777777" w:rsidR="00B012D1" w:rsidRPr="007530FB" w:rsidRDefault="00B012D1" w:rsidP="00033338">
            <w:pPr>
              <w:spacing w:after="0" w:line="240" w:lineRule="auto"/>
              <w:jc w:val="center"/>
              <w:rPr>
                <w:rFonts w:ascii="Times New Roman" w:hAnsi="Times New Roman"/>
                <w:b/>
                <w:color w:val="FF0000"/>
                <w:sz w:val="20"/>
                <w:szCs w:val="20"/>
              </w:rPr>
            </w:pPr>
          </w:p>
        </w:tc>
        <w:tc>
          <w:tcPr>
            <w:tcW w:w="1017" w:type="dxa"/>
            <w:vMerge/>
            <w:vAlign w:val="center"/>
          </w:tcPr>
          <w:p w14:paraId="1EEF38D7" w14:textId="77777777" w:rsidR="00B012D1" w:rsidRPr="007530FB" w:rsidRDefault="00B012D1" w:rsidP="00033338">
            <w:pPr>
              <w:spacing w:after="0" w:line="240" w:lineRule="auto"/>
              <w:jc w:val="center"/>
              <w:rPr>
                <w:rFonts w:ascii="Times New Roman" w:hAnsi="Times New Roman"/>
                <w:b/>
                <w:color w:val="FF0000"/>
                <w:sz w:val="20"/>
                <w:szCs w:val="20"/>
              </w:rPr>
            </w:pPr>
          </w:p>
        </w:tc>
      </w:tr>
      <w:tr w:rsidR="00B012D1" w:rsidRPr="001576C8" w14:paraId="3E760BA0" w14:textId="5A644873" w:rsidTr="00B012D1">
        <w:tc>
          <w:tcPr>
            <w:tcW w:w="567" w:type="dxa"/>
            <w:shd w:val="clear" w:color="auto" w:fill="auto"/>
          </w:tcPr>
          <w:p w14:paraId="251F17D7" w14:textId="77777777" w:rsidR="00B012D1" w:rsidRPr="007530FB" w:rsidRDefault="00B012D1" w:rsidP="00033338">
            <w:pPr>
              <w:spacing w:after="0" w:line="240" w:lineRule="auto"/>
              <w:rPr>
                <w:rFonts w:ascii="Times New Roman" w:hAnsi="Times New Roman"/>
                <w:color w:val="FF0000"/>
                <w:sz w:val="20"/>
                <w:szCs w:val="20"/>
              </w:rPr>
            </w:pPr>
            <w:r w:rsidRPr="007530FB">
              <w:rPr>
                <w:rFonts w:ascii="Times New Roman" w:hAnsi="Times New Roman"/>
                <w:color w:val="FF0000"/>
                <w:sz w:val="20"/>
                <w:szCs w:val="20"/>
              </w:rPr>
              <w:t>1.</w:t>
            </w:r>
          </w:p>
        </w:tc>
        <w:tc>
          <w:tcPr>
            <w:tcW w:w="2126" w:type="dxa"/>
            <w:shd w:val="clear" w:color="auto" w:fill="auto"/>
          </w:tcPr>
          <w:p w14:paraId="34E24DC6" w14:textId="77777777" w:rsidR="00B012D1" w:rsidRPr="007530FB" w:rsidRDefault="00B012D1" w:rsidP="00033338">
            <w:pPr>
              <w:spacing w:after="0" w:line="240" w:lineRule="auto"/>
              <w:rPr>
                <w:rFonts w:ascii="Times New Roman" w:hAnsi="Times New Roman"/>
                <w:color w:val="FF0000"/>
                <w:sz w:val="20"/>
                <w:szCs w:val="20"/>
              </w:rPr>
            </w:pPr>
            <w:r w:rsidRPr="007530FB">
              <w:rPr>
                <w:rFonts w:ascii="Times New Roman" w:hAnsi="Times New Roman"/>
                <w:color w:val="FF0000"/>
                <w:sz w:val="20"/>
                <w:szCs w:val="20"/>
              </w:rPr>
              <w:t>Atjaunoto degradēto teritoriju platība, kas pielāgota jaunu komersantu izvietošanai vai esošo komersantu paplašināšanai, lai sekmētu nodarbinātību un ekonomisko aktivitāti pašvaldībās</w:t>
            </w:r>
          </w:p>
        </w:tc>
        <w:tc>
          <w:tcPr>
            <w:tcW w:w="657" w:type="dxa"/>
            <w:vAlign w:val="center"/>
          </w:tcPr>
          <w:p w14:paraId="68CE8762" w14:textId="77777777" w:rsidR="00B012D1" w:rsidRPr="007530FB" w:rsidRDefault="00B012D1" w:rsidP="00033338">
            <w:pPr>
              <w:spacing w:after="0" w:line="240" w:lineRule="auto"/>
              <w:jc w:val="center"/>
              <w:rPr>
                <w:rFonts w:ascii="Times New Roman" w:hAnsi="Times New Roman"/>
                <w:color w:val="FF0000"/>
                <w:sz w:val="20"/>
                <w:szCs w:val="20"/>
              </w:rPr>
            </w:pPr>
            <w:r w:rsidRPr="007530FB">
              <w:rPr>
                <w:rFonts w:ascii="Times New Roman" w:hAnsi="Times New Roman"/>
                <w:color w:val="FF0000"/>
                <w:sz w:val="20"/>
                <w:szCs w:val="20"/>
              </w:rPr>
              <w:t>-</w:t>
            </w:r>
          </w:p>
        </w:tc>
        <w:tc>
          <w:tcPr>
            <w:tcW w:w="1134" w:type="dxa"/>
            <w:vAlign w:val="center"/>
          </w:tcPr>
          <w:p w14:paraId="562CAE5D" w14:textId="77777777" w:rsidR="00B012D1" w:rsidRPr="007530FB" w:rsidRDefault="00B012D1" w:rsidP="00033338">
            <w:pPr>
              <w:spacing w:after="0" w:line="240" w:lineRule="auto"/>
              <w:jc w:val="center"/>
              <w:rPr>
                <w:rFonts w:ascii="Times New Roman" w:hAnsi="Times New Roman"/>
                <w:color w:val="FF0000"/>
                <w:sz w:val="20"/>
                <w:szCs w:val="20"/>
              </w:rPr>
            </w:pPr>
            <w:r w:rsidRPr="007530FB">
              <w:rPr>
                <w:rFonts w:ascii="Times New Roman" w:hAnsi="Times New Roman"/>
                <w:color w:val="FF0000"/>
                <w:sz w:val="20"/>
                <w:szCs w:val="20"/>
              </w:rPr>
              <w:t>-</w:t>
            </w:r>
          </w:p>
        </w:tc>
        <w:tc>
          <w:tcPr>
            <w:tcW w:w="1134" w:type="dxa"/>
            <w:shd w:val="clear" w:color="auto" w:fill="auto"/>
            <w:vAlign w:val="center"/>
          </w:tcPr>
          <w:p w14:paraId="0B2A17FB" w14:textId="77777777" w:rsidR="00B012D1" w:rsidRPr="007530FB" w:rsidRDefault="00B012D1" w:rsidP="00033338">
            <w:pPr>
              <w:spacing w:after="0" w:line="240" w:lineRule="auto"/>
              <w:jc w:val="center"/>
              <w:rPr>
                <w:rFonts w:ascii="Times New Roman" w:hAnsi="Times New Roman"/>
                <w:i/>
                <w:color w:val="FF0000"/>
                <w:sz w:val="20"/>
                <w:szCs w:val="20"/>
              </w:rPr>
            </w:pPr>
            <w:r w:rsidRPr="007530FB">
              <w:rPr>
                <w:rFonts w:ascii="Times New Roman" w:hAnsi="Times New Roman"/>
                <w:i/>
                <w:color w:val="FF0000"/>
                <w:sz w:val="20"/>
                <w:szCs w:val="20"/>
              </w:rPr>
              <w:t>Piemēram, 2018.</w:t>
            </w:r>
          </w:p>
        </w:tc>
        <w:tc>
          <w:tcPr>
            <w:tcW w:w="1221" w:type="dxa"/>
            <w:shd w:val="clear" w:color="auto" w:fill="auto"/>
            <w:vAlign w:val="center"/>
          </w:tcPr>
          <w:p w14:paraId="68E6A4C4" w14:textId="77777777" w:rsidR="00B012D1" w:rsidRPr="007530FB" w:rsidRDefault="00B012D1" w:rsidP="00033338">
            <w:pPr>
              <w:spacing w:after="0" w:line="240" w:lineRule="auto"/>
              <w:jc w:val="center"/>
              <w:rPr>
                <w:rFonts w:ascii="Times New Roman" w:hAnsi="Times New Roman"/>
                <w:color w:val="FF0000"/>
                <w:sz w:val="20"/>
                <w:szCs w:val="20"/>
              </w:rPr>
            </w:pPr>
            <w:r w:rsidRPr="007530FB">
              <w:rPr>
                <w:rFonts w:ascii="Times New Roman" w:hAnsi="Times New Roman"/>
                <w:i/>
                <w:color w:val="FF0000"/>
                <w:sz w:val="20"/>
                <w:szCs w:val="20"/>
              </w:rPr>
              <w:t>skaits</w:t>
            </w:r>
          </w:p>
        </w:tc>
        <w:tc>
          <w:tcPr>
            <w:tcW w:w="1164" w:type="dxa"/>
            <w:shd w:val="clear" w:color="auto" w:fill="auto"/>
            <w:vAlign w:val="center"/>
          </w:tcPr>
          <w:p w14:paraId="734BCFF6" w14:textId="77777777" w:rsidR="00B012D1" w:rsidRPr="007530FB" w:rsidRDefault="00B012D1" w:rsidP="00033338">
            <w:pPr>
              <w:spacing w:after="0" w:line="240" w:lineRule="auto"/>
              <w:jc w:val="center"/>
              <w:rPr>
                <w:rFonts w:ascii="Times New Roman" w:hAnsi="Times New Roman"/>
                <w:i/>
                <w:color w:val="FF0000"/>
                <w:sz w:val="20"/>
                <w:szCs w:val="20"/>
              </w:rPr>
            </w:pPr>
            <w:r w:rsidRPr="007530FB">
              <w:rPr>
                <w:rFonts w:ascii="Times New Roman" w:hAnsi="Times New Roman"/>
                <w:i/>
                <w:color w:val="FF0000"/>
                <w:sz w:val="20"/>
                <w:szCs w:val="20"/>
              </w:rPr>
              <w:t>hektāri</w:t>
            </w:r>
          </w:p>
        </w:tc>
        <w:tc>
          <w:tcPr>
            <w:tcW w:w="1017" w:type="dxa"/>
          </w:tcPr>
          <w:p w14:paraId="543C5465" w14:textId="77777777" w:rsidR="00B012D1" w:rsidRPr="007530FB" w:rsidRDefault="00B012D1" w:rsidP="00033338">
            <w:pPr>
              <w:spacing w:after="0" w:line="240" w:lineRule="auto"/>
              <w:jc w:val="center"/>
              <w:rPr>
                <w:rFonts w:ascii="Times New Roman" w:hAnsi="Times New Roman"/>
                <w:i/>
                <w:color w:val="FF0000"/>
                <w:sz w:val="20"/>
                <w:szCs w:val="20"/>
              </w:rPr>
            </w:pPr>
          </w:p>
        </w:tc>
      </w:tr>
      <w:tr w:rsidR="00B012D1" w:rsidRPr="001576C8" w14:paraId="366B3867" w14:textId="297E80C2" w:rsidTr="00B012D1">
        <w:tc>
          <w:tcPr>
            <w:tcW w:w="567" w:type="dxa"/>
            <w:shd w:val="clear" w:color="auto" w:fill="auto"/>
          </w:tcPr>
          <w:p w14:paraId="51A8CB52" w14:textId="77777777" w:rsidR="00B012D1" w:rsidRPr="007530FB" w:rsidRDefault="00B012D1" w:rsidP="00033338">
            <w:pPr>
              <w:spacing w:after="0" w:line="240" w:lineRule="auto"/>
              <w:rPr>
                <w:rFonts w:ascii="Times New Roman" w:hAnsi="Times New Roman"/>
                <w:color w:val="FF0000"/>
              </w:rPr>
            </w:pPr>
            <w:r w:rsidRPr="007530FB">
              <w:rPr>
                <w:rFonts w:ascii="Times New Roman" w:hAnsi="Times New Roman"/>
                <w:color w:val="FF0000"/>
              </w:rPr>
              <w:t>2.</w:t>
            </w:r>
          </w:p>
        </w:tc>
        <w:tc>
          <w:tcPr>
            <w:tcW w:w="2126" w:type="dxa"/>
            <w:shd w:val="clear" w:color="auto" w:fill="auto"/>
          </w:tcPr>
          <w:p w14:paraId="538CEC98" w14:textId="77777777" w:rsidR="00B012D1" w:rsidRPr="007530FB" w:rsidRDefault="00B012D1" w:rsidP="00033338">
            <w:pPr>
              <w:spacing w:after="0" w:line="240" w:lineRule="auto"/>
              <w:rPr>
                <w:rFonts w:ascii="Times New Roman" w:hAnsi="Times New Roman"/>
                <w:color w:val="FF0000"/>
              </w:rPr>
            </w:pPr>
            <w:r w:rsidRPr="007530FB">
              <w:rPr>
                <w:rFonts w:ascii="Times New Roman" w:hAnsi="Times New Roman"/>
                <w:color w:val="FF0000"/>
                <w:sz w:val="20"/>
                <w:szCs w:val="20"/>
              </w:rPr>
              <w:t>Jaunizveidoto darba vietu skaits atbalstītajās teritorijās</w:t>
            </w:r>
          </w:p>
        </w:tc>
        <w:tc>
          <w:tcPr>
            <w:tcW w:w="657" w:type="dxa"/>
            <w:vAlign w:val="center"/>
          </w:tcPr>
          <w:p w14:paraId="605D5AF5" w14:textId="77777777" w:rsidR="00B012D1" w:rsidRPr="007530FB" w:rsidRDefault="00B012D1" w:rsidP="00033338">
            <w:pPr>
              <w:spacing w:after="0" w:line="240" w:lineRule="auto"/>
              <w:jc w:val="center"/>
              <w:rPr>
                <w:rFonts w:ascii="Times New Roman" w:hAnsi="Times New Roman"/>
                <w:color w:val="FF0000"/>
                <w:sz w:val="20"/>
                <w:szCs w:val="20"/>
              </w:rPr>
            </w:pPr>
            <w:r w:rsidRPr="007530FB">
              <w:rPr>
                <w:rFonts w:ascii="Times New Roman" w:hAnsi="Times New Roman"/>
                <w:color w:val="FF0000"/>
                <w:sz w:val="20"/>
                <w:szCs w:val="20"/>
              </w:rPr>
              <w:t>-</w:t>
            </w:r>
          </w:p>
        </w:tc>
        <w:tc>
          <w:tcPr>
            <w:tcW w:w="1134" w:type="dxa"/>
            <w:vAlign w:val="center"/>
          </w:tcPr>
          <w:p w14:paraId="78775DBD" w14:textId="77777777" w:rsidR="00B012D1" w:rsidRPr="007530FB" w:rsidRDefault="00B012D1" w:rsidP="00033338">
            <w:pPr>
              <w:spacing w:after="0" w:line="240" w:lineRule="auto"/>
              <w:jc w:val="center"/>
              <w:rPr>
                <w:rFonts w:ascii="Times New Roman" w:hAnsi="Times New Roman"/>
                <w:color w:val="FF0000"/>
                <w:sz w:val="20"/>
                <w:szCs w:val="20"/>
              </w:rPr>
            </w:pPr>
            <w:r w:rsidRPr="007530FB">
              <w:rPr>
                <w:rFonts w:ascii="Times New Roman" w:hAnsi="Times New Roman"/>
                <w:color w:val="FF0000"/>
                <w:sz w:val="20"/>
                <w:szCs w:val="20"/>
              </w:rPr>
              <w:t>-</w:t>
            </w:r>
          </w:p>
        </w:tc>
        <w:tc>
          <w:tcPr>
            <w:tcW w:w="1134" w:type="dxa"/>
            <w:shd w:val="clear" w:color="auto" w:fill="auto"/>
            <w:vAlign w:val="center"/>
          </w:tcPr>
          <w:p w14:paraId="16541BB7" w14:textId="77777777" w:rsidR="00B012D1" w:rsidRPr="007530FB" w:rsidRDefault="00B012D1" w:rsidP="00033338">
            <w:pPr>
              <w:spacing w:after="0" w:line="240" w:lineRule="auto"/>
              <w:jc w:val="center"/>
              <w:rPr>
                <w:rFonts w:ascii="Times New Roman" w:hAnsi="Times New Roman"/>
                <w:color w:val="FF0000"/>
              </w:rPr>
            </w:pPr>
            <w:r w:rsidRPr="007530FB">
              <w:rPr>
                <w:rFonts w:ascii="Times New Roman" w:hAnsi="Times New Roman"/>
                <w:i/>
                <w:color w:val="FF0000"/>
                <w:sz w:val="20"/>
                <w:szCs w:val="20"/>
              </w:rPr>
              <w:t>Piemēram, 2018.</w:t>
            </w:r>
          </w:p>
        </w:tc>
        <w:tc>
          <w:tcPr>
            <w:tcW w:w="1221" w:type="dxa"/>
            <w:shd w:val="clear" w:color="auto" w:fill="auto"/>
            <w:vAlign w:val="center"/>
          </w:tcPr>
          <w:p w14:paraId="33B7FF4B" w14:textId="77777777" w:rsidR="00B012D1" w:rsidRPr="007530FB" w:rsidRDefault="00B012D1" w:rsidP="00033338">
            <w:pPr>
              <w:spacing w:after="0" w:line="240" w:lineRule="auto"/>
              <w:jc w:val="center"/>
              <w:rPr>
                <w:rFonts w:ascii="Times New Roman" w:hAnsi="Times New Roman"/>
                <w:color w:val="FF0000"/>
              </w:rPr>
            </w:pPr>
          </w:p>
        </w:tc>
        <w:tc>
          <w:tcPr>
            <w:tcW w:w="1164" w:type="dxa"/>
            <w:shd w:val="clear" w:color="auto" w:fill="auto"/>
            <w:vAlign w:val="center"/>
          </w:tcPr>
          <w:p w14:paraId="34C9A27C" w14:textId="77777777" w:rsidR="00B012D1" w:rsidRPr="007530FB" w:rsidRDefault="00B012D1" w:rsidP="00033338">
            <w:pPr>
              <w:spacing w:after="0" w:line="240" w:lineRule="auto"/>
              <w:jc w:val="center"/>
              <w:rPr>
                <w:rFonts w:ascii="Times New Roman" w:hAnsi="Times New Roman"/>
                <w:color w:val="FF0000"/>
              </w:rPr>
            </w:pPr>
            <w:r w:rsidRPr="007530FB">
              <w:rPr>
                <w:rFonts w:ascii="Times New Roman" w:hAnsi="Times New Roman"/>
                <w:i/>
                <w:color w:val="FF0000"/>
                <w:sz w:val="20"/>
                <w:szCs w:val="20"/>
              </w:rPr>
              <w:t>darba vietas</w:t>
            </w:r>
          </w:p>
        </w:tc>
        <w:tc>
          <w:tcPr>
            <w:tcW w:w="1017" w:type="dxa"/>
          </w:tcPr>
          <w:p w14:paraId="751E52B0" w14:textId="77777777" w:rsidR="00B012D1" w:rsidRPr="007530FB" w:rsidRDefault="00B012D1" w:rsidP="00033338">
            <w:pPr>
              <w:spacing w:after="0" w:line="240" w:lineRule="auto"/>
              <w:jc w:val="center"/>
              <w:rPr>
                <w:rFonts w:ascii="Times New Roman" w:hAnsi="Times New Roman"/>
                <w:i/>
                <w:color w:val="FF0000"/>
                <w:sz w:val="20"/>
                <w:szCs w:val="20"/>
              </w:rPr>
            </w:pPr>
          </w:p>
        </w:tc>
      </w:tr>
      <w:tr w:rsidR="00B012D1" w:rsidRPr="001576C8" w14:paraId="682B64D0" w14:textId="27571D54" w:rsidTr="00B012D1">
        <w:tc>
          <w:tcPr>
            <w:tcW w:w="567" w:type="dxa"/>
            <w:shd w:val="clear" w:color="auto" w:fill="auto"/>
          </w:tcPr>
          <w:p w14:paraId="4A5F9A97" w14:textId="77777777" w:rsidR="00B012D1" w:rsidRPr="007530FB" w:rsidRDefault="00B012D1" w:rsidP="00033338">
            <w:pPr>
              <w:spacing w:after="0" w:line="240" w:lineRule="auto"/>
              <w:rPr>
                <w:rFonts w:ascii="Times New Roman" w:hAnsi="Times New Roman"/>
                <w:color w:val="FF0000"/>
              </w:rPr>
            </w:pPr>
            <w:r w:rsidRPr="007530FB">
              <w:rPr>
                <w:rFonts w:ascii="Times New Roman" w:hAnsi="Times New Roman"/>
                <w:color w:val="FF0000"/>
              </w:rPr>
              <w:t>3.</w:t>
            </w:r>
          </w:p>
        </w:tc>
        <w:tc>
          <w:tcPr>
            <w:tcW w:w="2126" w:type="dxa"/>
            <w:shd w:val="clear" w:color="auto" w:fill="auto"/>
          </w:tcPr>
          <w:p w14:paraId="50BA5E28" w14:textId="77777777" w:rsidR="00B012D1" w:rsidRPr="007530FB" w:rsidRDefault="00B012D1" w:rsidP="00033338">
            <w:pPr>
              <w:spacing w:after="0" w:line="240" w:lineRule="auto"/>
              <w:rPr>
                <w:rFonts w:ascii="Times New Roman" w:hAnsi="Times New Roman"/>
                <w:color w:val="FF0000"/>
              </w:rPr>
            </w:pPr>
            <w:r w:rsidRPr="007530FB">
              <w:rPr>
                <w:rFonts w:ascii="Times New Roman" w:hAnsi="Times New Roman"/>
                <w:color w:val="FF0000"/>
                <w:sz w:val="20"/>
                <w:szCs w:val="20"/>
              </w:rPr>
              <w:t>Atbalstītajā teritorijā atrodošos komersantu nefinanšu investīcijas pašu nemateriālajos ieguldījumos un pamatlīdzekļos</w:t>
            </w:r>
          </w:p>
        </w:tc>
        <w:tc>
          <w:tcPr>
            <w:tcW w:w="657" w:type="dxa"/>
            <w:vAlign w:val="center"/>
          </w:tcPr>
          <w:p w14:paraId="18BB136E" w14:textId="77777777" w:rsidR="00B012D1" w:rsidRPr="007530FB" w:rsidRDefault="00B012D1" w:rsidP="00033338">
            <w:pPr>
              <w:spacing w:after="0" w:line="240" w:lineRule="auto"/>
              <w:jc w:val="center"/>
              <w:rPr>
                <w:rFonts w:ascii="Times New Roman" w:hAnsi="Times New Roman"/>
                <w:color w:val="FF0000"/>
                <w:sz w:val="20"/>
                <w:szCs w:val="20"/>
              </w:rPr>
            </w:pPr>
            <w:r w:rsidRPr="007530FB">
              <w:rPr>
                <w:rFonts w:ascii="Times New Roman" w:hAnsi="Times New Roman"/>
                <w:color w:val="FF0000"/>
                <w:sz w:val="20"/>
                <w:szCs w:val="20"/>
              </w:rPr>
              <w:t>-</w:t>
            </w:r>
          </w:p>
        </w:tc>
        <w:tc>
          <w:tcPr>
            <w:tcW w:w="1134" w:type="dxa"/>
            <w:vAlign w:val="center"/>
          </w:tcPr>
          <w:p w14:paraId="5BE50FD7" w14:textId="77777777" w:rsidR="00B012D1" w:rsidRPr="007530FB" w:rsidRDefault="00B012D1" w:rsidP="00033338">
            <w:pPr>
              <w:spacing w:after="0" w:line="240" w:lineRule="auto"/>
              <w:jc w:val="center"/>
              <w:rPr>
                <w:rFonts w:ascii="Times New Roman" w:hAnsi="Times New Roman"/>
                <w:color w:val="FF0000"/>
                <w:sz w:val="20"/>
                <w:szCs w:val="20"/>
              </w:rPr>
            </w:pPr>
            <w:r w:rsidRPr="007530FB">
              <w:rPr>
                <w:rFonts w:ascii="Times New Roman" w:hAnsi="Times New Roman"/>
                <w:color w:val="FF0000"/>
                <w:sz w:val="20"/>
                <w:szCs w:val="20"/>
              </w:rPr>
              <w:t>-</w:t>
            </w:r>
          </w:p>
        </w:tc>
        <w:tc>
          <w:tcPr>
            <w:tcW w:w="1134" w:type="dxa"/>
            <w:shd w:val="clear" w:color="auto" w:fill="auto"/>
            <w:vAlign w:val="center"/>
          </w:tcPr>
          <w:p w14:paraId="7D9DA3BD" w14:textId="77777777" w:rsidR="00B012D1" w:rsidRPr="007530FB" w:rsidRDefault="00B012D1" w:rsidP="00033338">
            <w:pPr>
              <w:spacing w:after="0" w:line="240" w:lineRule="auto"/>
              <w:jc w:val="center"/>
              <w:rPr>
                <w:rFonts w:ascii="Times New Roman" w:hAnsi="Times New Roman"/>
                <w:color w:val="FF0000"/>
              </w:rPr>
            </w:pPr>
            <w:r w:rsidRPr="007530FB">
              <w:rPr>
                <w:rFonts w:ascii="Times New Roman" w:hAnsi="Times New Roman"/>
                <w:i/>
                <w:color w:val="FF0000"/>
                <w:sz w:val="20"/>
                <w:szCs w:val="20"/>
              </w:rPr>
              <w:t>Piemēram, 2018.</w:t>
            </w:r>
          </w:p>
        </w:tc>
        <w:tc>
          <w:tcPr>
            <w:tcW w:w="1221" w:type="dxa"/>
            <w:shd w:val="clear" w:color="auto" w:fill="auto"/>
            <w:vAlign w:val="center"/>
          </w:tcPr>
          <w:p w14:paraId="239F746F" w14:textId="77777777" w:rsidR="00B012D1" w:rsidRPr="007530FB" w:rsidRDefault="00B012D1" w:rsidP="00033338">
            <w:pPr>
              <w:spacing w:after="0" w:line="240" w:lineRule="auto"/>
              <w:jc w:val="center"/>
              <w:rPr>
                <w:rFonts w:ascii="Times New Roman" w:hAnsi="Times New Roman"/>
                <w:color w:val="FF0000"/>
              </w:rPr>
            </w:pPr>
          </w:p>
        </w:tc>
        <w:tc>
          <w:tcPr>
            <w:tcW w:w="1164" w:type="dxa"/>
            <w:shd w:val="clear" w:color="auto" w:fill="auto"/>
            <w:vAlign w:val="center"/>
          </w:tcPr>
          <w:p w14:paraId="37429A05" w14:textId="77777777" w:rsidR="00B012D1" w:rsidRPr="007530FB" w:rsidRDefault="00B012D1" w:rsidP="00033338">
            <w:pPr>
              <w:spacing w:after="0" w:line="240" w:lineRule="auto"/>
              <w:jc w:val="center"/>
              <w:rPr>
                <w:rFonts w:ascii="Times New Roman" w:hAnsi="Times New Roman"/>
                <w:i/>
                <w:color w:val="FF0000"/>
                <w:sz w:val="20"/>
                <w:szCs w:val="20"/>
              </w:rPr>
            </w:pPr>
            <w:r w:rsidRPr="007530FB">
              <w:rPr>
                <w:rFonts w:ascii="Times New Roman" w:hAnsi="Times New Roman"/>
                <w:i/>
                <w:color w:val="FF0000"/>
                <w:sz w:val="20"/>
                <w:szCs w:val="20"/>
              </w:rPr>
              <w:t>EUR</w:t>
            </w:r>
          </w:p>
          <w:p w14:paraId="111B878A" w14:textId="77777777" w:rsidR="00B012D1" w:rsidRPr="007530FB" w:rsidRDefault="00B012D1" w:rsidP="00033338">
            <w:pPr>
              <w:spacing w:after="0" w:line="240" w:lineRule="auto"/>
              <w:jc w:val="center"/>
              <w:rPr>
                <w:rFonts w:ascii="Times New Roman" w:hAnsi="Times New Roman"/>
                <w:color w:val="FF0000"/>
              </w:rPr>
            </w:pPr>
          </w:p>
        </w:tc>
        <w:tc>
          <w:tcPr>
            <w:tcW w:w="1017" w:type="dxa"/>
          </w:tcPr>
          <w:p w14:paraId="540CEEDD" w14:textId="77777777" w:rsidR="00B012D1" w:rsidRPr="007530FB" w:rsidRDefault="00B012D1" w:rsidP="00033338">
            <w:pPr>
              <w:spacing w:after="0" w:line="240" w:lineRule="auto"/>
              <w:jc w:val="center"/>
              <w:rPr>
                <w:rFonts w:ascii="Times New Roman" w:hAnsi="Times New Roman"/>
                <w:i/>
                <w:color w:val="FF0000"/>
                <w:sz w:val="20"/>
                <w:szCs w:val="20"/>
              </w:rPr>
            </w:pPr>
          </w:p>
        </w:tc>
      </w:tr>
    </w:tbl>
    <w:p w14:paraId="63C77BCB" w14:textId="77777777" w:rsidR="00B6795B" w:rsidRPr="003E7AC7" w:rsidRDefault="00B6795B" w:rsidP="00B6795B">
      <w:pPr>
        <w:spacing w:after="0"/>
        <w:ind w:right="-477"/>
        <w:jc w:val="both"/>
        <w:rPr>
          <w:rFonts w:ascii="Times New Roman" w:hAnsi="Times New Roman"/>
          <w:i/>
          <w:color w:val="0000FF"/>
        </w:rPr>
      </w:pPr>
    </w:p>
    <w:p w14:paraId="76E4FABA" w14:textId="3FC5F2A4" w:rsidR="00B6795B" w:rsidRPr="003E7AC7" w:rsidRDefault="00B6795B" w:rsidP="00B6795B">
      <w:pPr>
        <w:spacing w:after="120" w:line="240" w:lineRule="auto"/>
        <w:ind w:left="993" w:right="-143"/>
        <w:jc w:val="both"/>
        <w:rPr>
          <w:rFonts w:ascii="Times New Roman" w:hAnsi="Times New Roman"/>
          <w:i/>
          <w:color w:val="0000FF"/>
        </w:rPr>
      </w:pPr>
      <w:r w:rsidRPr="003E7AC7">
        <w:rPr>
          <w:rFonts w:ascii="Times New Roman" w:hAnsi="Times New Roman"/>
          <w:i/>
          <w:color w:val="0000FF"/>
        </w:rPr>
        <w:t>Projekta iesnieguma veidlapā sasniedzamie iznākuma rādītāji definēti atbilstoši MK noteikumu 9.1.</w:t>
      </w:r>
      <w:r>
        <w:rPr>
          <w:rFonts w:ascii="Times New Roman" w:hAnsi="Times New Roman"/>
          <w:i/>
          <w:color w:val="0000FF"/>
        </w:rPr>
        <w:t xml:space="preserve"> un 9.4.</w:t>
      </w:r>
      <w:r w:rsidRPr="003E7AC7">
        <w:rPr>
          <w:rFonts w:ascii="Times New Roman" w:hAnsi="Times New Roman"/>
          <w:i/>
          <w:color w:val="0000FF"/>
        </w:rPr>
        <w:t>apakšpunktā noteiktajiem rādītājiem. Rādītāju tabulā 1.-</w:t>
      </w:r>
      <w:r w:rsidR="00300918" w:rsidRPr="00300918">
        <w:rPr>
          <w:rFonts w:ascii="Times New Roman" w:hAnsi="Times New Roman"/>
          <w:i/>
          <w:color w:val="FF0000"/>
        </w:rPr>
        <w:t>3</w:t>
      </w:r>
      <w:r w:rsidRPr="00300918">
        <w:rPr>
          <w:rFonts w:ascii="Times New Roman" w:hAnsi="Times New Roman"/>
          <w:i/>
          <w:color w:val="FF0000"/>
        </w:rPr>
        <w:t>.</w:t>
      </w:r>
      <w:r w:rsidRPr="003E7AC7">
        <w:rPr>
          <w:rFonts w:ascii="Times New Roman" w:hAnsi="Times New Roman"/>
          <w:i/>
          <w:color w:val="0000FF"/>
        </w:rPr>
        <w:t xml:space="preserve"> punktā norādītajām vērtībām loģiski jāizriet no projektā plānotajām darbībām un norādītajiem rezultātiem pret darbībām.</w:t>
      </w:r>
    </w:p>
    <w:p w14:paraId="4973A58F" w14:textId="77777777" w:rsidR="00B6795B" w:rsidRPr="003E7AC7" w:rsidRDefault="00B6795B" w:rsidP="00B6795B">
      <w:pPr>
        <w:spacing w:after="120" w:line="240" w:lineRule="auto"/>
        <w:ind w:left="993" w:right="-143"/>
        <w:jc w:val="both"/>
        <w:rPr>
          <w:rFonts w:ascii="Times New Roman" w:hAnsi="Times New Roman"/>
          <w:i/>
          <w:color w:val="0000FF"/>
        </w:rPr>
      </w:pPr>
      <w:r w:rsidRPr="003E7AC7">
        <w:rPr>
          <w:rFonts w:ascii="Times New Roman" w:hAnsi="Times New Roman"/>
          <w:i/>
          <w:color w:val="0000FF"/>
        </w:rPr>
        <w:t>Kolonnā “gala vērtība” norāda projekta iesniegumā plānojamās kopējās vērtības atbilstoši projektā plānotajam. Detalizētāku iznākuma rādītāju</w:t>
      </w:r>
      <w:r>
        <w:rPr>
          <w:rFonts w:ascii="Times New Roman" w:hAnsi="Times New Roman"/>
          <w:i/>
          <w:color w:val="0000FF"/>
        </w:rPr>
        <w:t xml:space="preserve"> (1.-3.punkta iznākuma rādītāji)</w:t>
      </w:r>
      <w:r w:rsidRPr="003E7AC7">
        <w:rPr>
          <w:rFonts w:ascii="Times New Roman" w:hAnsi="Times New Roman"/>
          <w:i/>
          <w:color w:val="0000FF"/>
        </w:rPr>
        <w:t xml:space="preserve"> vērtību atšifrējums (sadalījumā pa komersantiem), kā arī iznākuma rādītāja vērtības sasniegšanas gads, tiek norādīts projekta iesniegumam pievienojamā dokumentā „Komersantu saraksts” (forma norādīta nolikuma pielikumā. Izstrādātā forma paredz, ka tos iznākuma rādītājus, kuri sasniegti pirms projekta iesnieguma iesniegšanas, norāda atsevišķi par katru gadu). </w:t>
      </w:r>
    </w:p>
    <w:p w14:paraId="74A33FAE" w14:textId="77777777" w:rsidR="00B6795B" w:rsidRPr="003E7AC7" w:rsidRDefault="00B6795B" w:rsidP="00B6795B">
      <w:pPr>
        <w:pStyle w:val="NoSpacing"/>
        <w:spacing w:after="120"/>
        <w:ind w:left="993" w:right="-143"/>
        <w:jc w:val="both"/>
        <w:rPr>
          <w:rFonts w:ascii="Times New Roman" w:hAnsi="Times New Roman"/>
          <w:i/>
          <w:color w:val="0000FF"/>
        </w:rPr>
      </w:pPr>
      <w:r w:rsidRPr="003E7AC7">
        <w:rPr>
          <w:rFonts w:ascii="Times New Roman" w:hAnsi="Times New Roman"/>
          <w:i/>
          <w:color w:val="0000FF"/>
        </w:rPr>
        <w:t>1.6.1.</w:t>
      </w:r>
      <w:r>
        <w:rPr>
          <w:rFonts w:ascii="Times New Roman" w:hAnsi="Times New Roman"/>
          <w:i/>
          <w:color w:val="0000FF"/>
        </w:rPr>
        <w:t>apakšpunkt</w:t>
      </w:r>
      <w:r w:rsidRPr="003E7AC7">
        <w:rPr>
          <w:rFonts w:ascii="Times New Roman" w:hAnsi="Times New Roman"/>
          <w:i/>
          <w:color w:val="0000FF"/>
        </w:rPr>
        <w:t>ā „Iznākuma rādītāji” visas plānotās iznākuma rādītāju vērtības</w:t>
      </w:r>
      <w:r w:rsidRPr="00FA1019">
        <w:rPr>
          <w:rFonts w:ascii="Times New Roman" w:hAnsi="Times New Roman"/>
          <w:i/>
          <w:color w:val="FF0000"/>
        </w:rPr>
        <w:t xml:space="preserve"> </w:t>
      </w:r>
      <w:r w:rsidRPr="003E7AC7">
        <w:rPr>
          <w:rFonts w:ascii="Times New Roman" w:hAnsi="Times New Roman"/>
          <w:i/>
          <w:color w:val="0000FF"/>
        </w:rPr>
        <w:t>ir jāpamato ar komersanta/u apliecinājumiem par interesi un sadarbības līgumiem. Iznākuma rādītājos Nr.1-Nr.3 ieskaita tikai tādas iznākuma rādītāju vērtības, kas atbilst MK noteikumu 10.punkta nosacījumiem:</w:t>
      </w:r>
    </w:p>
    <w:p w14:paraId="35CEE328" w14:textId="77777777" w:rsidR="00B6795B" w:rsidRPr="003E7AC7" w:rsidRDefault="00B6795B" w:rsidP="00954A67">
      <w:pPr>
        <w:pStyle w:val="ListParagraph"/>
        <w:numPr>
          <w:ilvl w:val="0"/>
          <w:numId w:val="16"/>
        </w:numPr>
        <w:spacing w:after="120" w:line="240" w:lineRule="auto"/>
        <w:ind w:left="1418" w:right="-143" w:hanging="425"/>
        <w:contextualSpacing w:val="0"/>
        <w:jc w:val="both"/>
        <w:rPr>
          <w:rFonts w:ascii="Times New Roman" w:hAnsi="Times New Roman"/>
          <w:i/>
          <w:color w:val="0000FF"/>
        </w:rPr>
      </w:pPr>
      <w:r w:rsidRPr="003E7AC7">
        <w:rPr>
          <w:rFonts w:ascii="Times New Roman" w:hAnsi="Times New Roman"/>
          <w:i/>
          <w:color w:val="0000FF"/>
        </w:rPr>
        <w:t>ir saistītas ar komersantiem, kas guvuši labumu no projekta ietvaros veiktajām investīcijām infrastruktūrā</w:t>
      </w:r>
      <w:r>
        <w:rPr>
          <w:rFonts w:ascii="Times New Roman" w:hAnsi="Times New Roman"/>
          <w:i/>
          <w:color w:val="0000FF"/>
        </w:rPr>
        <w:t xml:space="preserve">. </w:t>
      </w:r>
      <w:r w:rsidRPr="00FA1019">
        <w:rPr>
          <w:rFonts w:ascii="Times New Roman" w:hAnsi="Times New Roman"/>
          <w:i/>
          <w:iCs/>
          <w:color w:val="FF0000"/>
        </w:rPr>
        <w:t>Komersants MK noteikumu izpratnē ir komersants bez valsts vai pašvaldību kapitāla daļas, individuālais komersants, zemnieku un zvejnieku saimniecība, individuālais uzņēmums, pašnodarbinātais, kas veic saimniecisko darbību, kā arī lauksaimniecības pakalpojumu kooperatīvā sabiedrība un mežsaimniecības pakalpojumu kooperatīvā sabiedrība</w:t>
      </w:r>
      <w:r w:rsidRPr="003E7AC7">
        <w:rPr>
          <w:rFonts w:ascii="Times New Roman" w:hAnsi="Times New Roman"/>
          <w:i/>
          <w:color w:val="0000FF"/>
        </w:rPr>
        <w:t>;</w:t>
      </w:r>
    </w:p>
    <w:p w14:paraId="5CED5391" w14:textId="77777777" w:rsidR="00B6795B" w:rsidRPr="003E7AC7" w:rsidRDefault="00B6795B" w:rsidP="00954A67">
      <w:pPr>
        <w:pStyle w:val="ListParagraph"/>
        <w:numPr>
          <w:ilvl w:val="0"/>
          <w:numId w:val="16"/>
        </w:numPr>
        <w:spacing w:after="120" w:line="240" w:lineRule="auto"/>
        <w:ind w:left="1418" w:right="-143" w:hanging="425"/>
        <w:contextualSpacing w:val="0"/>
        <w:jc w:val="both"/>
        <w:rPr>
          <w:rFonts w:ascii="Times New Roman" w:hAnsi="Times New Roman"/>
          <w:i/>
          <w:color w:val="0000FF"/>
        </w:rPr>
      </w:pPr>
      <w:r w:rsidRPr="003E7AC7">
        <w:rPr>
          <w:rFonts w:ascii="Times New Roman" w:hAnsi="Times New Roman"/>
          <w:i/>
          <w:color w:val="0000FF"/>
        </w:rPr>
        <w:t>nav saistītas ar šādām tautsaimniecības nozarēm (atbilstoši Eiropas Parlamenta un Padomes 2006.gada 20.decembra Regulai (EK) Nr.</w:t>
      </w:r>
      <w:hyperlink r:id="rId12" w:tgtFrame="_blank" w:history="1">
        <w:r w:rsidRPr="003E7AC7">
          <w:rPr>
            <w:rFonts w:ascii="Times New Roman" w:hAnsi="Times New Roman"/>
            <w:i/>
            <w:color w:val="0000FF"/>
          </w:rPr>
          <w:t>1893/2006</w:t>
        </w:r>
      </w:hyperlink>
      <w:r w:rsidRPr="003E7AC7">
        <w:rPr>
          <w:rFonts w:ascii="Times New Roman" w:hAnsi="Times New Roman"/>
          <w:i/>
          <w:color w:val="0000FF"/>
        </w:rPr>
        <w:t>, ar ko izveido NACE 2.red. saimniecisko darbību statistisko klasifikāciju, kā arī groza Padomes Regulu (EEK) Nr.</w:t>
      </w:r>
      <w:hyperlink r:id="rId13" w:tgtFrame="_blank" w:history="1">
        <w:r w:rsidRPr="003E7AC7">
          <w:rPr>
            <w:rFonts w:ascii="Times New Roman" w:hAnsi="Times New Roman"/>
            <w:i/>
            <w:color w:val="0000FF"/>
          </w:rPr>
          <w:t>3037/90</w:t>
        </w:r>
      </w:hyperlink>
      <w:r w:rsidRPr="003E7AC7">
        <w:rPr>
          <w:rFonts w:ascii="Times New Roman" w:hAnsi="Times New Roman"/>
          <w:i/>
          <w:color w:val="0000FF"/>
        </w:rPr>
        <w:t xml:space="preserve"> un dažas EK regulas par īpašām statistikas jomām) komersanta pamatdarbībā (nepārsniedz 50 procentus no neto apgrozījuma) projekta īstenošanas vietā:</w:t>
      </w:r>
    </w:p>
    <w:p w14:paraId="17ABB9F2" w14:textId="77777777" w:rsidR="00B6795B" w:rsidRPr="003E7AC7" w:rsidRDefault="00B6795B" w:rsidP="00954A67">
      <w:pPr>
        <w:pStyle w:val="ListParagraph"/>
        <w:numPr>
          <w:ilvl w:val="1"/>
          <w:numId w:val="16"/>
        </w:numPr>
        <w:spacing w:after="120" w:line="240" w:lineRule="auto"/>
        <w:ind w:left="1843" w:right="-143" w:hanging="283"/>
        <w:contextualSpacing w:val="0"/>
        <w:jc w:val="both"/>
        <w:rPr>
          <w:rFonts w:ascii="Times New Roman" w:hAnsi="Times New Roman"/>
          <w:i/>
          <w:color w:val="0000FF"/>
        </w:rPr>
      </w:pPr>
      <w:r w:rsidRPr="003E7AC7">
        <w:rPr>
          <w:rFonts w:ascii="Times New Roman" w:hAnsi="Times New Roman"/>
          <w:i/>
          <w:color w:val="0000FF"/>
        </w:rPr>
        <w:t>elektroenerģija, gāzes apgāde, siltumapgāde, izņemot gaisa kondicionēšanu (NACE kods: D);</w:t>
      </w:r>
    </w:p>
    <w:p w14:paraId="32092B58" w14:textId="77777777" w:rsidR="00B6795B" w:rsidRPr="003E7AC7" w:rsidRDefault="00B6795B" w:rsidP="00954A67">
      <w:pPr>
        <w:pStyle w:val="ListParagraph"/>
        <w:numPr>
          <w:ilvl w:val="1"/>
          <w:numId w:val="16"/>
        </w:numPr>
        <w:spacing w:after="120" w:line="240" w:lineRule="auto"/>
        <w:ind w:left="1843" w:right="-143" w:hanging="283"/>
        <w:contextualSpacing w:val="0"/>
        <w:jc w:val="both"/>
        <w:rPr>
          <w:rFonts w:ascii="Times New Roman" w:hAnsi="Times New Roman"/>
          <w:i/>
          <w:color w:val="0000FF"/>
        </w:rPr>
      </w:pPr>
      <w:r w:rsidRPr="003E7AC7">
        <w:rPr>
          <w:rFonts w:ascii="Times New Roman" w:hAnsi="Times New Roman"/>
          <w:i/>
          <w:color w:val="0000FF"/>
        </w:rPr>
        <w:t>ūdensapgāde, kā arī notekūdeņu, atkritumu apsaimniekošana un sanācija, izņemot otrreizējo pārstrādi (NACE kods: E);</w:t>
      </w:r>
    </w:p>
    <w:p w14:paraId="24D08BD0" w14:textId="77777777" w:rsidR="00B6795B" w:rsidRPr="003E7AC7" w:rsidRDefault="00B6795B" w:rsidP="00954A67">
      <w:pPr>
        <w:pStyle w:val="ListParagraph"/>
        <w:numPr>
          <w:ilvl w:val="1"/>
          <w:numId w:val="16"/>
        </w:numPr>
        <w:spacing w:after="120" w:line="240" w:lineRule="auto"/>
        <w:ind w:left="1843" w:right="-143" w:hanging="283"/>
        <w:contextualSpacing w:val="0"/>
        <w:jc w:val="both"/>
        <w:rPr>
          <w:rFonts w:ascii="Times New Roman" w:hAnsi="Times New Roman"/>
          <w:i/>
          <w:color w:val="0000FF"/>
        </w:rPr>
      </w:pPr>
      <w:r w:rsidRPr="003E7AC7">
        <w:rPr>
          <w:rFonts w:ascii="Times New Roman" w:hAnsi="Times New Roman"/>
          <w:i/>
          <w:color w:val="0000FF"/>
        </w:rPr>
        <w:t>vairumtirdzniecība un mazumtirdzniecība, izņemot automobiļu un motociklu remontu (NACE kods: G);</w:t>
      </w:r>
    </w:p>
    <w:p w14:paraId="6F9070EB" w14:textId="77777777" w:rsidR="00B6795B" w:rsidRPr="003E7AC7" w:rsidRDefault="00B6795B" w:rsidP="00954A67">
      <w:pPr>
        <w:pStyle w:val="ListParagraph"/>
        <w:numPr>
          <w:ilvl w:val="1"/>
          <w:numId w:val="16"/>
        </w:numPr>
        <w:spacing w:after="120" w:line="240" w:lineRule="auto"/>
        <w:ind w:left="1843" w:right="-143" w:hanging="283"/>
        <w:contextualSpacing w:val="0"/>
        <w:jc w:val="both"/>
        <w:rPr>
          <w:rFonts w:ascii="Times New Roman" w:hAnsi="Times New Roman"/>
          <w:i/>
          <w:color w:val="0000FF"/>
        </w:rPr>
      </w:pPr>
      <w:r w:rsidRPr="003E7AC7">
        <w:rPr>
          <w:rFonts w:ascii="Times New Roman" w:hAnsi="Times New Roman"/>
          <w:i/>
          <w:color w:val="0000FF"/>
        </w:rPr>
        <w:lastRenderedPageBreak/>
        <w:t>finanšu un apdrošināšanas darbības (NACE kods: K);</w:t>
      </w:r>
    </w:p>
    <w:p w14:paraId="1348D6B8" w14:textId="77777777" w:rsidR="00B6795B" w:rsidRPr="003E7AC7" w:rsidRDefault="00B6795B" w:rsidP="00954A67">
      <w:pPr>
        <w:pStyle w:val="ListParagraph"/>
        <w:numPr>
          <w:ilvl w:val="1"/>
          <w:numId w:val="16"/>
        </w:numPr>
        <w:spacing w:after="120" w:line="240" w:lineRule="auto"/>
        <w:ind w:left="1843" w:right="-143" w:hanging="283"/>
        <w:contextualSpacing w:val="0"/>
        <w:jc w:val="both"/>
        <w:rPr>
          <w:rFonts w:ascii="Times New Roman" w:hAnsi="Times New Roman"/>
          <w:i/>
          <w:color w:val="0000FF"/>
        </w:rPr>
      </w:pPr>
      <w:r w:rsidRPr="003E7AC7">
        <w:rPr>
          <w:rFonts w:ascii="Times New Roman" w:hAnsi="Times New Roman"/>
          <w:i/>
          <w:color w:val="0000FF"/>
        </w:rPr>
        <w:t>operācijas ar nekustamo īpašumu (NACE kods: L);</w:t>
      </w:r>
    </w:p>
    <w:p w14:paraId="6C620152" w14:textId="77777777" w:rsidR="00B6795B" w:rsidRPr="003E7AC7" w:rsidRDefault="00B6795B" w:rsidP="00954A67">
      <w:pPr>
        <w:pStyle w:val="ListParagraph"/>
        <w:numPr>
          <w:ilvl w:val="1"/>
          <w:numId w:val="16"/>
        </w:numPr>
        <w:spacing w:after="120" w:line="240" w:lineRule="auto"/>
        <w:ind w:left="1843" w:right="-143" w:hanging="283"/>
        <w:contextualSpacing w:val="0"/>
        <w:jc w:val="both"/>
        <w:rPr>
          <w:rFonts w:ascii="Times New Roman" w:hAnsi="Times New Roman"/>
          <w:i/>
          <w:color w:val="0000FF"/>
        </w:rPr>
      </w:pPr>
      <w:r w:rsidRPr="003E7AC7">
        <w:rPr>
          <w:rFonts w:ascii="Times New Roman" w:hAnsi="Times New Roman"/>
          <w:i/>
          <w:color w:val="0000FF"/>
        </w:rPr>
        <w:t>valsts pārvalde un aizsardzība, obligātā sociālā apdrošināšana (NACE kods: O);</w:t>
      </w:r>
    </w:p>
    <w:p w14:paraId="06D994A3" w14:textId="77777777" w:rsidR="00B6795B" w:rsidRPr="003E7AC7" w:rsidRDefault="00B6795B" w:rsidP="00954A67">
      <w:pPr>
        <w:pStyle w:val="ListParagraph"/>
        <w:numPr>
          <w:ilvl w:val="1"/>
          <w:numId w:val="16"/>
        </w:numPr>
        <w:spacing w:after="120" w:line="240" w:lineRule="auto"/>
        <w:ind w:left="1843" w:right="-143" w:hanging="283"/>
        <w:contextualSpacing w:val="0"/>
        <w:jc w:val="both"/>
        <w:rPr>
          <w:rFonts w:ascii="Times New Roman" w:hAnsi="Times New Roman"/>
          <w:i/>
          <w:color w:val="0000FF"/>
        </w:rPr>
      </w:pPr>
      <w:r w:rsidRPr="003E7AC7">
        <w:rPr>
          <w:rFonts w:ascii="Times New Roman" w:hAnsi="Times New Roman"/>
          <w:i/>
          <w:color w:val="0000FF"/>
        </w:rPr>
        <w:t>azartspēles un derības (NACE kods: R92);</w:t>
      </w:r>
    </w:p>
    <w:p w14:paraId="6427EFC7" w14:textId="77777777" w:rsidR="00B6795B" w:rsidRPr="003E7AC7" w:rsidRDefault="00B6795B" w:rsidP="00954A67">
      <w:pPr>
        <w:pStyle w:val="ListParagraph"/>
        <w:numPr>
          <w:ilvl w:val="1"/>
          <w:numId w:val="16"/>
        </w:numPr>
        <w:spacing w:after="120" w:line="240" w:lineRule="auto"/>
        <w:ind w:left="1843" w:right="-143" w:hanging="283"/>
        <w:contextualSpacing w:val="0"/>
        <w:jc w:val="both"/>
        <w:rPr>
          <w:rFonts w:ascii="Times New Roman" w:hAnsi="Times New Roman"/>
          <w:i/>
          <w:color w:val="0000FF"/>
        </w:rPr>
      </w:pPr>
      <w:r w:rsidRPr="003E7AC7">
        <w:rPr>
          <w:rFonts w:ascii="Times New Roman" w:hAnsi="Times New Roman"/>
          <w:i/>
          <w:color w:val="0000FF"/>
        </w:rPr>
        <w:t>tabakas audzēšana (NACE kods: A01.15) un tabakas izstrādājumu ražošana (NACE kods: C12);</w:t>
      </w:r>
    </w:p>
    <w:p w14:paraId="6B2698D5" w14:textId="77777777" w:rsidR="00B6795B" w:rsidRPr="003E7AC7" w:rsidRDefault="00B6795B" w:rsidP="00954A67">
      <w:pPr>
        <w:pStyle w:val="ListParagraph"/>
        <w:numPr>
          <w:ilvl w:val="1"/>
          <w:numId w:val="16"/>
        </w:numPr>
        <w:spacing w:after="120" w:line="240" w:lineRule="auto"/>
        <w:ind w:left="1843" w:right="-143" w:hanging="283"/>
        <w:contextualSpacing w:val="0"/>
        <w:jc w:val="both"/>
        <w:rPr>
          <w:rFonts w:ascii="Times New Roman" w:hAnsi="Times New Roman"/>
          <w:i/>
          <w:color w:val="0000FF"/>
        </w:rPr>
      </w:pPr>
      <w:r w:rsidRPr="003E7AC7">
        <w:rPr>
          <w:rFonts w:ascii="Times New Roman" w:hAnsi="Times New Roman"/>
          <w:i/>
          <w:color w:val="0000FF"/>
        </w:rPr>
        <w:t>ārpusteritoriālo organizāciju un institūciju darbība (NACE kods: U);</w:t>
      </w:r>
    </w:p>
    <w:p w14:paraId="42C200AA" w14:textId="77777777" w:rsidR="00B6795B" w:rsidRPr="00FA1019" w:rsidRDefault="00B6795B" w:rsidP="00954A67">
      <w:pPr>
        <w:pStyle w:val="ListParagraph"/>
        <w:numPr>
          <w:ilvl w:val="0"/>
          <w:numId w:val="16"/>
        </w:numPr>
        <w:spacing w:after="120" w:line="240" w:lineRule="auto"/>
        <w:ind w:left="1418" w:right="-143" w:hanging="425"/>
        <w:contextualSpacing w:val="0"/>
        <w:jc w:val="both"/>
        <w:rPr>
          <w:rFonts w:ascii="Arial" w:hAnsi="Arial" w:cs="Arial"/>
          <w:color w:val="0000FF"/>
        </w:rPr>
      </w:pPr>
      <w:r w:rsidRPr="003E7AC7">
        <w:rPr>
          <w:rFonts w:ascii="Times New Roman" w:hAnsi="Times New Roman"/>
          <w:i/>
          <w:color w:val="0000FF"/>
        </w:rPr>
        <w:t xml:space="preserve">radušās </w:t>
      </w:r>
      <w:r w:rsidRPr="00FA1019">
        <w:rPr>
          <w:rFonts w:ascii="Times New Roman" w:hAnsi="Times New Roman"/>
          <w:i/>
          <w:color w:val="FF0000"/>
        </w:rPr>
        <w:t xml:space="preserve">divu kalendāro gadu laikā </w:t>
      </w:r>
      <w:r w:rsidRPr="003E7AC7">
        <w:rPr>
          <w:rFonts w:ascii="Times New Roman" w:hAnsi="Times New Roman"/>
          <w:i/>
          <w:color w:val="0000FF"/>
        </w:rPr>
        <w:t>pirms projekta iesnieguma iesniegšanas  un ne vēlāk kā trešajā kalendāra gadā pēc projekta noslēguma maksājuma veikšanas, nepārsniedzot 2023.gada 31.decembri. Ja projekta iesniedzējs minēto iznākuma rādītāja (Nr.1-Nr.3) vērtību sasniedz, sadarbības iestāde turpmāko projekta iznākuma rādītāja izpildes kontroli neveic</w:t>
      </w:r>
      <w:r>
        <w:rPr>
          <w:rFonts w:ascii="Times New Roman" w:hAnsi="Times New Roman"/>
          <w:i/>
          <w:color w:val="0000FF"/>
        </w:rPr>
        <w:t>;</w:t>
      </w:r>
    </w:p>
    <w:p w14:paraId="27A05925" w14:textId="1DA221AC" w:rsidR="00B6795B" w:rsidRPr="00FA1019" w:rsidRDefault="00B6795B" w:rsidP="00954A67">
      <w:pPr>
        <w:pStyle w:val="ListParagraph"/>
        <w:numPr>
          <w:ilvl w:val="0"/>
          <w:numId w:val="16"/>
        </w:numPr>
        <w:spacing w:after="120" w:line="240" w:lineRule="auto"/>
        <w:ind w:left="1418" w:right="-143" w:hanging="425"/>
        <w:contextualSpacing w:val="0"/>
        <w:jc w:val="both"/>
        <w:rPr>
          <w:rFonts w:ascii="Times New Roman" w:hAnsi="Times New Roman"/>
          <w:i/>
          <w:color w:val="FF0000"/>
        </w:rPr>
      </w:pPr>
      <w:r w:rsidRPr="00E73967">
        <w:rPr>
          <w:rFonts w:ascii="Times New Roman" w:hAnsi="Times New Roman"/>
          <w:i/>
          <w:color w:val="FF0000"/>
        </w:rPr>
        <w:t xml:space="preserve">ir radušās degradētajā </w:t>
      </w:r>
      <w:r w:rsidRPr="00FA1019">
        <w:rPr>
          <w:rFonts w:ascii="Times New Roman" w:hAnsi="Times New Roman"/>
          <w:i/>
          <w:color w:val="FF0000"/>
        </w:rPr>
        <w:t>teritorijā, kas ir atjaunota vai kuru plānots atjaunot projekta ietvaros (izņēmums atbilstoši MK noteikumu 10.</w:t>
      </w:r>
      <w:r w:rsidRPr="00FA1019">
        <w:rPr>
          <w:rFonts w:ascii="Times New Roman" w:hAnsi="Times New Roman"/>
          <w:i/>
          <w:color w:val="FF0000"/>
          <w:vertAlign w:val="superscript"/>
        </w:rPr>
        <w:t>1</w:t>
      </w:r>
      <w:r w:rsidRPr="00FA1019">
        <w:rPr>
          <w:rFonts w:ascii="Times New Roman" w:hAnsi="Times New Roman"/>
          <w:i/>
          <w:color w:val="FF0000"/>
        </w:rPr>
        <w:t xml:space="preserve"> punktam ir noteikts komersanta nefinanšu investīcijām un paredz, ka komersanta nefinanšu investīcijas ir attiecināmas arī tad, ja tās veiktas ārpus atjaunotās degradētās teritorijas, kas robežojas ar projekta īstenošanas vietu, un šis nekustamais īpašums ir nepieciešams attiecīgā komersanta saimnieciskās darbības veikšanai)</w:t>
      </w:r>
      <w:r w:rsidR="00F12769">
        <w:rPr>
          <w:rFonts w:ascii="Times New Roman" w:hAnsi="Times New Roman"/>
          <w:i/>
          <w:color w:val="FF0000"/>
        </w:rPr>
        <w:t>.</w:t>
      </w:r>
    </w:p>
    <w:p w14:paraId="4D889CAF" w14:textId="5871D9CD" w:rsidR="00B6795B" w:rsidRDefault="00B6795B" w:rsidP="00B6795B">
      <w:pPr>
        <w:spacing w:after="120" w:line="240" w:lineRule="auto"/>
        <w:ind w:left="993" w:right="-143"/>
        <w:jc w:val="both"/>
        <w:rPr>
          <w:rFonts w:ascii="Times New Roman" w:hAnsi="Times New Roman"/>
          <w:i/>
          <w:color w:val="0000FF"/>
        </w:rPr>
      </w:pPr>
      <w:r w:rsidRPr="008A3744">
        <w:rPr>
          <w:rFonts w:ascii="Times New Roman" w:hAnsi="Times New Roman"/>
          <w:i/>
          <w:color w:val="0000FF"/>
        </w:rPr>
        <w:t xml:space="preserve">Ja projekta iesniegumā iekļauj 2 un vairāk objektus (piemēram, ielas), kuri ģeogrāfiski neatrodas viens otram blakus, bet, piemēram, atrodas dažādās pilsētas vietās un ir savstarpēji nesaistīti, katram objektam ir jādod ieguldījums projekta iznākuma rādītāju (Nr.1-Nr.3) sasniegšanā. Lai nodrošinātu uz SAM mērķi vērstu investīciju iekļaušanu projektā </w:t>
      </w:r>
      <w:r w:rsidRPr="009B0F8A">
        <w:rPr>
          <w:rFonts w:ascii="Times New Roman" w:hAnsi="Times New Roman"/>
          <w:i/>
          <w:color w:val="FF0000"/>
        </w:rPr>
        <w:t xml:space="preserve">un efektīvu ERAF finansējuma ieguldījumu veikšanu, t.sk. iznākuma rādītāju atdevi, katra objekta (darbības) </w:t>
      </w:r>
      <w:r w:rsidRPr="008A3744">
        <w:rPr>
          <w:rFonts w:ascii="Times New Roman" w:hAnsi="Times New Roman"/>
          <w:i/>
          <w:color w:val="0000FF"/>
        </w:rPr>
        <w:t xml:space="preserve">ieguldījumam iznākumu rādītāju sasniegšanā jātiecas uz to, lai sasniedzamo iznākuma rādītāju ekvivalenta vērtība </w:t>
      </w:r>
      <w:r w:rsidRPr="00C30B96">
        <w:rPr>
          <w:rFonts w:ascii="Times New Roman" w:hAnsi="Times New Roman"/>
          <w:i/>
          <w:color w:val="FF0000"/>
        </w:rPr>
        <w:t xml:space="preserve">uz atsevišķu objektu (darbību) </w:t>
      </w:r>
      <w:r w:rsidRPr="008A3744">
        <w:rPr>
          <w:rFonts w:ascii="Times New Roman" w:hAnsi="Times New Roman"/>
          <w:i/>
          <w:color w:val="0000FF"/>
        </w:rPr>
        <w:t>atbilstu vismaz MK noteikumu 11.3.apakšpunktā noteiktajai „summēšanas formulai” A × 41000 + B ≥ C, kur:</w:t>
      </w:r>
    </w:p>
    <w:p w14:paraId="0CEFC0EA" w14:textId="77777777" w:rsidR="00B6795B" w:rsidRPr="00FA1019" w:rsidRDefault="00B6795B" w:rsidP="00B6795B">
      <w:pPr>
        <w:spacing w:after="120" w:line="240" w:lineRule="auto"/>
        <w:ind w:left="993" w:right="-143"/>
        <w:jc w:val="both"/>
        <w:rPr>
          <w:rFonts w:ascii="Times New Roman" w:hAnsi="Times New Roman"/>
          <w:i/>
          <w:color w:val="0000FF"/>
        </w:rPr>
      </w:pPr>
      <w:r w:rsidRPr="00FA1019">
        <w:rPr>
          <w:rFonts w:ascii="Times New Roman" w:hAnsi="Times New Roman"/>
          <w:i/>
          <w:color w:val="0000FF"/>
        </w:rPr>
        <w:t>A – jaunizveidoto darba vietu skaits atbalstītajās teritorijās atrodošos komersantos;</w:t>
      </w:r>
    </w:p>
    <w:p w14:paraId="64C89497" w14:textId="77777777" w:rsidR="00B6795B" w:rsidRPr="00FA1019" w:rsidRDefault="00B6795B" w:rsidP="00B6795B">
      <w:pPr>
        <w:spacing w:after="120" w:line="240" w:lineRule="auto"/>
        <w:ind w:left="993" w:right="-143"/>
        <w:jc w:val="both"/>
        <w:rPr>
          <w:rFonts w:ascii="Times New Roman" w:hAnsi="Times New Roman"/>
          <w:i/>
          <w:color w:val="0000FF"/>
        </w:rPr>
      </w:pPr>
      <w:r w:rsidRPr="00FA1019">
        <w:rPr>
          <w:rFonts w:ascii="Times New Roman" w:hAnsi="Times New Roman"/>
          <w:i/>
          <w:color w:val="0000FF"/>
        </w:rPr>
        <w:t>B – atbalstītajās teritorijās atrodošos komersantu nefinanšu investīcijas pašu nemateriālajos ieguldījumos un pamatlīdzekļos (euro);</w:t>
      </w:r>
    </w:p>
    <w:p w14:paraId="7DF95EE9" w14:textId="77777777" w:rsidR="00B6795B" w:rsidRPr="00FA1019" w:rsidRDefault="00B6795B" w:rsidP="00B6795B">
      <w:pPr>
        <w:spacing w:after="120" w:line="240" w:lineRule="auto"/>
        <w:ind w:left="993" w:right="-143"/>
        <w:jc w:val="both"/>
        <w:rPr>
          <w:rFonts w:ascii="Times New Roman" w:hAnsi="Times New Roman"/>
          <w:i/>
          <w:color w:val="0000FF"/>
        </w:rPr>
      </w:pPr>
      <w:r w:rsidRPr="00FA1019">
        <w:rPr>
          <w:rFonts w:ascii="Times New Roman" w:hAnsi="Times New Roman"/>
          <w:i/>
          <w:color w:val="0000FF"/>
        </w:rPr>
        <w:t>C – projekta ERAF finansējums (euro).</w:t>
      </w:r>
    </w:p>
    <w:p w14:paraId="3CE40D9E" w14:textId="77777777" w:rsidR="00B6795B" w:rsidRPr="00FA1019" w:rsidRDefault="00B6795B" w:rsidP="00B6795B">
      <w:pPr>
        <w:spacing w:after="120" w:line="240" w:lineRule="auto"/>
        <w:ind w:left="993" w:right="-143"/>
        <w:jc w:val="both"/>
        <w:rPr>
          <w:rFonts w:ascii="Times New Roman" w:hAnsi="Times New Roman"/>
          <w:i/>
          <w:color w:val="FF0000"/>
        </w:rPr>
      </w:pPr>
      <w:r w:rsidRPr="00FA1019">
        <w:rPr>
          <w:rFonts w:ascii="Times New Roman" w:hAnsi="Times New Roman"/>
          <w:i/>
          <w:iCs/>
          <w:color w:val="FF0000"/>
        </w:rPr>
        <w:t xml:space="preserve">Ja projektā visi objekti (darbības) kopumā nodrošina projektam nepieciešamo minimālo iznākuma rādītāju vērtību, tad uz projektā iekļautu atsevišķu objektu (t.i., tādu, kas ģeogrāfiski neatrodas blakus pārējiem projektā paredzētiem objektiem un ir savstarpēji nesaistīti) ir pieļaujams iznākuma rādītāju samazinājums līdz 15% no MK noteikumu 11.3.apakšpunktā noteiktās „summēšanas formulas” uz atsevišķo objektu (darbību). </w:t>
      </w:r>
      <w:r w:rsidRPr="00FA1019">
        <w:rPr>
          <w:rFonts w:ascii="Times New Roman" w:hAnsi="Times New Roman"/>
          <w:b/>
          <w:bCs/>
          <w:i/>
          <w:iCs/>
          <w:color w:val="FF0000"/>
        </w:rPr>
        <w:t>Minētais iznākuma rādītāju samazinājums (līdz 15%) ir attiecināms gan uz sākotnēji projektā plānotiem objektiem (darbībām), gan objektiem (darbībām), kas projektā tiek iekļautas papildus (t.sk. objektiem (darbībām), kas projektā tiek iekļauti ERAF finansējuma ietaupījumu rezultātā). Projekta iesniedzējs ERAF finansējuma ietaupījuma gadījumā var izvēlēties iesniegt arī atsevišķu (jaunu) projektu</w:t>
      </w:r>
    </w:p>
    <w:p w14:paraId="13EB3C45" w14:textId="77777777" w:rsidR="00B6795B" w:rsidRPr="00FA1019" w:rsidRDefault="00B6795B" w:rsidP="00B6795B">
      <w:pPr>
        <w:spacing w:after="120" w:line="240" w:lineRule="auto"/>
        <w:ind w:left="993" w:right="-143"/>
        <w:jc w:val="both"/>
        <w:rPr>
          <w:rFonts w:ascii="Times New Roman" w:hAnsi="Times New Roman"/>
          <w:i/>
          <w:color w:val="FF0000"/>
        </w:rPr>
      </w:pPr>
      <w:r w:rsidRPr="00FA1019">
        <w:rPr>
          <w:rFonts w:ascii="Times New Roman" w:hAnsi="Times New Roman"/>
          <w:i/>
          <w:color w:val="FF0000"/>
        </w:rPr>
        <w:t>Iznākuma rādītāja Nr.1 “Atjaunoto degradēto teritoriju platība, kas pielāgota jaunu komersantu izvietošanai vai esošo komersantu paplašināšanai, lai sekmētu nodarbinātību un ekonomisko aktivitāti pašvaldībās” vērtībā ieskaita tādas teritorijas, kuras atbilst MK noteikumu 26.un 26.</w:t>
      </w:r>
      <w:r w:rsidRPr="00FA1019">
        <w:rPr>
          <w:rFonts w:ascii="Times New Roman" w:hAnsi="Times New Roman"/>
          <w:i/>
          <w:color w:val="FF0000"/>
          <w:vertAlign w:val="superscript"/>
        </w:rPr>
        <w:t>1</w:t>
      </w:r>
      <w:r w:rsidRPr="00FA1019">
        <w:rPr>
          <w:rFonts w:ascii="Times New Roman" w:hAnsi="Times New Roman"/>
          <w:i/>
          <w:color w:val="FF0000"/>
        </w:rPr>
        <w:t xml:space="preserve"> punktam. Atjaunojamās degradētās teritorijas platībā nevar ieskaitīt teritorijas ar zemes lietošanas veidu: lauksaimniecībā izmantojamā zeme, mežs, purvs, ūdens objektu zeme (izņemot tos ūdens objektus, kuros veikti ieguldījumi projekta ietvaros), zeme, kuru izmanto derīgo izrakteņu ieguvei). Zemes lietošanas veidi ir noteikti Ministru kabineta 2007.gada 21.augusta noteikumu Nr. 562 “Noteikumi par zemes lietošanas veidu klasifikācijas kārtību un to noteikšanas kritērijiem” pielikumā.</w:t>
      </w:r>
    </w:p>
    <w:p w14:paraId="4273DCB0" w14:textId="77777777" w:rsidR="00B6795B" w:rsidRPr="003E7AC7" w:rsidRDefault="00B6795B" w:rsidP="00B6795B">
      <w:pPr>
        <w:spacing w:after="120" w:line="240" w:lineRule="auto"/>
        <w:ind w:left="993" w:right="-143"/>
        <w:jc w:val="both"/>
        <w:rPr>
          <w:rFonts w:ascii="Times New Roman" w:hAnsi="Times New Roman"/>
          <w:i/>
          <w:color w:val="0000FF"/>
        </w:rPr>
      </w:pPr>
      <w:r w:rsidRPr="003E7AC7">
        <w:rPr>
          <w:rFonts w:ascii="Times New Roman" w:hAnsi="Times New Roman"/>
          <w:i/>
          <w:color w:val="0000FF"/>
        </w:rPr>
        <w:t xml:space="preserve">Iznākuma rādītāja Nr.2 „Jaunizveidoto darba vietu skaits </w:t>
      </w:r>
      <w:r>
        <w:rPr>
          <w:rFonts w:ascii="Times New Roman" w:hAnsi="Times New Roman"/>
          <w:i/>
          <w:color w:val="0000FF"/>
        </w:rPr>
        <w:t>atbalstītajās teritorijās</w:t>
      </w:r>
      <w:r w:rsidRPr="003E7AC7">
        <w:rPr>
          <w:rFonts w:ascii="Times New Roman" w:hAnsi="Times New Roman"/>
          <w:i/>
          <w:color w:val="0000FF"/>
        </w:rPr>
        <w:t>” vērtību aprēķina kā starpību starp kopējo iznākuma rādītāja sasniegšanas gadu un laiku pirms projekta iesniegšanas, kad radīta iznākuma rādītāja vērtība (piemēram: projekta iesnieguma veidlapas 1.6.1.</w:t>
      </w:r>
      <w:r>
        <w:rPr>
          <w:rFonts w:ascii="Times New Roman" w:hAnsi="Times New Roman"/>
          <w:i/>
          <w:color w:val="0000FF"/>
        </w:rPr>
        <w:t>apakšpunkt</w:t>
      </w:r>
      <w:r w:rsidRPr="003E7AC7">
        <w:rPr>
          <w:rFonts w:ascii="Times New Roman" w:hAnsi="Times New Roman"/>
          <w:i/>
          <w:color w:val="0000FF"/>
        </w:rPr>
        <w:t xml:space="preserve">ā „Iznākuma rādītāji” norādīts, ka projekta ietvaros tiks radītas 5 jaunas komersanta darba vietas 2015.gadā. Iznākuma rādītāja konstatēšanai tiek izmantots aprēķins, no komersanta gada pārskatā par 2015.gadu norādītā darbinieku skaita (piem., 15 darbinieki) atņemot komersanta gada pārskatā </w:t>
      </w:r>
      <w:r w:rsidRPr="003E7AC7">
        <w:rPr>
          <w:rFonts w:ascii="Times New Roman" w:hAnsi="Times New Roman"/>
          <w:i/>
          <w:color w:val="0000FF"/>
        </w:rPr>
        <w:lastRenderedPageBreak/>
        <w:t xml:space="preserve">par 2014.gadu norādīto darbinieku skaitu (piem., 10 darbinieki). </w:t>
      </w:r>
      <w:r>
        <w:rPr>
          <w:rFonts w:ascii="Times New Roman" w:hAnsi="Times New Roman"/>
          <w:i/>
          <w:color w:val="0000FF"/>
        </w:rPr>
        <w:t>P</w:t>
      </w:r>
      <w:r w:rsidRPr="003E7AC7">
        <w:rPr>
          <w:rFonts w:ascii="Times New Roman" w:hAnsi="Times New Roman"/>
          <w:i/>
          <w:color w:val="0000FF"/>
        </w:rPr>
        <w:t>rojekta iesnieguma veidlapas 1.6.1.</w:t>
      </w:r>
      <w:r>
        <w:rPr>
          <w:rFonts w:ascii="Times New Roman" w:hAnsi="Times New Roman"/>
          <w:i/>
          <w:color w:val="0000FF"/>
        </w:rPr>
        <w:t>apakšpunkt</w:t>
      </w:r>
      <w:r w:rsidRPr="003E7AC7">
        <w:rPr>
          <w:rFonts w:ascii="Times New Roman" w:hAnsi="Times New Roman"/>
          <w:i/>
          <w:color w:val="0000FF"/>
        </w:rPr>
        <w:t>ā „Iznākuma rādītāja”  „gala vērtība” ir 5 darbinieki (15-10=5)).</w:t>
      </w:r>
    </w:p>
    <w:p w14:paraId="71E6198F" w14:textId="77777777" w:rsidR="00B6795B" w:rsidRPr="003E7AC7" w:rsidRDefault="00B6795B" w:rsidP="00B6795B">
      <w:pPr>
        <w:spacing w:after="120" w:line="240" w:lineRule="auto"/>
        <w:ind w:left="993" w:right="-143"/>
        <w:jc w:val="both"/>
        <w:rPr>
          <w:rFonts w:ascii="Times New Roman" w:hAnsi="Times New Roman"/>
          <w:i/>
          <w:color w:val="0000FF"/>
        </w:rPr>
      </w:pPr>
      <w:r w:rsidRPr="00DA7733">
        <w:rPr>
          <w:rFonts w:ascii="Times New Roman" w:hAnsi="Times New Roman"/>
          <w:i/>
          <w:color w:val="0000FF"/>
        </w:rPr>
        <w:t>Iznākuma rādītājā Nr.3 „</w:t>
      </w:r>
      <w:r>
        <w:rPr>
          <w:rFonts w:ascii="Times New Roman" w:hAnsi="Times New Roman"/>
          <w:i/>
          <w:color w:val="0000FF"/>
        </w:rPr>
        <w:t>Atbalstītajā teritorijā atrodošos komersantu nefinanšu investīcijas pašu nemateriālajos ieguldījumos un pamatlīdzekļos</w:t>
      </w:r>
      <w:r w:rsidRPr="00DA7733">
        <w:rPr>
          <w:rFonts w:ascii="Times New Roman" w:hAnsi="Times New Roman"/>
          <w:i/>
          <w:color w:val="0000FF"/>
        </w:rPr>
        <w:t>” ieskaita komersanta radītās nefinanšu investīcijas komersanta paša</w:t>
      </w:r>
      <w:r w:rsidRPr="003E7AC7">
        <w:rPr>
          <w:rFonts w:ascii="Times New Roman" w:hAnsi="Times New Roman"/>
          <w:i/>
          <w:color w:val="0000FF"/>
        </w:rPr>
        <w:t xml:space="preserve"> nemateriālajos ieguldījumos un pamatlīdzekļos, kur:</w:t>
      </w:r>
    </w:p>
    <w:p w14:paraId="236F8A0C" w14:textId="77777777" w:rsidR="00B6795B" w:rsidRPr="003E7AC7" w:rsidRDefault="00B6795B" w:rsidP="00954A67">
      <w:pPr>
        <w:pStyle w:val="ListParagraph"/>
        <w:numPr>
          <w:ilvl w:val="0"/>
          <w:numId w:val="16"/>
        </w:numPr>
        <w:spacing w:after="120" w:line="240" w:lineRule="auto"/>
        <w:ind w:left="993" w:right="-143"/>
        <w:contextualSpacing w:val="0"/>
        <w:jc w:val="both"/>
        <w:rPr>
          <w:rFonts w:ascii="Times New Roman" w:hAnsi="Times New Roman"/>
          <w:i/>
          <w:color w:val="0000FF"/>
        </w:rPr>
      </w:pPr>
      <w:r w:rsidRPr="003E7AC7">
        <w:rPr>
          <w:rFonts w:ascii="Times New Roman" w:hAnsi="Times New Roman"/>
          <w:i/>
          <w:color w:val="0000FF"/>
        </w:rPr>
        <w:t>nefinanšu investīcijas - ilgtermiņa nemateriālie ieguldījumi, dzīvojamās ēkas, citas būves un celtnes, ilggadīgie stādījumi, tehnoloģiskās mašīnas un iekārtas, pārējie pamatlīdzekļi un inventārs, kā arī pamatlīdzekļu izveidošanas un nepabeigto būvobjektu un kapitālā remonta izmaksas;</w:t>
      </w:r>
    </w:p>
    <w:p w14:paraId="090FB505" w14:textId="77777777" w:rsidR="00B6795B" w:rsidRPr="003E7AC7" w:rsidRDefault="00B6795B" w:rsidP="00954A67">
      <w:pPr>
        <w:pStyle w:val="ListParagraph"/>
        <w:numPr>
          <w:ilvl w:val="0"/>
          <w:numId w:val="16"/>
        </w:numPr>
        <w:spacing w:after="120" w:line="240" w:lineRule="auto"/>
        <w:ind w:left="993" w:right="-143"/>
        <w:contextualSpacing w:val="0"/>
        <w:jc w:val="both"/>
        <w:rPr>
          <w:rFonts w:ascii="Times New Roman" w:hAnsi="Times New Roman"/>
          <w:i/>
          <w:color w:val="0000FF"/>
        </w:rPr>
      </w:pPr>
      <w:r w:rsidRPr="003E7AC7">
        <w:rPr>
          <w:rFonts w:ascii="Times New Roman" w:hAnsi="Times New Roman"/>
          <w:i/>
          <w:color w:val="0000FF"/>
        </w:rPr>
        <w:t>nemateriālie ieguldījumi – ilgtermiņa ieguldījumu daļa, kuriem nepiemīt fiziska vai materiāla forma, bet tie komersantam dod ienākumus vai rada apstākļus tā normālam darbam un ienākumu saņemšanai. Nemateriālos ieguldījumos ietilpst pētniecības darba un komersanta attīstības izmaksas, koncesijas, patenti, licences, preču zīmes un līdzīgas tiesības, uzņēmuma nemateriālā vērtība, avansa maksājumi par nemateriāliem ieguldījumiem;</w:t>
      </w:r>
    </w:p>
    <w:p w14:paraId="3AA03F4F" w14:textId="77777777" w:rsidR="00B6795B" w:rsidRPr="003E7AC7" w:rsidRDefault="00B6795B" w:rsidP="00954A67">
      <w:pPr>
        <w:pStyle w:val="ListParagraph"/>
        <w:numPr>
          <w:ilvl w:val="0"/>
          <w:numId w:val="16"/>
        </w:numPr>
        <w:spacing w:after="120" w:line="240" w:lineRule="auto"/>
        <w:ind w:left="993" w:right="-143"/>
        <w:contextualSpacing w:val="0"/>
        <w:jc w:val="both"/>
        <w:rPr>
          <w:rFonts w:ascii="Times New Roman" w:hAnsi="Times New Roman"/>
          <w:i/>
          <w:color w:val="0000FF"/>
        </w:rPr>
      </w:pPr>
      <w:r w:rsidRPr="003E7AC7">
        <w:rPr>
          <w:rFonts w:ascii="Times New Roman" w:hAnsi="Times New Roman"/>
          <w:i/>
          <w:color w:val="0000FF"/>
        </w:rPr>
        <w:t>pamatlīdzekļi - līdzekļi, kuri paredzēti izmantošanai produkcijas ražošanā, pakalpojumu sniegšanā, administrācijas vajadzībām un kuru lietošanas termiņš ir ilgāks par vienu gadu (zeme, ēkas, būves, tehnoloģiskās iekārtas un mašīnas, inventārs). Tie nav paredzēti pārdošanai.</w:t>
      </w:r>
    </w:p>
    <w:p w14:paraId="30A97FE9" w14:textId="77777777" w:rsidR="00B6795B" w:rsidRPr="003E7AC7" w:rsidRDefault="00B6795B" w:rsidP="00B6795B">
      <w:pPr>
        <w:spacing w:after="120" w:line="240" w:lineRule="auto"/>
        <w:ind w:left="993" w:right="-143"/>
        <w:jc w:val="both"/>
        <w:rPr>
          <w:rFonts w:ascii="Times New Roman" w:hAnsi="Times New Roman"/>
          <w:i/>
          <w:color w:val="0000FF"/>
        </w:rPr>
      </w:pPr>
      <w:r w:rsidRPr="003E7AC7">
        <w:rPr>
          <w:rFonts w:ascii="Times New Roman" w:hAnsi="Times New Roman"/>
          <w:i/>
          <w:color w:val="0000FF"/>
        </w:rPr>
        <w:t>Finanšu investīcijas, kuras neieskaita kā nefinanšu investīcijas komersantu nemateriālajos ieguldījumos un pamatlīdzekļos, ir līdzekļu ieguldījumi citu uzņēmumu kapitālā un tiem izsniegtie aizdevumi ar nolūku gūt peļņu vai iegūt kontroli pār citu uzņēmumu (akciju, līdzdalības daļu iegāde).</w:t>
      </w:r>
    </w:p>
    <w:p w14:paraId="719CC8AF" w14:textId="1F0B06F2" w:rsidR="00B6795B" w:rsidRDefault="00B6795B" w:rsidP="00B6795B">
      <w:pPr>
        <w:pStyle w:val="NoSpacing"/>
        <w:spacing w:after="120"/>
        <w:ind w:left="993" w:right="-143"/>
        <w:jc w:val="both"/>
        <w:rPr>
          <w:rFonts w:ascii="Times New Roman" w:hAnsi="Times New Roman"/>
          <w:sz w:val="24"/>
        </w:rPr>
      </w:pPr>
      <w:r w:rsidRPr="003E7AC7">
        <w:rPr>
          <w:rFonts w:ascii="Times New Roman" w:hAnsi="Times New Roman"/>
          <w:i/>
          <w:color w:val="0000FF"/>
        </w:rPr>
        <w:t>Iznākuma rādītāja Nr.3 „</w:t>
      </w:r>
      <w:r>
        <w:rPr>
          <w:rFonts w:ascii="Times New Roman" w:hAnsi="Times New Roman"/>
          <w:i/>
          <w:color w:val="0000FF"/>
        </w:rPr>
        <w:t>Atbalstītajā teritorijā atrodošos komersantu nefinanšu investīcijas pašu nemateriālajos ieguldījumos un pamatlīdzekļos</w:t>
      </w:r>
      <w:r w:rsidRPr="003E7AC7">
        <w:rPr>
          <w:rFonts w:ascii="Times New Roman" w:hAnsi="Times New Roman"/>
          <w:i/>
          <w:color w:val="0000FF"/>
        </w:rPr>
        <w:t xml:space="preserve">” vērtību aprēķina, summējot katra gada ietvaros komersanta radītās nefinanšu investīcijas komersanta paša nemateriālajos </w:t>
      </w:r>
      <w:r w:rsidRPr="005D0363">
        <w:rPr>
          <w:rFonts w:ascii="Times New Roman" w:hAnsi="Times New Roman"/>
          <w:i/>
          <w:color w:val="0000FF"/>
        </w:rPr>
        <w:t>ieguldījumos un pamatlīdzekļos. (piemēram: projekta iesnieguma veidlapas 1.6.1.</w:t>
      </w:r>
      <w:r>
        <w:rPr>
          <w:rFonts w:ascii="Times New Roman" w:hAnsi="Times New Roman"/>
          <w:i/>
          <w:color w:val="0000FF"/>
        </w:rPr>
        <w:t>apakšpunkt</w:t>
      </w:r>
      <w:r w:rsidRPr="005D0363">
        <w:rPr>
          <w:rFonts w:ascii="Times New Roman" w:hAnsi="Times New Roman"/>
          <w:i/>
          <w:color w:val="0000FF"/>
        </w:rPr>
        <w:t>ā „Iznākuma rādītāji” norādīts, ka projekta ietvaros 2015.gadā tiks radītas komersanta investīcijas. Iznākuma rādītāja konstatēšanai</w:t>
      </w:r>
      <w:r w:rsidRPr="003E7AC7">
        <w:rPr>
          <w:rFonts w:ascii="Times New Roman" w:hAnsi="Times New Roman"/>
          <w:i/>
          <w:color w:val="0000FF"/>
        </w:rPr>
        <w:t xml:space="preserve"> tiek izmantots aprēķins, summējot komersanta 2015.gada gada pārskata pielikumā par izmaiņām bilances posteņos „Pamatlīdzekļi” un „Nemateriālie ieguldījumi” norādītās (pozitīvās) vērtības.)</w:t>
      </w:r>
      <w:r w:rsidR="00E12E19">
        <w:rPr>
          <w:rFonts w:ascii="Times New Roman" w:hAnsi="Times New Roman"/>
          <w:i/>
          <w:color w:val="0000FF"/>
        </w:rPr>
        <w:t>”</w:t>
      </w:r>
    </w:p>
    <w:p w14:paraId="0624630D" w14:textId="0EC4999F" w:rsidR="00ED4763" w:rsidRPr="00ED4763" w:rsidRDefault="00ED4763" w:rsidP="00954A67">
      <w:pPr>
        <w:pStyle w:val="ListParagraph"/>
        <w:numPr>
          <w:ilvl w:val="0"/>
          <w:numId w:val="27"/>
        </w:numPr>
        <w:spacing w:after="0" w:line="240" w:lineRule="auto"/>
        <w:ind w:left="1276"/>
        <w:jc w:val="both"/>
        <w:rPr>
          <w:rFonts w:ascii="Times New Roman" w:hAnsi="Times New Roman"/>
          <w:sz w:val="24"/>
          <w:szCs w:val="24"/>
        </w:rPr>
      </w:pPr>
      <w:r w:rsidRPr="00ED4763">
        <w:rPr>
          <w:rFonts w:ascii="Times New Roman" w:hAnsi="Times New Roman"/>
          <w:sz w:val="24"/>
          <w:szCs w:val="24"/>
        </w:rPr>
        <w:t xml:space="preserve">projekta iesnieguma </w:t>
      </w:r>
      <w:r w:rsidR="00B6795B" w:rsidRPr="00ED4763">
        <w:rPr>
          <w:rFonts w:ascii="Times New Roman" w:hAnsi="Times New Roman"/>
          <w:sz w:val="24"/>
          <w:szCs w:val="24"/>
        </w:rPr>
        <w:t>1.7.</w:t>
      </w:r>
      <w:r w:rsidRPr="00ED4763">
        <w:rPr>
          <w:rFonts w:ascii="Times New Roman" w:hAnsi="Times New Roman"/>
          <w:sz w:val="24"/>
          <w:szCs w:val="24"/>
        </w:rPr>
        <w:t>apakšpunkts</w:t>
      </w:r>
      <w:r w:rsidR="00B6795B" w:rsidRPr="00ED4763">
        <w:rPr>
          <w:rFonts w:ascii="Times New Roman" w:hAnsi="Times New Roman"/>
          <w:sz w:val="24"/>
          <w:szCs w:val="24"/>
        </w:rPr>
        <w:t xml:space="preserve"> “Projekta īstenošanas vieta” </w:t>
      </w:r>
      <w:r w:rsidRPr="00ED4763">
        <w:rPr>
          <w:rFonts w:ascii="Times New Roman" w:hAnsi="Times New Roman"/>
          <w:sz w:val="24"/>
          <w:szCs w:val="24"/>
        </w:rPr>
        <w:t xml:space="preserve">un skaidrojošais teksts zem tabulas </w:t>
      </w:r>
      <w:r w:rsidR="00F9201A" w:rsidRPr="00ED4763">
        <w:rPr>
          <w:rFonts w:ascii="Times New Roman" w:hAnsi="Times New Roman"/>
          <w:sz w:val="24"/>
          <w:szCs w:val="24"/>
        </w:rPr>
        <w:t xml:space="preserve">iztikts </w:t>
      </w:r>
      <w:r w:rsidR="00B6795B" w:rsidRPr="00ED4763">
        <w:rPr>
          <w:rFonts w:ascii="Times New Roman" w:hAnsi="Times New Roman"/>
          <w:sz w:val="24"/>
          <w:szCs w:val="24"/>
        </w:rPr>
        <w:t>šādā redakcijā:</w:t>
      </w:r>
      <w:r w:rsidRPr="00ED4763">
        <w:rPr>
          <w:rFonts w:ascii="Times New Roman" w:hAnsi="Times New Roman"/>
          <w:sz w:val="24"/>
          <w:szCs w:val="24"/>
        </w:rPr>
        <w:t xml:space="preserve"> “</w:t>
      </w:r>
    </w:p>
    <w:tbl>
      <w:tblPr>
        <w:tblW w:w="8931"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6612"/>
      </w:tblGrid>
      <w:tr w:rsidR="00ED4763" w:rsidRPr="00735349" w14:paraId="5437F0F1" w14:textId="77777777" w:rsidTr="00ED4763">
        <w:tc>
          <w:tcPr>
            <w:tcW w:w="8931" w:type="dxa"/>
            <w:gridSpan w:val="2"/>
            <w:shd w:val="clear" w:color="auto" w:fill="auto"/>
            <w:vAlign w:val="center"/>
          </w:tcPr>
          <w:p w14:paraId="181AB900" w14:textId="77777777" w:rsidR="00ED4763" w:rsidRPr="00ED4763" w:rsidRDefault="00ED4763" w:rsidP="000863FA">
            <w:pPr>
              <w:pStyle w:val="Heading2"/>
              <w:spacing w:line="240" w:lineRule="auto"/>
              <w:rPr>
                <w:rFonts w:ascii="Times New Roman" w:hAnsi="Times New Roman"/>
                <w:b/>
                <w:color w:val="auto"/>
              </w:rPr>
            </w:pPr>
            <w:bookmarkStart w:id="6" w:name="_Toc497291186"/>
            <w:bookmarkStart w:id="7" w:name="_Toc456190995"/>
            <w:r w:rsidRPr="00ED4763">
              <w:rPr>
                <w:rStyle w:val="Heading2Char"/>
                <w:rFonts w:ascii="Times New Roman" w:eastAsia="Calibri" w:hAnsi="Times New Roman"/>
                <w:b/>
                <w:color w:val="auto"/>
                <w:sz w:val="22"/>
                <w:szCs w:val="22"/>
              </w:rPr>
              <w:t>1.7.Projekta īstenošanas vieta</w:t>
            </w:r>
            <w:bookmarkEnd w:id="6"/>
            <w:bookmarkEnd w:id="7"/>
            <w:r w:rsidRPr="000863FA">
              <w:rPr>
                <w:rStyle w:val="Heading2Char"/>
                <w:rFonts w:ascii="Times New Roman" w:eastAsia="Calibri" w:hAnsi="Times New Roman"/>
                <w:color w:val="auto"/>
                <w:sz w:val="22"/>
                <w:szCs w:val="22"/>
              </w:rPr>
              <w:t>:</w:t>
            </w:r>
          </w:p>
        </w:tc>
      </w:tr>
      <w:tr w:rsidR="00ED4763" w:rsidRPr="00735349" w14:paraId="72217CE5" w14:textId="77777777" w:rsidTr="00ED4763">
        <w:tc>
          <w:tcPr>
            <w:tcW w:w="2319" w:type="dxa"/>
            <w:shd w:val="clear" w:color="auto" w:fill="auto"/>
            <w:vAlign w:val="center"/>
          </w:tcPr>
          <w:p w14:paraId="01233362" w14:textId="77777777" w:rsidR="00ED4763" w:rsidRPr="00735349" w:rsidRDefault="00ED4763" w:rsidP="005E7F2E">
            <w:pPr>
              <w:spacing w:after="0" w:line="240" w:lineRule="auto"/>
              <w:rPr>
                <w:rFonts w:ascii="Times New Roman" w:hAnsi="Times New Roman"/>
                <w:b/>
              </w:rPr>
            </w:pPr>
            <w:r w:rsidRPr="00735349">
              <w:rPr>
                <w:rFonts w:ascii="Times New Roman" w:hAnsi="Times New Roman"/>
                <w:b/>
              </w:rPr>
              <w:t xml:space="preserve">1.7.1. Projekta īstenošanas adrese* </w:t>
            </w:r>
          </w:p>
        </w:tc>
        <w:tc>
          <w:tcPr>
            <w:tcW w:w="6612" w:type="dxa"/>
            <w:shd w:val="clear" w:color="auto" w:fill="auto"/>
          </w:tcPr>
          <w:p w14:paraId="3E76E44F" w14:textId="77777777" w:rsidR="00ED4763" w:rsidRPr="00735349" w:rsidRDefault="00ED4763" w:rsidP="005E7F2E">
            <w:pPr>
              <w:spacing w:after="0" w:line="240" w:lineRule="auto"/>
              <w:rPr>
                <w:rFonts w:ascii="Times New Roman" w:hAnsi="Times New Roman"/>
              </w:rPr>
            </w:pPr>
          </w:p>
        </w:tc>
      </w:tr>
      <w:tr w:rsidR="00ED4763" w:rsidRPr="00703EAC" w14:paraId="0DCED6C2" w14:textId="77777777" w:rsidTr="00ED4763">
        <w:tc>
          <w:tcPr>
            <w:tcW w:w="2319" w:type="dxa"/>
            <w:shd w:val="clear" w:color="auto" w:fill="auto"/>
            <w:vAlign w:val="center"/>
          </w:tcPr>
          <w:p w14:paraId="09C14C77" w14:textId="77777777" w:rsidR="00ED4763" w:rsidRPr="00735349" w:rsidRDefault="00ED4763" w:rsidP="005E7F2E">
            <w:pPr>
              <w:spacing w:after="0" w:line="240" w:lineRule="auto"/>
              <w:rPr>
                <w:rFonts w:ascii="Times New Roman" w:hAnsi="Times New Roman"/>
              </w:rPr>
            </w:pPr>
            <w:r w:rsidRPr="00735349">
              <w:rPr>
                <w:rFonts w:ascii="Times New Roman" w:hAnsi="Times New Roman"/>
              </w:rPr>
              <w:t>Statistiskais reģions</w:t>
            </w:r>
          </w:p>
        </w:tc>
        <w:tc>
          <w:tcPr>
            <w:tcW w:w="6612" w:type="dxa"/>
            <w:shd w:val="clear" w:color="auto" w:fill="auto"/>
          </w:tcPr>
          <w:p w14:paraId="579F1AAA" w14:textId="77777777" w:rsidR="00ED4763" w:rsidRPr="00703EAC" w:rsidRDefault="00ED4763" w:rsidP="005E7F2E">
            <w:pPr>
              <w:spacing w:after="0" w:line="240" w:lineRule="auto"/>
              <w:rPr>
                <w:rFonts w:ascii="Times New Roman" w:hAnsi="Times New Roman"/>
              </w:rPr>
            </w:pPr>
            <w:r w:rsidRPr="00703EAC">
              <w:rPr>
                <w:rFonts w:ascii="Times New Roman" w:hAnsi="Times New Roman"/>
                <w:i/>
                <w:color w:val="0000FF"/>
              </w:rPr>
              <w:t>Norāda projekta īstenošanas statistisko reģionu</w:t>
            </w:r>
          </w:p>
        </w:tc>
      </w:tr>
      <w:tr w:rsidR="00ED4763" w:rsidRPr="00703EAC" w14:paraId="21F55E06" w14:textId="77777777" w:rsidTr="00ED4763">
        <w:tc>
          <w:tcPr>
            <w:tcW w:w="2319" w:type="dxa"/>
            <w:shd w:val="clear" w:color="auto" w:fill="auto"/>
            <w:vAlign w:val="center"/>
          </w:tcPr>
          <w:p w14:paraId="531192A3" w14:textId="77777777" w:rsidR="00ED4763" w:rsidRPr="00735349" w:rsidRDefault="00ED4763" w:rsidP="005E7F2E">
            <w:pPr>
              <w:spacing w:after="0" w:line="240" w:lineRule="auto"/>
              <w:rPr>
                <w:rFonts w:ascii="Times New Roman" w:hAnsi="Times New Roman"/>
              </w:rPr>
            </w:pPr>
            <w:r w:rsidRPr="00735349">
              <w:rPr>
                <w:rFonts w:ascii="Times New Roman" w:hAnsi="Times New Roman"/>
              </w:rPr>
              <w:t>Republikas pilsēta vai novads</w:t>
            </w:r>
          </w:p>
        </w:tc>
        <w:tc>
          <w:tcPr>
            <w:tcW w:w="6612" w:type="dxa"/>
            <w:shd w:val="clear" w:color="auto" w:fill="auto"/>
          </w:tcPr>
          <w:p w14:paraId="64335FF6" w14:textId="77777777" w:rsidR="00ED4763" w:rsidRPr="00703EAC" w:rsidRDefault="00ED4763" w:rsidP="005E7F2E">
            <w:pPr>
              <w:spacing w:after="0" w:line="240" w:lineRule="auto"/>
              <w:rPr>
                <w:rFonts w:ascii="Times New Roman" w:hAnsi="Times New Roman"/>
              </w:rPr>
            </w:pPr>
            <w:r w:rsidRPr="00703EAC">
              <w:rPr>
                <w:rFonts w:ascii="Times New Roman" w:hAnsi="Times New Roman"/>
                <w:i/>
                <w:color w:val="0000FF"/>
              </w:rPr>
              <w:t>Norāda projekta īstenošana</w:t>
            </w:r>
            <w:r>
              <w:rPr>
                <w:rFonts w:ascii="Times New Roman" w:hAnsi="Times New Roman"/>
                <w:i/>
                <w:color w:val="0000FF"/>
              </w:rPr>
              <w:t>s republikas pilsētu vai novadu</w:t>
            </w:r>
          </w:p>
        </w:tc>
      </w:tr>
      <w:tr w:rsidR="00ED4763" w:rsidRPr="00703EAC" w14:paraId="339D878F" w14:textId="77777777" w:rsidTr="00ED4763">
        <w:tc>
          <w:tcPr>
            <w:tcW w:w="2319" w:type="dxa"/>
            <w:shd w:val="clear" w:color="auto" w:fill="auto"/>
            <w:vAlign w:val="center"/>
          </w:tcPr>
          <w:p w14:paraId="5D24D71B" w14:textId="77777777" w:rsidR="00ED4763" w:rsidRPr="00735349" w:rsidRDefault="00ED4763" w:rsidP="005E7F2E">
            <w:pPr>
              <w:spacing w:after="0" w:line="240" w:lineRule="auto"/>
              <w:rPr>
                <w:rFonts w:ascii="Times New Roman" w:hAnsi="Times New Roman"/>
                <w:u w:val="single"/>
              </w:rPr>
            </w:pPr>
            <w:r w:rsidRPr="00735349">
              <w:rPr>
                <w:rFonts w:ascii="Times New Roman" w:hAnsi="Times New Roman"/>
                <w:u w:val="single"/>
              </w:rPr>
              <w:t>Novada pilsēta vai pagasts</w:t>
            </w:r>
          </w:p>
        </w:tc>
        <w:tc>
          <w:tcPr>
            <w:tcW w:w="6612" w:type="dxa"/>
            <w:shd w:val="clear" w:color="auto" w:fill="auto"/>
          </w:tcPr>
          <w:p w14:paraId="695D1939" w14:textId="77777777" w:rsidR="00ED4763" w:rsidRPr="00703EAC" w:rsidRDefault="00ED4763" w:rsidP="005E7F2E">
            <w:pPr>
              <w:spacing w:after="0" w:line="240" w:lineRule="auto"/>
              <w:rPr>
                <w:rFonts w:ascii="Times New Roman" w:hAnsi="Times New Roman"/>
              </w:rPr>
            </w:pPr>
            <w:r w:rsidRPr="00703EAC">
              <w:rPr>
                <w:rFonts w:ascii="Times New Roman" w:hAnsi="Times New Roman"/>
                <w:i/>
                <w:color w:val="0000FF"/>
              </w:rPr>
              <w:t>Norāda projekta īstenošanas novadu</w:t>
            </w:r>
          </w:p>
        </w:tc>
      </w:tr>
      <w:tr w:rsidR="00ED4763" w:rsidRPr="00703EAC" w14:paraId="06589141" w14:textId="77777777" w:rsidTr="00ED4763">
        <w:tc>
          <w:tcPr>
            <w:tcW w:w="2319" w:type="dxa"/>
            <w:shd w:val="clear" w:color="auto" w:fill="auto"/>
            <w:vAlign w:val="center"/>
          </w:tcPr>
          <w:p w14:paraId="3D664959" w14:textId="77777777" w:rsidR="00ED4763" w:rsidRPr="00735349" w:rsidRDefault="00ED4763" w:rsidP="005E7F2E">
            <w:pPr>
              <w:spacing w:after="0" w:line="240" w:lineRule="auto"/>
              <w:rPr>
                <w:rFonts w:ascii="Times New Roman" w:hAnsi="Times New Roman"/>
                <w:u w:val="single"/>
              </w:rPr>
            </w:pPr>
            <w:r w:rsidRPr="00735349">
              <w:rPr>
                <w:rFonts w:ascii="Times New Roman" w:hAnsi="Times New Roman"/>
                <w:u w:val="single"/>
              </w:rPr>
              <w:t>Iela</w:t>
            </w:r>
          </w:p>
        </w:tc>
        <w:tc>
          <w:tcPr>
            <w:tcW w:w="6612" w:type="dxa"/>
            <w:shd w:val="clear" w:color="auto" w:fill="auto"/>
          </w:tcPr>
          <w:p w14:paraId="1818B15A" w14:textId="77777777" w:rsidR="00ED4763" w:rsidRPr="00703EAC" w:rsidRDefault="00ED4763" w:rsidP="005E7F2E">
            <w:pPr>
              <w:spacing w:after="0" w:line="240" w:lineRule="auto"/>
              <w:rPr>
                <w:rFonts w:ascii="Times New Roman" w:hAnsi="Times New Roman"/>
              </w:rPr>
            </w:pPr>
            <w:r w:rsidRPr="00703EAC">
              <w:rPr>
                <w:rFonts w:ascii="Times New Roman" w:hAnsi="Times New Roman"/>
                <w:i/>
                <w:color w:val="0000FF"/>
              </w:rPr>
              <w:t>Norāda projekta īstenošana ielas nosaukumu</w:t>
            </w:r>
          </w:p>
        </w:tc>
      </w:tr>
      <w:tr w:rsidR="00ED4763" w:rsidRPr="00703EAC" w14:paraId="46DA03CD" w14:textId="77777777" w:rsidTr="00ED4763">
        <w:tc>
          <w:tcPr>
            <w:tcW w:w="2319" w:type="dxa"/>
            <w:shd w:val="clear" w:color="auto" w:fill="auto"/>
            <w:vAlign w:val="center"/>
          </w:tcPr>
          <w:p w14:paraId="0EC93000" w14:textId="77777777" w:rsidR="00ED4763" w:rsidRPr="00735349" w:rsidRDefault="00ED4763" w:rsidP="005E7F2E">
            <w:pPr>
              <w:spacing w:after="0" w:line="240" w:lineRule="auto"/>
              <w:rPr>
                <w:rFonts w:ascii="Times New Roman" w:hAnsi="Times New Roman"/>
                <w:u w:val="single"/>
              </w:rPr>
            </w:pPr>
            <w:r w:rsidRPr="00735349">
              <w:rPr>
                <w:rFonts w:ascii="Times New Roman" w:hAnsi="Times New Roman"/>
                <w:u w:val="single"/>
              </w:rPr>
              <w:t>Mājas nosaukums/ Nr. /dzīvokļa nr.</w:t>
            </w:r>
          </w:p>
        </w:tc>
        <w:tc>
          <w:tcPr>
            <w:tcW w:w="6612" w:type="dxa"/>
            <w:shd w:val="clear" w:color="auto" w:fill="auto"/>
          </w:tcPr>
          <w:p w14:paraId="57432B1E" w14:textId="77777777" w:rsidR="00ED4763" w:rsidRPr="00703EAC" w:rsidRDefault="00ED4763" w:rsidP="005E7F2E">
            <w:pPr>
              <w:spacing w:after="0" w:line="240" w:lineRule="auto"/>
              <w:rPr>
                <w:rFonts w:ascii="Times New Roman" w:hAnsi="Times New Roman"/>
              </w:rPr>
            </w:pPr>
            <w:r w:rsidRPr="00703EAC">
              <w:rPr>
                <w:rFonts w:ascii="Times New Roman" w:hAnsi="Times New Roman"/>
                <w:i/>
                <w:color w:val="0000FF"/>
              </w:rPr>
              <w:t>Norāda projekta īstenošana mājas nosaukumu</w:t>
            </w:r>
          </w:p>
        </w:tc>
      </w:tr>
      <w:tr w:rsidR="00ED4763" w:rsidRPr="00703EAC" w14:paraId="21C02AF0" w14:textId="77777777" w:rsidTr="00ED4763">
        <w:tc>
          <w:tcPr>
            <w:tcW w:w="2319" w:type="dxa"/>
            <w:shd w:val="clear" w:color="auto" w:fill="auto"/>
            <w:vAlign w:val="center"/>
          </w:tcPr>
          <w:p w14:paraId="34D0AA83" w14:textId="77777777" w:rsidR="00ED4763" w:rsidRPr="00735349" w:rsidRDefault="00ED4763" w:rsidP="005E7F2E">
            <w:pPr>
              <w:spacing w:after="0" w:line="240" w:lineRule="auto"/>
              <w:rPr>
                <w:rFonts w:ascii="Times New Roman" w:hAnsi="Times New Roman"/>
                <w:u w:val="single"/>
              </w:rPr>
            </w:pPr>
            <w:r w:rsidRPr="00735349">
              <w:rPr>
                <w:rFonts w:ascii="Times New Roman" w:hAnsi="Times New Roman"/>
                <w:u w:val="single"/>
              </w:rPr>
              <w:t>Pasta indekss</w:t>
            </w:r>
          </w:p>
        </w:tc>
        <w:tc>
          <w:tcPr>
            <w:tcW w:w="6612" w:type="dxa"/>
            <w:shd w:val="clear" w:color="auto" w:fill="auto"/>
          </w:tcPr>
          <w:p w14:paraId="442A31AA" w14:textId="77777777" w:rsidR="00ED4763" w:rsidRPr="00703EAC" w:rsidRDefault="00ED4763" w:rsidP="005E7F2E">
            <w:pPr>
              <w:spacing w:after="0" w:line="240" w:lineRule="auto"/>
              <w:rPr>
                <w:rFonts w:ascii="Times New Roman" w:hAnsi="Times New Roman"/>
              </w:rPr>
            </w:pPr>
            <w:r w:rsidRPr="00703EAC">
              <w:rPr>
                <w:rFonts w:ascii="Times New Roman" w:hAnsi="Times New Roman"/>
                <w:i/>
                <w:color w:val="0000FF"/>
              </w:rPr>
              <w:t>Norāda projekta īstenošanas pasta indeksu</w:t>
            </w:r>
          </w:p>
        </w:tc>
      </w:tr>
      <w:tr w:rsidR="00ED4763" w:rsidRPr="00703EAC" w14:paraId="69A3A291" w14:textId="77777777" w:rsidTr="00ED4763">
        <w:tc>
          <w:tcPr>
            <w:tcW w:w="2319" w:type="dxa"/>
            <w:shd w:val="clear" w:color="auto" w:fill="auto"/>
            <w:vAlign w:val="center"/>
          </w:tcPr>
          <w:p w14:paraId="643C0D68" w14:textId="77777777" w:rsidR="00ED4763" w:rsidRPr="00735349" w:rsidRDefault="00ED4763" w:rsidP="005E7F2E">
            <w:pPr>
              <w:spacing w:after="0" w:line="240" w:lineRule="auto"/>
              <w:rPr>
                <w:rFonts w:ascii="Times New Roman" w:hAnsi="Times New Roman"/>
                <w:u w:val="single"/>
              </w:rPr>
            </w:pPr>
            <w:r w:rsidRPr="00735349">
              <w:rPr>
                <w:rFonts w:ascii="Times New Roman" w:hAnsi="Times New Roman"/>
                <w:u w:val="single"/>
              </w:rPr>
              <w:t>Kadastra numurs vai apzīmējums</w:t>
            </w:r>
          </w:p>
        </w:tc>
        <w:tc>
          <w:tcPr>
            <w:tcW w:w="6612" w:type="dxa"/>
            <w:shd w:val="clear" w:color="auto" w:fill="auto"/>
          </w:tcPr>
          <w:p w14:paraId="6EDB2EE9" w14:textId="77777777" w:rsidR="00ED4763" w:rsidRPr="00703EAC" w:rsidRDefault="00ED4763" w:rsidP="005E7F2E">
            <w:pPr>
              <w:spacing w:after="0" w:line="240" w:lineRule="auto"/>
              <w:rPr>
                <w:rFonts w:ascii="Times New Roman" w:hAnsi="Times New Roman"/>
              </w:rPr>
            </w:pPr>
            <w:r w:rsidRPr="00703EAC">
              <w:rPr>
                <w:rFonts w:ascii="Times New Roman" w:hAnsi="Times New Roman"/>
                <w:i/>
                <w:color w:val="0000FF"/>
              </w:rPr>
              <w:t>Norāda attiecīgos kadastra numurus projekta īstenošanas teritorijai, kurā tiek veiktas projekta darbības </w:t>
            </w:r>
          </w:p>
        </w:tc>
      </w:tr>
      <w:tr w:rsidR="00ED4763" w:rsidRPr="00703EAC" w14:paraId="234BF049" w14:textId="77777777" w:rsidTr="00ED4763">
        <w:tc>
          <w:tcPr>
            <w:tcW w:w="2319" w:type="dxa"/>
            <w:shd w:val="clear" w:color="auto" w:fill="auto"/>
            <w:vAlign w:val="center"/>
          </w:tcPr>
          <w:p w14:paraId="45A093AE" w14:textId="77777777" w:rsidR="00ED4763" w:rsidRPr="00ED4763" w:rsidRDefault="00ED4763" w:rsidP="005E7F2E">
            <w:pPr>
              <w:spacing w:after="0" w:line="240" w:lineRule="auto"/>
              <w:rPr>
                <w:rFonts w:ascii="Times New Roman" w:hAnsi="Times New Roman"/>
                <w:color w:val="FF0000"/>
                <w:u w:val="single"/>
              </w:rPr>
            </w:pPr>
            <w:r w:rsidRPr="00ED4763">
              <w:rPr>
                <w:rFonts w:ascii="Times New Roman" w:hAnsi="Times New Roman"/>
                <w:color w:val="FF0000"/>
                <w:u w:val="single"/>
              </w:rPr>
              <w:t>Projekta īstenošanas vietas apraksts</w:t>
            </w:r>
          </w:p>
        </w:tc>
        <w:tc>
          <w:tcPr>
            <w:tcW w:w="6612" w:type="dxa"/>
            <w:shd w:val="clear" w:color="auto" w:fill="auto"/>
          </w:tcPr>
          <w:p w14:paraId="3C4E4F7B" w14:textId="77777777" w:rsidR="00ED4763" w:rsidRPr="00ED4763" w:rsidRDefault="00ED4763" w:rsidP="005E7F2E">
            <w:pPr>
              <w:spacing w:after="0" w:line="240" w:lineRule="auto"/>
              <w:rPr>
                <w:rFonts w:ascii="Times New Roman" w:hAnsi="Times New Roman"/>
                <w:i/>
                <w:color w:val="FF0000"/>
              </w:rPr>
            </w:pPr>
            <w:r w:rsidRPr="00ED4763">
              <w:rPr>
                <w:rFonts w:ascii="Times New Roman" w:hAnsi="Times New Roman"/>
                <w:i/>
                <w:color w:val="FF0000"/>
              </w:rPr>
              <w:t>Norāda informāciju, ja nevar ievadīt projekta īstenotāja norādīto īstenošanas adresi  (piemēram, gadījumā, kad Valsts adrešu reģistrā attiecīgā adrese nav reģistrēta, jo nav saņemts attiecīgās pašvaldības lēmums par adreses piešķiršanu, bet attiecīgajam īpašumam ir tikai nosaukums)</w:t>
            </w:r>
          </w:p>
        </w:tc>
      </w:tr>
    </w:tbl>
    <w:p w14:paraId="49D77797" w14:textId="77777777" w:rsidR="00ED4763" w:rsidRPr="00FB52CB" w:rsidRDefault="00ED4763" w:rsidP="00ED4763">
      <w:pPr>
        <w:spacing w:before="120"/>
        <w:ind w:left="1276" w:right="-2" w:hanging="142"/>
        <w:jc w:val="both"/>
        <w:rPr>
          <w:rFonts w:ascii="Times New Roman" w:hAnsi="Times New Roman"/>
          <w:i/>
          <w:sz w:val="18"/>
          <w:szCs w:val="18"/>
        </w:rPr>
      </w:pPr>
      <w:r w:rsidRPr="00FB52CB">
        <w:rPr>
          <w:rFonts w:ascii="Times New Roman" w:hAnsi="Times New Roman"/>
          <w:sz w:val="18"/>
          <w:szCs w:val="18"/>
        </w:rPr>
        <w:t xml:space="preserve">* </w:t>
      </w:r>
      <w:r w:rsidRPr="00FB52CB">
        <w:rPr>
          <w:rFonts w:ascii="Times New Roman" w:hAnsi="Times New Roman"/>
          <w:i/>
          <w:sz w:val="18"/>
          <w:szCs w:val="18"/>
        </w:rPr>
        <w:t>Jānorāda faktiskā projekta īstenošanas vietas adrese, ja īstenošanas vietas ir plānotas vairākas, iekļaujot papildus tabulu/as</w:t>
      </w:r>
    </w:p>
    <w:p w14:paraId="0EEA4923" w14:textId="77777777" w:rsidR="00ED4763" w:rsidRDefault="00ED4763" w:rsidP="00ED4763">
      <w:pPr>
        <w:pStyle w:val="ListParagraph"/>
        <w:spacing w:after="0" w:line="240" w:lineRule="auto"/>
        <w:ind w:left="1276"/>
        <w:jc w:val="both"/>
        <w:rPr>
          <w:rFonts w:ascii="Times New Roman" w:hAnsi="Times New Roman"/>
          <w:sz w:val="24"/>
          <w:szCs w:val="24"/>
        </w:rPr>
      </w:pPr>
    </w:p>
    <w:p w14:paraId="7764D83E" w14:textId="77777777" w:rsidR="00B6795B" w:rsidRPr="00943FEB" w:rsidRDefault="00B6795B" w:rsidP="00954A67">
      <w:pPr>
        <w:pStyle w:val="ListParagraph"/>
        <w:numPr>
          <w:ilvl w:val="0"/>
          <w:numId w:val="28"/>
        </w:numPr>
        <w:spacing w:before="120"/>
        <w:ind w:left="1560" w:right="-2"/>
        <w:jc w:val="both"/>
        <w:rPr>
          <w:rFonts w:ascii="Times New Roman" w:hAnsi="Times New Roman"/>
          <w:i/>
          <w:color w:val="0000FF"/>
        </w:rPr>
      </w:pPr>
      <w:r w:rsidRPr="00943FEB">
        <w:rPr>
          <w:rFonts w:ascii="Times New Roman" w:hAnsi="Times New Roman"/>
          <w:i/>
          <w:color w:val="0000FF"/>
        </w:rPr>
        <w:lastRenderedPageBreak/>
        <w:t xml:space="preserve">Projekta iesniegumam ir jāpievieno dokumenti, kas apliecina, ka infrastruktūras objekts, kurā paredzēts veikt investīcijas, atrodas projekta iesniedzēja vai sadarbības partnera </w:t>
      </w:r>
      <w:r w:rsidRPr="00943FEB">
        <w:rPr>
          <w:rFonts w:ascii="Times New Roman" w:hAnsi="Times New Roman"/>
          <w:i/>
          <w:color w:val="0000FF"/>
          <w:u w:val="single"/>
        </w:rPr>
        <w:t>īpašumā</w:t>
      </w:r>
      <w:r w:rsidRPr="00943FEB">
        <w:rPr>
          <w:rFonts w:ascii="Times New Roman" w:hAnsi="Times New Roman"/>
          <w:i/>
          <w:color w:val="0000FF"/>
        </w:rPr>
        <w:t xml:space="preserve"> vai tam ir </w:t>
      </w:r>
      <w:r w:rsidRPr="00943FEB">
        <w:rPr>
          <w:rFonts w:ascii="Times New Roman" w:hAnsi="Times New Roman"/>
          <w:i/>
          <w:color w:val="0000FF"/>
          <w:u w:val="single"/>
        </w:rPr>
        <w:t>turējuma tiesības</w:t>
      </w:r>
      <w:r w:rsidRPr="00943FEB">
        <w:rPr>
          <w:rFonts w:ascii="Times New Roman" w:hAnsi="Times New Roman"/>
          <w:i/>
          <w:color w:val="0000FF"/>
        </w:rPr>
        <w:t xml:space="preserve"> uz termiņu, kas nav īsāks par pieciem gadiem no projekta noslēguma maksājuma veikšanas, vai </w:t>
      </w:r>
      <w:r w:rsidRPr="00943FEB">
        <w:rPr>
          <w:rFonts w:ascii="Times New Roman" w:hAnsi="Times New Roman"/>
          <w:i/>
          <w:color w:val="0000FF"/>
          <w:u w:val="single"/>
        </w:rPr>
        <w:t>nomā</w:t>
      </w:r>
      <w:r w:rsidRPr="00943FEB">
        <w:rPr>
          <w:rFonts w:ascii="Times New Roman" w:hAnsi="Times New Roman"/>
          <w:i/>
          <w:color w:val="0000FF"/>
        </w:rPr>
        <w:t xml:space="preserve"> uz termiņu, kas nav īsāks par pieciem gadiem no projekta noslēguma maksājuma, vai nomas līgums paredz izpirkšanu </w:t>
      </w:r>
      <w:r w:rsidRPr="00943FEB">
        <w:rPr>
          <w:rFonts w:ascii="Times New Roman" w:hAnsi="Times New Roman"/>
          <w:i/>
          <w:color w:val="FF0000"/>
        </w:rPr>
        <w:t>vai tam zemes īpašnieks ir piešķīris apbūves tiesību</w:t>
      </w:r>
      <w:r w:rsidRPr="00943FEB">
        <w:rPr>
          <w:rFonts w:ascii="Times New Roman" w:hAnsi="Times New Roman"/>
          <w:i/>
          <w:color w:val="0000FF"/>
        </w:rPr>
        <w:t>;</w:t>
      </w:r>
    </w:p>
    <w:p w14:paraId="72C8BD8E" w14:textId="77777777" w:rsidR="00B6795B" w:rsidRPr="00943FEB" w:rsidRDefault="00B6795B" w:rsidP="00954A67">
      <w:pPr>
        <w:pStyle w:val="ListParagraph"/>
        <w:numPr>
          <w:ilvl w:val="0"/>
          <w:numId w:val="28"/>
        </w:numPr>
        <w:spacing w:before="120"/>
        <w:ind w:left="1560" w:right="-2"/>
        <w:jc w:val="both"/>
        <w:rPr>
          <w:rFonts w:ascii="Times New Roman" w:hAnsi="Times New Roman"/>
          <w:i/>
          <w:color w:val="0000FF"/>
        </w:rPr>
      </w:pPr>
      <w:r w:rsidRPr="00943FEB">
        <w:rPr>
          <w:rFonts w:ascii="Times New Roman" w:hAnsi="Times New Roman"/>
          <w:i/>
          <w:color w:val="0000FF"/>
        </w:rPr>
        <w:t xml:space="preserve">Latvijā ir seši statistiskie reģioni - </w:t>
      </w:r>
      <w:r w:rsidRPr="00943FEB">
        <w:rPr>
          <w:rFonts w:ascii="Times New Roman" w:hAnsi="Times New Roman"/>
          <w:b/>
          <w:i/>
          <w:color w:val="0000FF"/>
        </w:rPr>
        <w:t>Rīgas statistiskais reģions, Pierīgas statistiskais reģions, Vidzemes statistiskais reģions, Kurzemes statistiskais reģions, Zemgales statistiskais reģions un Latgales statistiskais reģions</w:t>
      </w:r>
      <w:r w:rsidRPr="00943FEB">
        <w:rPr>
          <w:rFonts w:ascii="Times New Roman" w:hAnsi="Times New Roman"/>
          <w:i/>
          <w:color w:val="0000FF"/>
        </w:rPr>
        <w:t>,  kas tika izveidoti, balstoties uz 2003. gada 26. maija Eiropas Parlamenta un Padomes Regulā (EK) Nr.</w:t>
      </w:r>
      <w:hyperlink r:id="rId14" w:tgtFrame="_blank" w:history="1">
        <w:r w:rsidRPr="00943FEB">
          <w:rPr>
            <w:rFonts w:ascii="Times New Roman" w:hAnsi="Times New Roman"/>
            <w:i/>
            <w:color w:val="0000FF"/>
          </w:rPr>
          <w:t>1059/2003</w:t>
        </w:r>
      </w:hyperlink>
      <w:r w:rsidRPr="00943FEB">
        <w:rPr>
          <w:rFonts w:ascii="Times New Roman" w:hAnsi="Times New Roman"/>
          <w:i/>
          <w:color w:val="0000FF"/>
        </w:rPr>
        <w:t> par kopējas statistiski teritoriālo vienību klasifikācijas (NUTS) izveidi ietvertajiem pamatprincipiem.  </w:t>
      </w:r>
    </w:p>
    <w:p w14:paraId="1A1CD451" w14:textId="77777777" w:rsidR="00B6795B" w:rsidRDefault="00B6795B" w:rsidP="00B6795B">
      <w:pPr>
        <w:pStyle w:val="ListParagraph"/>
        <w:spacing w:after="0" w:line="240" w:lineRule="auto"/>
        <w:ind w:left="1276"/>
        <w:jc w:val="both"/>
        <w:rPr>
          <w:rFonts w:ascii="Times New Roman" w:hAnsi="Times New Roman"/>
          <w:sz w:val="24"/>
          <w:szCs w:val="24"/>
        </w:rPr>
      </w:pPr>
    </w:p>
    <w:p w14:paraId="5F09F846" w14:textId="3E760903" w:rsidR="00B6795B" w:rsidRDefault="00B6795B" w:rsidP="00954A67">
      <w:pPr>
        <w:pStyle w:val="ListParagraph"/>
        <w:keepNext/>
        <w:keepLines/>
        <w:numPr>
          <w:ilvl w:val="0"/>
          <w:numId w:val="27"/>
        </w:numPr>
        <w:spacing w:after="0" w:line="240" w:lineRule="auto"/>
        <w:ind w:left="1276" w:hanging="357"/>
        <w:jc w:val="both"/>
        <w:rPr>
          <w:rFonts w:ascii="Times New Roman" w:hAnsi="Times New Roman"/>
          <w:sz w:val="24"/>
          <w:szCs w:val="24"/>
        </w:rPr>
      </w:pPr>
      <w:r w:rsidRPr="007357C7">
        <w:rPr>
          <w:rFonts w:ascii="Times New Roman" w:hAnsi="Times New Roman"/>
          <w:sz w:val="24"/>
          <w:szCs w:val="24"/>
        </w:rPr>
        <w:t xml:space="preserve">projekta </w:t>
      </w:r>
      <w:r w:rsidR="00F9201A">
        <w:rPr>
          <w:rFonts w:ascii="Times New Roman" w:hAnsi="Times New Roman"/>
          <w:sz w:val="24"/>
          <w:szCs w:val="24"/>
        </w:rPr>
        <w:t>iesnieguma 1.9.punkts</w:t>
      </w:r>
      <w:r>
        <w:rPr>
          <w:rFonts w:ascii="Times New Roman" w:hAnsi="Times New Roman"/>
          <w:sz w:val="24"/>
          <w:szCs w:val="24"/>
        </w:rPr>
        <w:t xml:space="preserve"> “Informācija par partneriem” </w:t>
      </w:r>
      <w:r w:rsidR="00F9201A">
        <w:rPr>
          <w:rFonts w:ascii="Times New Roman" w:hAnsi="Times New Roman"/>
          <w:sz w:val="24"/>
          <w:szCs w:val="24"/>
        </w:rPr>
        <w:t xml:space="preserve">izteikts </w:t>
      </w:r>
      <w:r>
        <w:rPr>
          <w:rFonts w:ascii="Times New Roman" w:hAnsi="Times New Roman"/>
          <w:sz w:val="24"/>
          <w:szCs w:val="24"/>
        </w:rPr>
        <w:t xml:space="preserve">šādā redakcijā: </w:t>
      </w:r>
    </w:p>
    <w:tbl>
      <w:tblPr>
        <w:tblW w:w="8647"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2268"/>
        <w:gridCol w:w="1275"/>
        <w:gridCol w:w="1702"/>
      </w:tblGrid>
      <w:tr w:rsidR="00B6795B" w:rsidRPr="00735349" w14:paraId="4D1CBEEF" w14:textId="77777777" w:rsidTr="00033338">
        <w:trPr>
          <w:trHeight w:val="437"/>
        </w:trPr>
        <w:tc>
          <w:tcPr>
            <w:tcW w:w="8647" w:type="dxa"/>
            <w:gridSpan w:val="4"/>
            <w:shd w:val="clear" w:color="auto" w:fill="auto"/>
            <w:vAlign w:val="center"/>
          </w:tcPr>
          <w:p w14:paraId="1C866EE6" w14:textId="77777777" w:rsidR="00B6795B" w:rsidRPr="00201C12" w:rsidRDefault="00B6795B" w:rsidP="00033338">
            <w:pPr>
              <w:pStyle w:val="Heading2"/>
              <w:spacing w:line="240" w:lineRule="auto"/>
              <w:rPr>
                <w:rFonts w:ascii="Times New Roman" w:hAnsi="Times New Roman"/>
                <w:b/>
                <w:color w:val="auto"/>
                <w:sz w:val="22"/>
                <w:szCs w:val="22"/>
              </w:rPr>
            </w:pPr>
            <w:bookmarkStart w:id="8" w:name="_Toc449000814"/>
            <w:r w:rsidRPr="00201C12">
              <w:rPr>
                <w:rFonts w:ascii="Times New Roman" w:hAnsi="Times New Roman"/>
                <w:b/>
                <w:color w:val="auto"/>
                <w:sz w:val="22"/>
                <w:szCs w:val="22"/>
              </w:rPr>
              <w:t>1.9. Informācija par partneri (-iem)</w:t>
            </w:r>
            <w:bookmarkEnd w:id="8"/>
          </w:p>
          <w:p w14:paraId="6C591C62" w14:textId="77777777" w:rsidR="00B6795B" w:rsidRPr="00536893" w:rsidRDefault="00B6795B" w:rsidP="00033338">
            <w:pPr>
              <w:tabs>
                <w:tab w:val="left" w:pos="900"/>
              </w:tabs>
              <w:spacing w:line="240" w:lineRule="auto"/>
              <w:jc w:val="both"/>
              <w:rPr>
                <w:rFonts w:ascii="Times New Roman" w:hAnsi="Times New Roman"/>
                <w:i/>
                <w:color w:val="0000FF"/>
              </w:rPr>
            </w:pPr>
            <w:r w:rsidRPr="00536893">
              <w:rPr>
                <w:rFonts w:ascii="Times New Roman" w:hAnsi="Times New Roman"/>
                <w:i/>
                <w:color w:val="0000FF"/>
              </w:rPr>
              <w:t xml:space="preserve">Ja projekta īstenošanai tiek piesaistīti vairāk kā viens sadarbības partneris, attiecīgi informāciju norāda un tabulu aizpilda par katru sadarbības partneri, turpinot numerāciju uz priekšu. </w:t>
            </w:r>
          </w:p>
          <w:p w14:paraId="31A2C999" w14:textId="77777777" w:rsidR="00B6795B" w:rsidRPr="00536893" w:rsidRDefault="00B6795B" w:rsidP="00033338">
            <w:pPr>
              <w:spacing w:line="240" w:lineRule="auto"/>
              <w:jc w:val="both"/>
              <w:rPr>
                <w:color w:val="0000FF"/>
              </w:rPr>
            </w:pPr>
            <w:r w:rsidRPr="00536893">
              <w:rPr>
                <w:rFonts w:ascii="Times New Roman" w:hAnsi="Times New Roman"/>
                <w:i/>
                <w:color w:val="0000FF"/>
              </w:rPr>
              <w:t>Par pirmo sadarbības partneri numerācija rindā “Partnera nosaukums” ir 1.9.1., norādot informāciju par otro sadarbības partneri, šo tabulu nokopē un numurē rindā “Partnera nosaukums” attiecīgi - 1.9.2. Šos numurus</w:t>
            </w:r>
            <w:r>
              <w:rPr>
                <w:rFonts w:ascii="Times New Roman" w:hAnsi="Times New Roman"/>
                <w:i/>
                <w:color w:val="0000FF"/>
              </w:rPr>
              <w:t xml:space="preserve"> izmanto 1.5.punkt</w:t>
            </w:r>
            <w:r w:rsidRPr="00536893">
              <w:rPr>
                <w:rFonts w:ascii="Times New Roman" w:hAnsi="Times New Roman"/>
                <w:i/>
                <w:color w:val="0000FF"/>
              </w:rPr>
              <w:t>ā “Projekta darbības un sasniedzamie rezultāti” norādot informāciju par to, kurš sadarbības partneris iesaistīsies attiecīgās projekta darbības īstenošanā.</w:t>
            </w:r>
          </w:p>
        </w:tc>
      </w:tr>
      <w:tr w:rsidR="00B6795B" w:rsidRPr="00735349" w14:paraId="533FA2FD" w14:textId="77777777" w:rsidTr="00033338">
        <w:trPr>
          <w:trHeight w:val="569"/>
        </w:trPr>
        <w:tc>
          <w:tcPr>
            <w:tcW w:w="3402" w:type="dxa"/>
            <w:shd w:val="clear" w:color="auto" w:fill="auto"/>
            <w:vAlign w:val="center"/>
          </w:tcPr>
          <w:p w14:paraId="62D5B42F" w14:textId="77777777" w:rsidR="00B6795B" w:rsidRPr="00735349" w:rsidRDefault="00B6795B" w:rsidP="00033338">
            <w:pPr>
              <w:spacing w:after="0"/>
              <w:rPr>
                <w:rFonts w:ascii="Times New Roman" w:hAnsi="Times New Roman"/>
              </w:rPr>
            </w:pPr>
            <w:r w:rsidRPr="00735349">
              <w:rPr>
                <w:rFonts w:ascii="Times New Roman" w:hAnsi="Times New Roman"/>
              </w:rPr>
              <w:t>1.9.1. Partnera nosaukums*:</w:t>
            </w:r>
          </w:p>
        </w:tc>
        <w:tc>
          <w:tcPr>
            <w:tcW w:w="5245" w:type="dxa"/>
            <w:gridSpan w:val="3"/>
            <w:shd w:val="clear" w:color="auto" w:fill="auto"/>
            <w:vAlign w:val="center"/>
          </w:tcPr>
          <w:p w14:paraId="3B6E555A" w14:textId="77777777" w:rsidR="00B6795B" w:rsidRDefault="00B6795B" w:rsidP="00033338">
            <w:pPr>
              <w:tabs>
                <w:tab w:val="left" w:pos="900"/>
              </w:tabs>
              <w:spacing w:after="0" w:line="240" w:lineRule="auto"/>
              <w:jc w:val="both"/>
              <w:rPr>
                <w:rFonts w:ascii="Times New Roman" w:hAnsi="Times New Roman"/>
                <w:i/>
                <w:color w:val="0000FF"/>
              </w:rPr>
            </w:pPr>
            <w:r w:rsidRPr="00536893">
              <w:rPr>
                <w:rFonts w:ascii="Times New Roman" w:hAnsi="Times New Roman"/>
                <w:i/>
                <w:color w:val="0000FF"/>
              </w:rPr>
              <w:t>Sadarbības partnera nosaukumu norāda neizmantojot saīsinājumus, t.i., norāda juridisko nosaukumu.</w:t>
            </w:r>
          </w:p>
          <w:p w14:paraId="12CD3537" w14:textId="77777777" w:rsidR="00B6795B" w:rsidRDefault="00B6795B" w:rsidP="00033338">
            <w:pPr>
              <w:tabs>
                <w:tab w:val="left" w:pos="900"/>
              </w:tabs>
              <w:spacing w:after="0" w:line="240" w:lineRule="auto"/>
              <w:jc w:val="both"/>
              <w:rPr>
                <w:rFonts w:ascii="Times New Roman" w:hAnsi="Times New Roman"/>
                <w:i/>
                <w:color w:val="0000FF"/>
              </w:rPr>
            </w:pPr>
          </w:p>
          <w:p w14:paraId="657F3873" w14:textId="77777777" w:rsidR="00B6795B" w:rsidRDefault="00B6795B" w:rsidP="00033338">
            <w:pPr>
              <w:tabs>
                <w:tab w:val="left" w:pos="900"/>
              </w:tabs>
              <w:spacing w:after="0" w:line="240" w:lineRule="auto"/>
              <w:jc w:val="both"/>
              <w:rPr>
                <w:rFonts w:ascii="Times New Roman" w:hAnsi="Times New Roman"/>
                <w:i/>
                <w:color w:val="0000FF"/>
              </w:rPr>
            </w:pPr>
            <w:r>
              <w:rPr>
                <w:rFonts w:ascii="Times New Roman" w:hAnsi="Times New Roman"/>
                <w:i/>
                <w:color w:val="0000FF"/>
              </w:rPr>
              <w:t xml:space="preserve">Piemēram, </w:t>
            </w:r>
          </w:p>
          <w:p w14:paraId="5CA579D4" w14:textId="77777777" w:rsidR="00B6795B" w:rsidRPr="00536893" w:rsidRDefault="00B6795B" w:rsidP="00033338">
            <w:pPr>
              <w:tabs>
                <w:tab w:val="left" w:pos="900"/>
              </w:tabs>
              <w:spacing w:after="0" w:line="240" w:lineRule="auto"/>
              <w:jc w:val="both"/>
              <w:rPr>
                <w:rFonts w:ascii="Times New Roman" w:hAnsi="Times New Roman"/>
                <w:i/>
                <w:color w:val="0000FF"/>
              </w:rPr>
            </w:pPr>
            <w:r>
              <w:rPr>
                <w:rFonts w:ascii="Times New Roman" w:hAnsi="Times New Roman"/>
                <w:i/>
                <w:color w:val="0000FF"/>
              </w:rPr>
              <w:t>Sabiedrība ar ierobežotu atbildību “A” vai „X” novada pašvaldība</w:t>
            </w:r>
          </w:p>
        </w:tc>
      </w:tr>
      <w:tr w:rsidR="00B6795B" w:rsidRPr="00735349" w14:paraId="57831207" w14:textId="77777777" w:rsidTr="00033338">
        <w:tc>
          <w:tcPr>
            <w:tcW w:w="3402" w:type="dxa"/>
            <w:shd w:val="clear" w:color="auto" w:fill="auto"/>
            <w:vAlign w:val="center"/>
          </w:tcPr>
          <w:p w14:paraId="4B5CB01B" w14:textId="77777777" w:rsidR="00B6795B" w:rsidRPr="00735349" w:rsidRDefault="00B6795B" w:rsidP="00033338">
            <w:pPr>
              <w:spacing w:after="0"/>
              <w:rPr>
                <w:rFonts w:ascii="Times New Roman" w:hAnsi="Times New Roman"/>
              </w:rPr>
            </w:pPr>
            <w:r w:rsidRPr="00735349">
              <w:rPr>
                <w:rFonts w:ascii="Times New Roman" w:hAnsi="Times New Roman"/>
              </w:rPr>
              <w:t xml:space="preserve">Reģistrācijas numurs/ </w:t>
            </w:r>
          </w:p>
          <w:p w14:paraId="3DDCE0BD" w14:textId="77777777" w:rsidR="00B6795B" w:rsidRPr="00735349" w:rsidRDefault="00B6795B" w:rsidP="00033338">
            <w:pPr>
              <w:spacing w:after="0"/>
              <w:rPr>
                <w:rFonts w:ascii="Times New Roman" w:hAnsi="Times New Roman"/>
              </w:rPr>
            </w:pPr>
            <w:r w:rsidRPr="00735349">
              <w:rPr>
                <w:rFonts w:ascii="Times New Roman" w:hAnsi="Times New Roman"/>
              </w:rPr>
              <w:t>Nodokļu maksātāja reģistrācijas numurs:</w:t>
            </w:r>
          </w:p>
        </w:tc>
        <w:tc>
          <w:tcPr>
            <w:tcW w:w="5245" w:type="dxa"/>
            <w:gridSpan w:val="3"/>
            <w:shd w:val="clear" w:color="auto" w:fill="auto"/>
          </w:tcPr>
          <w:p w14:paraId="5DA67FD6" w14:textId="77777777" w:rsidR="00B6795B" w:rsidRPr="00536893" w:rsidRDefault="00B6795B" w:rsidP="00033338">
            <w:pPr>
              <w:rPr>
                <w:rFonts w:ascii="Times New Roman" w:hAnsi="Times New Roman"/>
                <w:color w:val="0000FF"/>
              </w:rPr>
            </w:pPr>
            <w:r w:rsidRPr="00536893">
              <w:rPr>
                <w:rFonts w:ascii="Times New Roman" w:hAnsi="Times New Roman"/>
                <w:i/>
                <w:color w:val="0000FF"/>
              </w:rPr>
              <w:t>Norāda reģistrācijas numuru.</w:t>
            </w:r>
          </w:p>
        </w:tc>
      </w:tr>
      <w:tr w:rsidR="00B6795B" w:rsidRPr="00735349" w14:paraId="6001CA7B" w14:textId="77777777" w:rsidTr="00033338">
        <w:trPr>
          <w:trHeight w:val="367"/>
        </w:trPr>
        <w:tc>
          <w:tcPr>
            <w:tcW w:w="3402" w:type="dxa"/>
            <w:shd w:val="clear" w:color="auto" w:fill="auto"/>
            <w:vAlign w:val="center"/>
          </w:tcPr>
          <w:p w14:paraId="5A5775DA" w14:textId="77777777" w:rsidR="00B6795B" w:rsidRPr="00735349" w:rsidRDefault="00B6795B" w:rsidP="00033338">
            <w:pPr>
              <w:spacing w:after="0"/>
              <w:rPr>
                <w:rFonts w:ascii="Times New Roman" w:hAnsi="Times New Roman"/>
              </w:rPr>
            </w:pPr>
            <w:r w:rsidRPr="00735349">
              <w:rPr>
                <w:rFonts w:ascii="Times New Roman" w:hAnsi="Times New Roman"/>
              </w:rPr>
              <w:t>Partnera veids:</w:t>
            </w:r>
          </w:p>
        </w:tc>
        <w:tc>
          <w:tcPr>
            <w:tcW w:w="5245" w:type="dxa"/>
            <w:gridSpan w:val="3"/>
            <w:shd w:val="clear" w:color="auto" w:fill="auto"/>
          </w:tcPr>
          <w:p w14:paraId="685107D5" w14:textId="77777777" w:rsidR="00B6795B" w:rsidRPr="00536893" w:rsidRDefault="00B6795B" w:rsidP="00033338">
            <w:pPr>
              <w:tabs>
                <w:tab w:val="left" w:pos="900"/>
              </w:tabs>
              <w:spacing w:after="0" w:line="240" w:lineRule="auto"/>
              <w:rPr>
                <w:rFonts w:ascii="Times New Roman" w:hAnsi="Times New Roman"/>
                <w:i/>
                <w:color w:val="0000FF"/>
              </w:rPr>
            </w:pPr>
            <w:r w:rsidRPr="00536893">
              <w:rPr>
                <w:rFonts w:ascii="Times New Roman" w:hAnsi="Times New Roman"/>
                <w:i/>
                <w:color w:val="0000FF"/>
              </w:rPr>
              <w:t>Norāda atbilstošo sadarbības partnera veidu.</w:t>
            </w:r>
          </w:p>
          <w:p w14:paraId="07A655D7" w14:textId="77777777" w:rsidR="00B6795B" w:rsidRPr="00536893" w:rsidRDefault="00B6795B" w:rsidP="00033338">
            <w:pPr>
              <w:tabs>
                <w:tab w:val="left" w:pos="900"/>
              </w:tabs>
              <w:spacing w:after="0" w:line="240" w:lineRule="auto"/>
              <w:rPr>
                <w:rFonts w:ascii="Times New Roman" w:hAnsi="Times New Roman"/>
                <w:i/>
                <w:color w:val="0000FF"/>
              </w:rPr>
            </w:pPr>
          </w:p>
          <w:p w14:paraId="1337DC52" w14:textId="77777777" w:rsidR="00B6795B" w:rsidRPr="00536893" w:rsidRDefault="00B6795B" w:rsidP="00033338">
            <w:pPr>
              <w:pStyle w:val="ListParagraph"/>
              <w:ind w:left="0"/>
              <w:rPr>
                <w:rFonts w:ascii="Times New Roman" w:hAnsi="Times New Roman"/>
                <w:i/>
                <w:color w:val="0000FF"/>
              </w:rPr>
            </w:pPr>
            <w:r w:rsidRPr="00536893">
              <w:rPr>
                <w:rFonts w:ascii="Times New Roman" w:hAnsi="Times New Roman"/>
                <w:i/>
                <w:color w:val="0000FF"/>
              </w:rPr>
              <w:t xml:space="preserve">Šajā SAM sadarbības partnera veids var būt: </w:t>
            </w:r>
          </w:p>
          <w:p w14:paraId="610BE6A4" w14:textId="77777777" w:rsidR="00B6795B" w:rsidRPr="00536893" w:rsidRDefault="00B6795B" w:rsidP="00954A67">
            <w:pPr>
              <w:pStyle w:val="NoSpacing"/>
              <w:numPr>
                <w:ilvl w:val="4"/>
                <w:numId w:val="29"/>
              </w:numPr>
              <w:spacing w:after="120"/>
              <w:ind w:left="430"/>
              <w:jc w:val="both"/>
              <w:rPr>
                <w:rFonts w:ascii="Times New Roman" w:hAnsi="Times New Roman"/>
                <w:i/>
                <w:color w:val="0000FF"/>
              </w:rPr>
            </w:pPr>
            <w:r w:rsidRPr="00536893">
              <w:rPr>
                <w:rFonts w:ascii="Times New Roman" w:hAnsi="Times New Roman"/>
                <w:i/>
                <w:color w:val="0000FF"/>
              </w:rPr>
              <w:t>komersants, ja tas sedz MK noteikumu 4</w:t>
            </w:r>
            <w:r>
              <w:rPr>
                <w:rFonts w:ascii="Times New Roman" w:hAnsi="Times New Roman"/>
                <w:i/>
                <w:color w:val="0000FF"/>
              </w:rPr>
              <w:t>8</w:t>
            </w:r>
            <w:r w:rsidRPr="00536893">
              <w:rPr>
                <w:rFonts w:ascii="Times New Roman" w:hAnsi="Times New Roman"/>
                <w:i/>
                <w:color w:val="0000FF"/>
              </w:rPr>
              <w:t xml:space="preserve">.3.3.apakšpunktā minētās gāzes, elektroenerģijas infrastruktūras izmaksas šī komersanta ražošanas vai pakalpojumu sniegšanas jaudas palielināšanai; </w:t>
            </w:r>
          </w:p>
          <w:p w14:paraId="209C0BE7" w14:textId="77777777" w:rsidR="00B6795B" w:rsidRPr="00536893" w:rsidRDefault="00B6795B" w:rsidP="00954A67">
            <w:pPr>
              <w:pStyle w:val="NoSpacing"/>
              <w:numPr>
                <w:ilvl w:val="4"/>
                <w:numId w:val="29"/>
              </w:numPr>
              <w:spacing w:after="120"/>
              <w:ind w:left="430"/>
              <w:jc w:val="both"/>
              <w:rPr>
                <w:rFonts w:ascii="Times New Roman" w:hAnsi="Times New Roman"/>
                <w:i/>
                <w:color w:val="0000FF"/>
              </w:rPr>
            </w:pPr>
            <w:r w:rsidRPr="00536893">
              <w:rPr>
                <w:rFonts w:ascii="Times New Roman" w:hAnsi="Times New Roman"/>
                <w:i/>
                <w:color w:val="0000FF"/>
              </w:rPr>
              <w:t>komersants, ja tas veic ieguldījumus projekta iesniedzēja īpašumā esošajā infrastruktūrā, kas tiks izmantota komersanta interesēs;</w:t>
            </w:r>
          </w:p>
          <w:p w14:paraId="1D816D18" w14:textId="77777777" w:rsidR="00B6795B" w:rsidRPr="00536893" w:rsidRDefault="00B6795B" w:rsidP="00954A67">
            <w:pPr>
              <w:pStyle w:val="NoSpacing"/>
              <w:numPr>
                <w:ilvl w:val="4"/>
                <w:numId w:val="29"/>
              </w:numPr>
              <w:spacing w:after="120"/>
              <w:ind w:left="430"/>
              <w:jc w:val="both"/>
              <w:rPr>
                <w:rFonts w:ascii="Times New Roman" w:hAnsi="Times New Roman"/>
                <w:i/>
                <w:color w:val="0000FF"/>
              </w:rPr>
            </w:pPr>
            <w:r w:rsidRPr="00536893">
              <w:rPr>
                <w:rFonts w:ascii="Times New Roman" w:hAnsi="Times New Roman"/>
                <w:i/>
                <w:color w:val="0000FF"/>
              </w:rPr>
              <w:t>pašvaldības kapitālsabiedrība, kas veic pašvaldības deleģēto pārvaldes uzdevumu izpildi;</w:t>
            </w:r>
          </w:p>
          <w:p w14:paraId="0942F2D6" w14:textId="77777777" w:rsidR="00B6795B" w:rsidRPr="00536893" w:rsidRDefault="00B6795B" w:rsidP="00954A67">
            <w:pPr>
              <w:pStyle w:val="NoSpacing"/>
              <w:numPr>
                <w:ilvl w:val="4"/>
                <w:numId w:val="29"/>
              </w:numPr>
              <w:spacing w:after="120"/>
              <w:ind w:left="430"/>
              <w:jc w:val="both"/>
              <w:rPr>
                <w:rFonts w:ascii="Times New Roman" w:hAnsi="Times New Roman"/>
                <w:i/>
                <w:color w:val="0000FF"/>
              </w:rPr>
            </w:pPr>
            <w:r w:rsidRPr="00536893">
              <w:rPr>
                <w:rFonts w:ascii="Times New Roman" w:hAnsi="Times New Roman"/>
                <w:i/>
                <w:color w:val="0000FF"/>
              </w:rPr>
              <w:t>sabiedrisko (ūdenssaimniecības un (vai) siltumapgādes) pakalpojumu sniedzējs;</w:t>
            </w:r>
          </w:p>
          <w:p w14:paraId="686AA94C" w14:textId="77777777" w:rsidR="00B6795B" w:rsidRPr="00536893" w:rsidRDefault="00B6795B" w:rsidP="00954A67">
            <w:pPr>
              <w:pStyle w:val="NoSpacing"/>
              <w:numPr>
                <w:ilvl w:val="4"/>
                <w:numId w:val="29"/>
              </w:numPr>
              <w:spacing w:after="120"/>
              <w:ind w:left="430"/>
              <w:jc w:val="both"/>
              <w:rPr>
                <w:rFonts w:ascii="Times New Roman" w:hAnsi="Times New Roman"/>
                <w:i/>
                <w:color w:val="0000FF"/>
              </w:rPr>
            </w:pPr>
            <w:r w:rsidRPr="00536893">
              <w:rPr>
                <w:rFonts w:ascii="Times New Roman" w:hAnsi="Times New Roman"/>
                <w:i/>
                <w:color w:val="0000FF"/>
              </w:rPr>
              <w:t>pašvaldība;</w:t>
            </w:r>
          </w:p>
          <w:p w14:paraId="5EEDB33B" w14:textId="77777777" w:rsidR="00B6795B" w:rsidRPr="00536893" w:rsidRDefault="00B6795B" w:rsidP="00954A67">
            <w:pPr>
              <w:pStyle w:val="NoSpacing"/>
              <w:numPr>
                <w:ilvl w:val="4"/>
                <w:numId w:val="29"/>
              </w:numPr>
              <w:spacing w:after="120"/>
              <w:ind w:left="430"/>
              <w:jc w:val="both"/>
              <w:rPr>
                <w:rFonts w:ascii="Times New Roman" w:hAnsi="Times New Roman"/>
                <w:i/>
                <w:color w:val="0000FF"/>
              </w:rPr>
            </w:pPr>
            <w:r w:rsidRPr="00536893">
              <w:rPr>
                <w:rFonts w:ascii="Times New Roman" w:hAnsi="Times New Roman"/>
                <w:i/>
                <w:color w:val="0000FF"/>
              </w:rPr>
              <w:t>pašvaldības izveidota iestāde.</w:t>
            </w:r>
          </w:p>
        </w:tc>
      </w:tr>
      <w:tr w:rsidR="00B6795B" w:rsidRPr="00735349" w14:paraId="40EC8F14" w14:textId="77777777" w:rsidTr="00033338">
        <w:trPr>
          <w:trHeight w:val="413"/>
        </w:trPr>
        <w:tc>
          <w:tcPr>
            <w:tcW w:w="3402" w:type="dxa"/>
            <w:vMerge w:val="restart"/>
            <w:shd w:val="clear" w:color="auto" w:fill="auto"/>
            <w:vAlign w:val="center"/>
          </w:tcPr>
          <w:p w14:paraId="3FC1A7AD" w14:textId="77777777" w:rsidR="00B6795B" w:rsidRPr="00735349" w:rsidRDefault="00B6795B" w:rsidP="00033338">
            <w:pPr>
              <w:spacing w:after="0"/>
              <w:rPr>
                <w:rFonts w:ascii="Times New Roman" w:hAnsi="Times New Roman"/>
              </w:rPr>
            </w:pPr>
            <w:r w:rsidRPr="00735349">
              <w:rPr>
                <w:rFonts w:ascii="Times New Roman" w:hAnsi="Times New Roman"/>
              </w:rPr>
              <w:t>Juridiskā adrese:</w:t>
            </w:r>
          </w:p>
        </w:tc>
        <w:tc>
          <w:tcPr>
            <w:tcW w:w="5245" w:type="dxa"/>
            <w:gridSpan w:val="3"/>
            <w:shd w:val="clear" w:color="auto" w:fill="auto"/>
          </w:tcPr>
          <w:p w14:paraId="034A6D45" w14:textId="77777777" w:rsidR="00B6795B" w:rsidRPr="00536893" w:rsidRDefault="00B6795B" w:rsidP="00033338">
            <w:pPr>
              <w:tabs>
                <w:tab w:val="left" w:pos="900"/>
              </w:tabs>
              <w:spacing w:after="0" w:line="240" w:lineRule="auto"/>
              <w:jc w:val="both"/>
              <w:rPr>
                <w:rFonts w:ascii="Times New Roman" w:hAnsi="Times New Roman"/>
                <w:i/>
                <w:color w:val="0000FF"/>
              </w:rPr>
            </w:pPr>
            <w:r w:rsidRPr="00536893">
              <w:rPr>
                <w:rFonts w:ascii="Times New Roman" w:hAnsi="Times New Roman"/>
                <w:i/>
                <w:color w:val="0000FF"/>
              </w:rPr>
              <w:t>Norāda precīzu sadarbības partnera juridisko adresi, ierakstot attiecīgajās ailēs prasīto informāciju.</w:t>
            </w:r>
          </w:p>
          <w:p w14:paraId="594EA63D" w14:textId="77777777" w:rsidR="00B6795B" w:rsidRPr="00735349" w:rsidRDefault="00B6795B" w:rsidP="00033338">
            <w:pPr>
              <w:spacing w:after="0"/>
              <w:rPr>
                <w:rFonts w:ascii="Times New Roman" w:hAnsi="Times New Roman"/>
                <w:i/>
              </w:rPr>
            </w:pPr>
          </w:p>
          <w:p w14:paraId="394C5884" w14:textId="77777777" w:rsidR="00B6795B" w:rsidRPr="00735349" w:rsidRDefault="00B6795B" w:rsidP="00033338">
            <w:pPr>
              <w:spacing w:after="0"/>
              <w:rPr>
                <w:rFonts w:ascii="Times New Roman" w:hAnsi="Times New Roman"/>
                <w:i/>
              </w:rPr>
            </w:pPr>
            <w:r w:rsidRPr="00735349">
              <w:rPr>
                <w:rFonts w:ascii="Times New Roman" w:hAnsi="Times New Roman"/>
                <w:i/>
              </w:rPr>
              <w:t>Iela, mājas nosaukums, Nr./ dzīvokļa Nr.</w:t>
            </w:r>
          </w:p>
        </w:tc>
      </w:tr>
      <w:tr w:rsidR="00B6795B" w:rsidRPr="00735349" w14:paraId="5B320A51" w14:textId="77777777" w:rsidTr="00033338">
        <w:trPr>
          <w:trHeight w:val="688"/>
        </w:trPr>
        <w:tc>
          <w:tcPr>
            <w:tcW w:w="3402" w:type="dxa"/>
            <w:vMerge/>
            <w:shd w:val="clear" w:color="auto" w:fill="auto"/>
            <w:vAlign w:val="center"/>
          </w:tcPr>
          <w:p w14:paraId="4E39C4E9" w14:textId="77777777" w:rsidR="00B6795B" w:rsidRPr="00735349" w:rsidRDefault="00B6795B" w:rsidP="00033338">
            <w:pPr>
              <w:rPr>
                <w:rFonts w:ascii="Times New Roman" w:hAnsi="Times New Roman"/>
              </w:rPr>
            </w:pPr>
          </w:p>
        </w:tc>
        <w:tc>
          <w:tcPr>
            <w:tcW w:w="2268" w:type="dxa"/>
            <w:shd w:val="clear" w:color="auto" w:fill="auto"/>
          </w:tcPr>
          <w:p w14:paraId="194405E6" w14:textId="77777777" w:rsidR="00B6795B" w:rsidRPr="00735349" w:rsidRDefault="00B6795B" w:rsidP="00033338">
            <w:pPr>
              <w:rPr>
                <w:rFonts w:ascii="Times New Roman" w:hAnsi="Times New Roman"/>
                <w:i/>
              </w:rPr>
            </w:pPr>
            <w:r w:rsidRPr="00735349">
              <w:rPr>
                <w:rFonts w:ascii="Times New Roman" w:hAnsi="Times New Roman"/>
                <w:i/>
              </w:rPr>
              <w:t>Republikas pilsēta</w:t>
            </w:r>
          </w:p>
        </w:tc>
        <w:tc>
          <w:tcPr>
            <w:tcW w:w="1275" w:type="dxa"/>
            <w:shd w:val="clear" w:color="auto" w:fill="auto"/>
          </w:tcPr>
          <w:p w14:paraId="61A30791" w14:textId="77777777" w:rsidR="00B6795B" w:rsidRPr="00735349" w:rsidRDefault="00B6795B" w:rsidP="00033338">
            <w:pPr>
              <w:spacing w:after="0"/>
              <w:rPr>
                <w:rFonts w:ascii="Times New Roman" w:hAnsi="Times New Roman"/>
                <w:i/>
              </w:rPr>
            </w:pPr>
            <w:r w:rsidRPr="00735349">
              <w:rPr>
                <w:rFonts w:ascii="Times New Roman" w:hAnsi="Times New Roman"/>
                <w:i/>
              </w:rPr>
              <w:t>Novads</w:t>
            </w:r>
          </w:p>
        </w:tc>
        <w:tc>
          <w:tcPr>
            <w:tcW w:w="1702" w:type="dxa"/>
            <w:shd w:val="clear" w:color="auto" w:fill="auto"/>
          </w:tcPr>
          <w:p w14:paraId="46663CA9" w14:textId="77777777" w:rsidR="00B6795B" w:rsidRPr="00735349" w:rsidRDefault="00B6795B" w:rsidP="00033338">
            <w:pPr>
              <w:rPr>
                <w:rFonts w:ascii="Times New Roman" w:hAnsi="Times New Roman"/>
                <w:i/>
              </w:rPr>
            </w:pPr>
            <w:r w:rsidRPr="00735349">
              <w:rPr>
                <w:rFonts w:ascii="Times New Roman" w:hAnsi="Times New Roman"/>
                <w:i/>
              </w:rPr>
              <w:t>Novada pilsēta vai pagasts</w:t>
            </w:r>
          </w:p>
        </w:tc>
      </w:tr>
      <w:tr w:rsidR="00B6795B" w:rsidRPr="00735349" w14:paraId="55496800" w14:textId="77777777" w:rsidTr="00033338">
        <w:tc>
          <w:tcPr>
            <w:tcW w:w="3402" w:type="dxa"/>
            <w:vMerge/>
            <w:shd w:val="clear" w:color="auto" w:fill="auto"/>
            <w:vAlign w:val="center"/>
          </w:tcPr>
          <w:p w14:paraId="29C2A6FC" w14:textId="77777777" w:rsidR="00B6795B" w:rsidRPr="00735349" w:rsidRDefault="00B6795B" w:rsidP="00033338">
            <w:pPr>
              <w:rPr>
                <w:rFonts w:ascii="Times New Roman" w:hAnsi="Times New Roman"/>
              </w:rPr>
            </w:pPr>
          </w:p>
        </w:tc>
        <w:tc>
          <w:tcPr>
            <w:tcW w:w="5245" w:type="dxa"/>
            <w:gridSpan w:val="3"/>
            <w:shd w:val="clear" w:color="auto" w:fill="auto"/>
            <w:vAlign w:val="center"/>
          </w:tcPr>
          <w:p w14:paraId="2B8CD80E" w14:textId="77777777" w:rsidR="00B6795B" w:rsidRPr="00735349" w:rsidRDefault="00B6795B" w:rsidP="00033338">
            <w:pPr>
              <w:spacing w:after="0"/>
              <w:rPr>
                <w:rFonts w:ascii="Times New Roman" w:hAnsi="Times New Roman"/>
                <w:i/>
              </w:rPr>
            </w:pPr>
            <w:r w:rsidRPr="00735349">
              <w:rPr>
                <w:rFonts w:ascii="Times New Roman" w:hAnsi="Times New Roman"/>
                <w:i/>
              </w:rPr>
              <w:t>Pasta indekss</w:t>
            </w:r>
          </w:p>
        </w:tc>
      </w:tr>
      <w:tr w:rsidR="00B6795B" w:rsidRPr="00735349" w14:paraId="18DC4279" w14:textId="77777777" w:rsidTr="00033338">
        <w:tc>
          <w:tcPr>
            <w:tcW w:w="3402" w:type="dxa"/>
            <w:vMerge/>
            <w:shd w:val="clear" w:color="auto" w:fill="auto"/>
            <w:vAlign w:val="center"/>
          </w:tcPr>
          <w:p w14:paraId="7C27BCCF" w14:textId="77777777" w:rsidR="00B6795B" w:rsidRPr="00735349" w:rsidRDefault="00B6795B" w:rsidP="00033338">
            <w:pPr>
              <w:rPr>
                <w:rFonts w:ascii="Times New Roman" w:hAnsi="Times New Roman"/>
              </w:rPr>
            </w:pPr>
          </w:p>
        </w:tc>
        <w:tc>
          <w:tcPr>
            <w:tcW w:w="5245" w:type="dxa"/>
            <w:gridSpan w:val="3"/>
            <w:shd w:val="clear" w:color="auto" w:fill="auto"/>
            <w:vAlign w:val="center"/>
          </w:tcPr>
          <w:p w14:paraId="1B835839" w14:textId="77777777" w:rsidR="00B6795B" w:rsidRPr="00735349" w:rsidRDefault="00B6795B" w:rsidP="00033338">
            <w:pPr>
              <w:spacing w:after="0"/>
              <w:rPr>
                <w:rFonts w:ascii="Times New Roman" w:hAnsi="Times New Roman"/>
                <w:i/>
              </w:rPr>
            </w:pPr>
            <w:r w:rsidRPr="00735349">
              <w:rPr>
                <w:rFonts w:ascii="Times New Roman" w:hAnsi="Times New Roman"/>
                <w:i/>
              </w:rPr>
              <w:t>E-pasts</w:t>
            </w:r>
          </w:p>
        </w:tc>
      </w:tr>
      <w:tr w:rsidR="00B6795B" w:rsidRPr="00735349" w14:paraId="566F63C5" w14:textId="77777777" w:rsidTr="00033338">
        <w:tc>
          <w:tcPr>
            <w:tcW w:w="3402" w:type="dxa"/>
            <w:vMerge/>
            <w:shd w:val="clear" w:color="auto" w:fill="auto"/>
            <w:vAlign w:val="center"/>
          </w:tcPr>
          <w:p w14:paraId="54EEE589" w14:textId="77777777" w:rsidR="00B6795B" w:rsidRPr="00735349" w:rsidRDefault="00B6795B" w:rsidP="00033338">
            <w:pPr>
              <w:rPr>
                <w:rFonts w:ascii="Times New Roman" w:hAnsi="Times New Roman"/>
              </w:rPr>
            </w:pPr>
          </w:p>
        </w:tc>
        <w:tc>
          <w:tcPr>
            <w:tcW w:w="5245" w:type="dxa"/>
            <w:gridSpan w:val="3"/>
            <w:shd w:val="clear" w:color="auto" w:fill="auto"/>
            <w:vAlign w:val="center"/>
          </w:tcPr>
          <w:p w14:paraId="6BE8A0D8" w14:textId="77777777" w:rsidR="00B6795B" w:rsidRPr="00735349" w:rsidRDefault="00B6795B" w:rsidP="00033338">
            <w:pPr>
              <w:spacing w:after="0"/>
              <w:rPr>
                <w:rFonts w:ascii="Times New Roman" w:hAnsi="Times New Roman"/>
                <w:i/>
              </w:rPr>
            </w:pPr>
            <w:r w:rsidRPr="00735349">
              <w:rPr>
                <w:rFonts w:ascii="Times New Roman" w:hAnsi="Times New Roman"/>
                <w:i/>
              </w:rPr>
              <w:t>Tīmekļa vietne</w:t>
            </w:r>
          </w:p>
        </w:tc>
      </w:tr>
      <w:tr w:rsidR="00B6795B" w:rsidRPr="00735349" w14:paraId="011AB6D5" w14:textId="77777777" w:rsidTr="00033338">
        <w:trPr>
          <w:trHeight w:val="416"/>
        </w:trPr>
        <w:tc>
          <w:tcPr>
            <w:tcW w:w="3402" w:type="dxa"/>
            <w:vMerge w:val="restart"/>
            <w:shd w:val="clear" w:color="auto" w:fill="auto"/>
            <w:vAlign w:val="center"/>
          </w:tcPr>
          <w:p w14:paraId="0A536C96" w14:textId="77777777" w:rsidR="00B6795B" w:rsidRPr="00735349" w:rsidRDefault="00B6795B" w:rsidP="00033338">
            <w:pPr>
              <w:rPr>
                <w:rFonts w:ascii="Times New Roman" w:hAnsi="Times New Roman"/>
              </w:rPr>
            </w:pPr>
            <w:r w:rsidRPr="00735349">
              <w:rPr>
                <w:rFonts w:ascii="Times New Roman" w:hAnsi="Times New Roman"/>
              </w:rPr>
              <w:t>Kontaktinformācija:</w:t>
            </w:r>
          </w:p>
        </w:tc>
        <w:tc>
          <w:tcPr>
            <w:tcW w:w="5245" w:type="dxa"/>
            <w:gridSpan w:val="3"/>
            <w:shd w:val="clear" w:color="auto" w:fill="auto"/>
            <w:vAlign w:val="center"/>
          </w:tcPr>
          <w:p w14:paraId="3D797F2C" w14:textId="77777777" w:rsidR="00B6795B" w:rsidRPr="00536893" w:rsidRDefault="00B6795B" w:rsidP="00033338">
            <w:pPr>
              <w:tabs>
                <w:tab w:val="left" w:pos="900"/>
              </w:tabs>
              <w:spacing w:after="0" w:line="240" w:lineRule="auto"/>
              <w:jc w:val="both"/>
              <w:rPr>
                <w:rFonts w:ascii="Times New Roman" w:hAnsi="Times New Roman"/>
                <w:i/>
                <w:color w:val="0000FF"/>
              </w:rPr>
            </w:pPr>
            <w:r w:rsidRPr="00536893">
              <w:rPr>
                <w:rFonts w:ascii="Times New Roman" w:hAnsi="Times New Roman"/>
                <w:i/>
                <w:color w:val="0000FF"/>
              </w:rPr>
              <w:t>Sniedz informāciju par sadarbības partnera kontaktpersonu, norādot attiecīgajās ailēs prasīto informāciju.</w:t>
            </w:r>
          </w:p>
          <w:p w14:paraId="79109C2A" w14:textId="77777777" w:rsidR="00B6795B" w:rsidRPr="00735349" w:rsidRDefault="00B6795B" w:rsidP="00033338">
            <w:pPr>
              <w:spacing w:after="0"/>
              <w:rPr>
                <w:rFonts w:ascii="Times New Roman" w:hAnsi="Times New Roman"/>
                <w:i/>
              </w:rPr>
            </w:pPr>
          </w:p>
          <w:p w14:paraId="0D43E7A7" w14:textId="77777777" w:rsidR="00B6795B" w:rsidRPr="00735349" w:rsidRDefault="00B6795B" w:rsidP="00033338">
            <w:pPr>
              <w:spacing w:after="0"/>
              <w:rPr>
                <w:rFonts w:ascii="Times New Roman" w:hAnsi="Times New Roman"/>
                <w:i/>
              </w:rPr>
            </w:pPr>
            <w:r w:rsidRPr="00735349">
              <w:rPr>
                <w:rFonts w:ascii="Times New Roman" w:hAnsi="Times New Roman"/>
                <w:i/>
              </w:rPr>
              <w:t>Kontaktpersonas Vārds, Uzvārds</w:t>
            </w:r>
          </w:p>
        </w:tc>
      </w:tr>
      <w:tr w:rsidR="00B6795B" w:rsidRPr="00735349" w14:paraId="109058CB" w14:textId="77777777" w:rsidTr="00033338">
        <w:tc>
          <w:tcPr>
            <w:tcW w:w="3402" w:type="dxa"/>
            <w:vMerge/>
            <w:shd w:val="clear" w:color="auto" w:fill="auto"/>
            <w:vAlign w:val="center"/>
          </w:tcPr>
          <w:p w14:paraId="78E4AF97" w14:textId="77777777" w:rsidR="00B6795B" w:rsidRPr="00735349" w:rsidRDefault="00B6795B" w:rsidP="00033338">
            <w:pPr>
              <w:rPr>
                <w:rFonts w:ascii="Times New Roman" w:hAnsi="Times New Roman"/>
              </w:rPr>
            </w:pPr>
          </w:p>
        </w:tc>
        <w:tc>
          <w:tcPr>
            <w:tcW w:w="5245" w:type="dxa"/>
            <w:gridSpan w:val="3"/>
            <w:shd w:val="clear" w:color="auto" w:fill="auto"/>
            <w:vAlign w:val="center"/>
          </w:tcPr>
          <w:p w14:paraId="7831261F" w14:textId="77777777" w:rsidR="00B6795B" w:rsidRPr="00735349" w:rsidRDefault="00B6795B" w:rsidP="00033338">
            <w:pPr>
              <w:spacing w:after="0"/>
              <w:rPr>
                <w:rFonts w:ascii="Times New Roman" w:hAnsi="Times New Roman"/>
                <w:i/>
              </w:rPr>
            </w:pPr>
            <w:r w:rsidRPr="00735349">
              <w:rPr>
                <w:rFonts w:ascii="Times New Roman" w:hAnsi="Times New Roman"/>
                <w:i/>
              </w:rPr>
              <w:t>Ieņemamais amats</w:t>
            </w:r>
          </w:p>
        </w:tc>
      </w:tr>
      <w:tr w:rsidR="00B6795B" w:rsidRPr="00735349" w14:paraId="1A7056A2" w14:textId="77777777" w:rsidTr="00033338">
        <w:tc>
          <w:tcPr>
            <w:tcW w:w="3402" w:type="dxa"/>
            <w:vMerge/>
            <w:shd w:val="clear" w:color="auto" w:fill="auto"/>
            <w:vAlign w:val="center"/>
          </w:tcPr>
          <w:p w14:paraId="0CAB1C05" w14:textId="77777777" w:rsidR="00B6795B" w:rsidRPr="00735349" w:rsidRDefault="00B6795B" w:rsidP="00033338">
            <w:pPr>
              <w:rPr>
                <w:rFonts w:ascii="Times New Roman" w:hAnsi="Times New Roman"/>
              </w:rPr>
            </w:pPr>
          </w:p>
        </w:tc>
        <w:tc>
          <w:tcPr>
            <w:tcW w:w="5245" w:type="dxa"/>
            <w:gridSpan w:val="3"/>
            <w:shd w:val="clear" w:color="auto" w:fill="auto"/>
            <w:vAlign w:val="center"/>
          </w:tcPr>
          <w:p w14:paraId="1B5EAF1B" w14:textId="77777777" w:rsidR="00B6795B" w:rsidRPr="00735349" w:rsidRDefault="00B6795B" w:rsidP="00033338">
            <w:pPr>
              <w:spacing w:after="0"/>
              <w:rPr>
                <w:rFonts w:ascii="Times New Roman" w:hAnsi="Times New Roman"/>
                <w:i/>
              </w:rPr>
            </w:pPr>
            <w:r w:rsidRPr="00735349">
              <w:rPr>
                <w:rFonts w:ascii="Times New Roman" w:hAnsi="Times New Roman"/>
                <w:i/>
              </w:rPr>
              <w:t xml:space="preserve">Tālrunis </w:t>
            </w:r>
          </w:p>
        </w:tc>
      </w:tr>
      <w:tr w:rsidR="00B6795B" w:rsidRPr="00735349" w14:paraId="181D0ACA" w14:textId="77777777" w:rsidTr="00033338">
        <w:tc>
          <w:tcPr>
            <w:tcW w:w="3402" w:type="dxa"/>
            <w:vMerge/>
            <w:shd w:val="clear" w:color="auto" w:fill="auto"/>
            <w:vAlign w:val="center"/>
          </w:tcPr>
          <w:p w14:paraId="62B844B0" w14:textId="77777777" w:rsidR="00B6795B" w:rsidRPr="00735349" w:rsidRDefault="00B6795B" w:rsidP="00033338">
            <w:pPr>
              <w:rPr>
                <w:rFonts w:ascii="Times New Roman" w:hAnsi="Times New Roman"/>
              </w:rPr>
            </w:pPr>
          </w:p>
        </w:tc>
        <w:tc>
          <w:tcPr>
            <w:tcW w:w="5245" w:type="dxa"/>
            <w:gridSpan w:val="3"/>
            <w:shd w:val="clear" w:color="auto" w:fill="auto"/>
            <w:vAlign w:val="center"/>
          </w:tcPr>
          <w:p w14:paraId="52300AD9" w14:textId="77777777" w:rsidR="00B6795B" w:rsidRPr="00735349" w:rsidRDefault="00B6795B" w:rsidP="00033338">
            <w:pPr>
              <w:spacing w:after="0"/>
              <w:rPr>
                <w:rFonts w:ascii="Times New Roman" w:hAnsi="Times New Roman"/>
                <w:i/>
              </w:rPr>
            </w:pPr>
            <w:r w:rsidRPr="00735349">
              <w:rPr>
                <w:rFonts w:ascii="Times New Roman" w:hAnsi="Times New Roman"/>
                <w:i/>
              </w:rPr>
              <w:t>E-pasts</w:t>
            </w:r>
          </w:p>
        </w:tc>
      </w:tr>
      <w:tr w:rsidR="00B6795B" w:rsidRPr="00735349" w14:paraId="68812DE4" w14:textId="77777777" w:rsidTr="00033338">
        <w:tc>
          <w:tcPr>
            <w:tcW w:w="3402" w:type="dxa"/>
            <w:vMerge w:val="restart"/>
            <w:shd w:val="clear" w:color="auto" w:fill="auto"/>
            <w:vAlign w:val="center"/>
          </w:tcPr>
          <w:p w14:paraId="2D33A6B3" w14:textId="77777777" w:rsidR="00B6795B" w:rsidRPr="00735349" w:rsidRDefault="00B6795B" w:rsidP="00033338">
            <w:pPr>
              <w:spacing w:after="0"/>
              <w:rPr>
                <w:rFonts w:ascii="Times New Roman" w:hAnsi="Times New Roman"/>
              </w:rPr>
            </w:pPr>
            <w:r w:rsidRPr="00735349">
              <w:rPr>
                <w:rFonts w:ascii="Times New Roman" w:hAnsi="Times New Roman"/>
              </w:rPr>
              <w:t>Korespondences adrese</w:t>
            </w:r>
          </w:p>
          <w:p w14:paraId="318EE729" w14:textId="77777777" w:rsidR="00B6795B" w:rsidRPr="00735349" w:rsidRDefault="00B6795B" w:rsidP="00033338">
            <w:pPr>
              <w:spacing w:after="0"/>
              <w:rPr>
                <w:rFonts w:ascii="Times New Roman" w:hAnsi="Times New Roman"/>
                <w:i/>
              </w:rPr>
            </w:pPr>
            <w:r w:rsidRPr="00735349">
              <w:rPr>
                <w:rFonts w:ascii="Times New Roman" w:hAnsi="Times New Roman"/>
                <w:i/>
              </w:rPr>
              <w:t>(aizpilda, ja atšķiras no juridiskās adreses)</w:t>
            </w:r>
          </w:p>
        </w:tc>
        <w:tc>
          <w:tcPr>
            <w:tcW w:w="5245" w:type="dxa"/>
            <w:gridSpan w:val="3"/>
            <w:shd w:val="clear" w:color="auto" w:fill="auto"/>
            <w:vAlign w:val="center"/>
          </w:tcPr>
          <w:p w14:paraId="5246EA55" w14:textId="77777777" w:rsidR="00B6795B" w:rsidRPr="00536893" w:rsidRDefault="00B6795B" w:rsidP="00033338">
            <w:pPr>
              <w:tabs>
                <w:tab w:val="left" w:pos="900"/>
              </w:tabs>
              <w:spacing w:after="0" w:line="240" w:lineRule="auto"/>
              <w:jc w:val="both"/>
              <w:rPr>
                <w:rFonts w:ascii="Times New Roman" w:hAnsi="Times New Roman"/>
                <w:i/>
                <w:color w:val="0000FF"/>
              </w:rPr>
            </w:pPr>
            <w:r w:rsidRPr="00536893">
              <w:rPr>
                <w:rFonts w:ascii="Times New Roman" w:hAnsi="Times New Roman"/>
                <w:i/>
                <w:color w:val="0000FF"/>
              </w:rPr>
              <w:t>Norāda precīzu sadarbības partnera korespondences adresi (ja tā atšķiras no juridiskās adreses), ierakstot attiecīgajās ailēs prasīto informāciju.</w:t>
            </w:r>
          </w:p>
          <w:p w14:paraId="0598A1F0" w14:textId="77777777" w:rsidR="00B6795B" w:rsidRPr="00735349" w:rsidRDefault="00B6795B" w:rsidP="00033338">
            <w:pPr>
              <w:tabs>
                <w:tab w:val="left" w:pos="900"/>
              </w:tabs>
              <w:spacing w:after="0" w:line="240" w:lineRule="auto"/>
              <w:rPr>
                <w:rFonts w:ascii="Times New Roman" w:hAnsi="Times New Roman"/>
                <w:i/>
                <w:color w:val="0070C0"/>
              </w:rPr>
            </w:pPr>
          </w:p>
          <w:p w14:paraId="4B892C9C" w14:textId="77777777" w:rsidR="00B6795B" w:rsidRPr="00735349" w:rsidRDefault="00B6795B" w:rsidP="00033338">
            <w:pPr>
              <w:rPr>
                <w:rFonts w:ascii="Times New Roman" w:hAnsi="Times New Roman"/>
                <w:i/>
              </w:rPr>
            </w:pPr>
            <w:r w:rsidRPr="00735349">
              <w:rPr>
                <w:rFonts w:ascii="Times New Roman" w:hAnsi="Times New Roman"/>
                <w:i/>
              </w:rPr>
              <w:t>Iela, mājas nosaukums, Nr./ dzīvokļa Nr.</w:t>
            </w:r>
          </w:p>
        </w:tc>
      </w:tr>
      <w:tr w:rsidR="00B6795B" w:rsidRPr="00735349" w14:paraId="4B2071E9" w14:textId="77777777" w:rsidTr="00033338">
        <w:tc>
          <w:tcPr>
            <w:tcW w:w="3402" w:type="dxa"/>
            <w:vMerge/>
            <w:shd w:val="clear" w:color="auto" w:fill="auto"/>
            <w:vAlign w:val="center"/>
          </w:tcPr>
          <w:p w14:paraId="3ECA8022" w14:textId="77777777" w:rsidR="00B6795B" w:rsidRPr="00735349" w:rsidRDefault="00B6795B" w:rsidP="00033338">
            <w:pPr>
              <w:spacing w:after="0"/>
              <w:rPr>
                <w:rFonts w:ascii="Times New Roman" w:hAnsi="Times New Roman"/>
                <w:b/>
              </w:rPr>
            </w:pPr>
          </w:p>
        </w:tc>
        <w:tc>
          <w:tcPr>
            <w:tcW w:w="2268" w:type="dxa"/>
            <w:shd w:val="clear" w:color="auto" w:fill="auto"/>
            <w:vAlign w:val="center"/>
          </w:tcPr>
          <w:p w14:paraId="79A27F4D" w14:textId="77777777" w:rsidR="00B6795B" w:rsidRPr="00735349" w:rsidRDefault="00B6795B" w:rsidP="00033338">
            <w:pPr>
              <w:spacing w:after="0"/>
              <w:rPr>
                <w:rFonts w:ascii="Times New Roman" w:hAnsi="Times New Roman"/>
                <w:i/>
              </w:rPr>
            </w:pPr>
            <w:r w:rsidRPr="00735349">
              <w:rPr>
                <w:rFonts w:ascii="Times New Roman" w:hAnsi="Times New Roman"/>
                <w:i/>
              </w:rPr>
              <w:t>Republikas pilsēta</w:t>
            </w:r>
          </w:p>
        </w:tc>
        <w:tc>
          <w:tcPr>
            <w:tcW w:w="1275" w:type="dxa"/>
            <w:shd w:val="clear" w:color="auto" w:fill="auto"/>
            <w:vAlign w:val="center"/>
          </w:tcPr>
          <w:p w14:paraId="69FA9CD7" w14:textId="77777777" w:rsidR="00B6795B" w:rsidRPr="00735349" w:rsidRDefault="00B6795B" w:rsidP="00033338">
            <w:pPr>
              <w:spacing w:after="0"/>
              <w:rPr>
                <w:rFonts w:ascii="Times New Roman" w:hAnsi="Times New Roman"/>
                <w:i/>
              </w:rPr>
            </w:pPr>
            <w:r w:rsidRPr="00735349">
              <w:rPr>
                <w:rFonts w:ascii="Times New Roman" w:hAnsi="Times New Roman"/>
                <w:i/>
              </w:rPr>
              <w:t>Novads</w:t>
            </w:r>
          </w:p>
        </w:tc>
        <w:tc>
          <w:tcPr>
            <w:tcW w:w="1702" w:type="dxa"/>
            <w:shd w:val="clear" w:color="auto" w:fill="auto"/>
            <w:vAlign w:val="center"/>
          </w:tcPr>
          <w:p w14:paraId="4E5FC549" w14:textId="77777777" w:rsidR="00B6795B" w:rsidRPr="00735349" w:rsidRDefault="00B6795B" w:rsidP="00033338">
            <w:pPr>
              <w:spacing w:after="0"/>
              <w:rPr>
                <w:rFonts w:ascii="Times New Roman" w:hAnsi="Times New Roman"/>
                <w:i/>
              </w:rPr>
            </w:pPr>
            <w:r w:rsidRPr="00735349">
              <w:rPr>
                <w:rFonts w:ascii="Times New Roman" w:hAnsi="Times New Roman"/>
                <w:i/>
              </w:rPr>
              <w:t>Novada pilsēta vai pagasts</w:t>
            </w:r>
          </w:p>
        </w:tc>
      </w:tr>
      <w:tr w:rsidR="00B6795B" w:rsidRPr="00735349" w14:paraId="12BD316F" w14:textId="77777777" w:rsidTr="00033338">
        <w:tc>
          <w:tcPr>
            <w:tcW w:w="3402" w:type="dxa"/>
            <w:vMerge/>
            <w:shd w:val="clear" w:color="auto" w:fill="auto"/>
            <w:vAlign w:val="center"/>
          </w:tcPr>
          <w:p w14:paraId="36BEE32B" w14:textId="77777777" w:rsidR="00B6795B" w:rsidRPr="00735349" w:rsidRDefault="00B6795B" w:rsidP="00033338">
            <w:pPr>
              <w:spacing w:after="0"/>
              <w:rPr>
                <w:rFonts w:ascii="Times New Roman" w:hAnsi="Times New Roman"/>
                <w:b/>
              </w:rPr>
            </w:pPr>
          </w:p>
        </w:tc>
        <w:tc>
          <w:tcPr>
            <w:tcW w:w="5245" w:type="dxa"/>
            <w:gridSpan w:val="3"/>
            <w:shd w:val="clear" w:color="auto" w:fill="auto"/>
            <w:vAlign w:val="center"/>
          </w:tcPr>
          <w:p w14:paraId="541DB532" w14:textId="77777777" w:rsidR="00B6795B" w:rsidRPr="00735349" w:rsidRDefault="00B6795B" w:rsidP="00033338">
            <w:pPr>
              <w:rPr>
                <w:rFonts w:ascii="Times New Roman" w:hAnsi="Times New Roman"/>
                <w:i/>
              </w:rPr>
            </w:pPr>
            <w:r w:rsidRPr="00735349">
              <w:rPr>
                <w:rFonts w:ascii="Times New Roman" w:hAnsi="Times New Roman"/>
                <w:i/>
              </w:rPr>
              <w:t>Pasta indekss</w:t>
            </w:r>
          </w:p>
        </w:tc>
      </w:tr>
      <w:tr w:rsidR="00B6795B" w:rsidRPr="00735349" w14:paraId="5314C1C7" w14:textId="77777777" w:rsidTr="00033338">
        <w:trPr>
          <w:trHeight w:val="1066"/>
        </w:trPr>
        <w:tc>
          <w:tcPr>
            <w:tcW w:w="3402" w:type="dxa"/>
            <w:shd w:val="clear" w:color="auto" w:fill="auto"/>
            <w:vAlign w:val="center"/>
          </w:tcPr>
          <w:p w14:paraId="7F1E22DF" w14:textId="77777777" w:rsidR="00B6795B" w:rsidRPr="00735349" w:rsidRDefault="00B6795B" w:rsidP="00033338">
            <w:pPr>
              <w:spacing w:after="0"/>
              <w:rPr>
                <w:rFonts w:ascii="Times New Roman" w:hAnsi="Times New Roman"/>
                <w:b/>
              </w:rPr>
            </w:pPr>
            <w:r w:rsidRPr="00735349">
              <w:rPr>
                <w:rFonts w:ascii="Times New Roman" w:hAnsi="Times New Roman"/>
                <w:b/>
              </w:rPr>
              <w:t>Partnera izvēles pamatojums</w:t>
            </w:r>
          </w:p>
          <w:p w14:paraId="422CC404" w14:textId="77777777" w:rsidR="00B6795B" w:rsidRPr="00735349" w:rsidRDefault="00B6795B" w:rsidP="00033338">
            <w:pPr>
              <w:spacing w:after="0"/>
              <w:rPr>
                <w:rFonts w:ascii="Times New Roman" w:hAnsi="Times New Roman"/>
                <w:i/>
              </w:rPr>
            </w:pPr>
            <w:r w:rsidRPr="00735349">
              <w:rPr>
                <w:rFonts w:ascii="Times New Roman" w:hAnsi="Times New Roman"/>
                <w:i/>
              </w:rPr>
              <w:t>(t.sk. Partnera ieguldījumi projektā un ieguvumi no dalības projektā)</w:t>
            </w:r>
          </w:p>
        </w:tc>
        <w:tc>
          <w:tcPr>
            <w:tcW w:w="5245" w:type="dxa"/>
            <w:gridSpan w:val="3"/>
            <w:shd w:val="clear" w:color="auto" w:fill="auto"/>
          </w:tcPr>
          <w:p w14:paraId="4A68A2CC" w14:textId="77777777" w:rsidR="00B6795B" w:rsidRPr="00536893" w:rsidRDefault="00B6795B" w:rsidP="00033338">
            <w:pPr>
              <w:tabs>
                <w:tab w:val="left" w:pos="900"/>
              </w:tabs>
              <w:spacing w:after="120" w:line="240" w:lineRule="auto"/>
              <w:jc w:val="both"/>
              <w:rPr>
                <w:rFonts w:ascii="Times New Roman" w:hAnsi="Times New Roman"/>
                <w:i/>
                <w:color w:val="0000FF"/>
              </w:rPr>
            </w:pPr>
            <w:r w:rsidRPr="00536893">
              <w:rPr>
                <w:rFonts w:ascii="Times New Roman" w:hAnsi="Times New Roman"/>
                <w:i/>
                <w:color w:val="0000FF"/>
              </w:rPr>
              <w:t xml:space="preserve">Norāda informāciju par konkrētā sadarbības partnera nepieciešamību projektā, tai skaitā sniedz informāciju par to, kādu ieguldījumu sadarbības partneris dod projekta īstenošanā (piemēram, līdzfinansējuma daļa, iznākuma rādītāji). </w:t>
            </w:r>
          </w:p>
          <w:p w14:paraId="2B3A41AE" w14:textId="77777777" w:rsidR="00B6795B" w:rsidRPr="00536893" w:rsidRDefault="00B6795B" w:rsidP="00033338">
            <w:pPr>
              <w:tabs>
                <w:tab w:val="left" w:pos="900"/>
              </w:tabs>
              <w:spacing w:after="120" w:line="240" w:lineRule="auto"/>
              <w:jc w:val="both"/>
              <w:rPr>
                <w:rFonts w:ascii="Times New Roman" w:hAnsi="Times New Roman"/>
                <w:i/>
                <w:color w:val="0000FF"/>
              </w:rPr>
            </w:pPr>
            <w:r w:rsidRPr="00536893">
              <w:rPr>
                <w:rFonts w:ascii="Times New Roman" w:hAnsi="Times New Roman"/>
                <w:i/>
                <w:color w:val="0000FF"/>
              </w:rPr>
              <w:t>Sniedz informāciju par to, kādus ieguvumus  partneris gūs no projekta (piemēram, infrastruktūra saimnieciskās darbības paplašināšanai).</w:t>
            </w:r>
          </w:p>
          <w:p w14:paraId="74F67451" w14:textId="77777777" w:rsidR="00B6795B" w:rsidRPr="00536893" w:rsidRDefault="00B6795B" w:rsidP="00033338">
            <w:pPr>
              <w:tabs>
                <w:tab w:val="left" w:pos="900"/>
              </w:tabs>
              <w:spacing w:after="120" w:line="240" w:lineRule="auto"/>
              <w:jc w:val="both"/>
              <w:rPr>
                <w:rFonts w:ascii="Times New Roman" w:hAnsi="Times New Roman"/>
                <w:i/>
                <w:color w:val="0000FF"/>
              </w:rPr>
            </w:pPr>
            <w:r w:rsidRPr="00536893">
              <w:rPr>
                <w:rFonts w:ascii="Times New Roman" w:hAnsi="Times New Roman"/>
                <w:i/>
                <w:color w:val="0000FF"/>
              </w:rPr>
              <w:t>Norāda informāciju par projekta iesniedzēja un sadarbības partnera noslēgto sadarbības līgumu, t.sk. norāda parakstītā dokumenta datumu un numuru</w:t>
            </w:r>
            <w:r>
              <w:rPr>
                <w:rFonts w:ascii="Times New Roman" w:hAnsi="Times New Roman"/>
                <w:i/>
                <w:color w:val="0000FF"/>
              </w:rPr>
              <w:t xml:space="preserve"> (sadarbības līgums ir jāpievieno projekta iesniegumam)</w:t>
            </w:r>
            <w:r w:rsidRPr="00536893">
              <w:rPr>
                <w:rFonts w:ascii="Times New Roman" w:hAnsi="Times New Roman"/>
                <w:i/>
                <w:color w:val="0000FF"/>
              </w:rPr>
              <w:t>.</w:t>
            </w:r>
          </w:p>
          <w:p w14:paraId="2DD94BE7" w14:textId="77777777" w:rsidR="00B6795B" w:rsidRPr="00536893" w:rsidRDefault="00B6795B" w:rsidP="00033338">
            <w:pPr>
              <w:tabs>
                <w:tab w:val="left" w:pos="900"/>
              </w:tabs>
              <w:spacing w:after="120" w:line="240" w:lineRule="auto"/>
              <w:jc w:val="both"/>
              <w:rPr>
                <w:rFonts w:ascii="Times New Roman" w:hAnsi="Times New Roman"/>
                <w:i/>
                <w:color w:val="0000FF"/>
              </w:rPr>
            </w:pPr>
            <w:r w:rsidRPr="00536893">
              <w:rPr>
                <w:rFonts w:ascii="Times New Roman" w:hAnsi="Times New Roman"/>
                <w:i/>
                <w:color w:val="0000FF"/>
              </w:rPr>
              <w:t xml:space="preserve">Gadījumā, ja sadarbības partneris ir </w:t>
            </w:r>
            <w:r w:rsidRPr="00536893">
              <w:rPr>
                <w:rFonts w:ascii="Times New Roman" w:hAnsi="Times New Roman"/>
                <w:b/>
                <w:i/>
                <w:color w:val="0000FF"/>
              </w:rPr>
              <w:t>komersants</w:t>
            </w:r>
            <w:r w:rsidRPr="00536893">
              <w:rPr>
                <w:rFonts w:ascii="Times New Roman" w:hAnsi="Times New Roman"/>
                <w:i/>
                <w:color w:val="0000FF"/>
              </w:rPr>
              <w:t xml:space="preserve"> atbilstoši MK noteikumu </w:t>
            </w:r>
            <w:r w:rsidRPr="00536893">
              <w:rPr>
                <w:rFonts w:ascii="Times New Roman" w:hAnsi="Times New Roman"/>
                <w:b/>
                <w:i/>
                <w:color w:val="0000FF"/>
              </w:rPr>
              <w:t>19.3.1.vai 19.5.apakšpunkta</w:t>
            </w:r>
            <w:r w:rsidRPr="00536893">
              <w:rPr>
                <w:rFonts w:ascii="Times New Roman" w:hAnsi="Times New Roman"/>
                <w:i/>
                <w:color w:val="0000FF"/>
              </w:rPr>
              <w:t xml:space="preserve"> nosacījumiem</w:t>
            </w:r>
            <w:r>
              <w:rPr>
                <w:rFonts w:ascii="Times New Roman" w:hAnsi="Times New Roman"/>
                <w:i/>
                <w:color w:val="0000FF"/>
              </w:rPr>
              <w:t xml:space="preserve"> vai</w:t>
            </w:r>
            <w:r w:rsidRPr="00536893">
              <w:rPr>
                <w:rFonts w:ascii="Times New Roman" w:hAnsi="Times New Roman"/>
                <w:i/>
                <w:color w:val="0000FF"/>
              </w:rPr>
              <w:t>,</w:t>
            </w:r>
            <w:r>
              <w:rPr>
                <w:rFonts w:ascii="Times New Roman" w:hAnsi="Times New Roman"/>
                <w:i/>
                <w:color w:val="0000FF"/>
              </w:rPr>
              <w:t xml:space="preserve"> ja sadarbības partneris ir pašvaldība, pašvaldības iestāde vai pašvaldības kapitālsabiedrība, kas veic pašvaldības deleģēto pārvaldes uzdevumu izpildi, atbilstoši MK noteikumu </w:t>
            </w:r>
            <w:r>
              <w:rPr>
                <w:rFonts w:ascii="Times New Roman" w:hAnsi="Times New Roman"/>
                <w:b/>
                <w:i/>
                <w:color w:val="0000FF"/>
              </w:rPr>
              <w:t>19.2.</w:t>
            </w:r>
            <w:r>
              <w:rPr>
                <w:rFonts w:ascii="Times New Roman" w:hAnsi="Times New Roman"/>
                <w:i/>
                <w:color w:val="0000FF"/>
              </w:rPr>
              <w:t>apakšpunkta nosacījumiem</w:t>
            </w:r>
            <w:r w:rsidRPr="00536893">
              <w:rPr>
                <w:rFonts w:ascii="Times New Roman" w:hAnsi="Times New Roman"/>
                <w:i/>
                <w:color w:val="0000FF"/>
              </w:rPr>
              <w:t>, norāda informāciju, ka tiks nodrošināta izmaksu nošķiršana tādejādi, ka darbības izslēgtajās nozarēs negūst labumu no atbalsta, kas piešķirts saskaņā ar Regulu Nr.651/2014, kā arī norāda, ka tiks ievēroti citi Regulas Nr.651/2014 nosacījumi, t.sk.:</w:t>
            </w:r>
          </w:p>
          <w:p w14:paraId="044195CB" w14:textId="77777777" w:rsidR="00B6795B" w:rsidRPr="00536893" w:rsidRDefault="00B6795B" w:rsidP="00954A67">
            <w:pPr>
              <w:pStyle w:val="ListParagraph"/>
              <w:numPr>
                <w:ilvl w:val="0"/>
                <w:numId w:val="29"/>
              </w:numPr>
              <w:tabs>
                <w:tab w:val="left" w:pos="900"/>
              </w:tabs>
              <w:spacing w:after="120" w:line="240" w:lineRule="auto"/>
              <w:ind w:left="430" w:hanging="357"/>
              <w:contextualSpacing w:val="0"/>
              <w:jc w:val="both"/>
              <w:rPr>
                <w:rFonts w:ascii="Times New Roman" w:hAnsi="Times New Roman"/>
                <w:i/>
                <w:color w:val="0000FF"/>
              </w:rPr>
            </w:pPr>
            <w:r w:rsidRPr="00536893">
              <w:rPr>
                <w:rFonts w:ascii="Times New Roman" w:hAnsi="Times New Roman"/>
                <w:i/>
                <w:color w:val="0000FF"/>
              </w:rPr>
              <w:t>projekta sadarbības partneris nedarbojas kādā no nozarēm, kas minētas Regulas Nr.651/2014 1.panta 3.punktā;</w:t>
            </w:r>
          </w:p>
          <w:p w14:paraId="631C3B0D" w14:textId="77777777" w:rsidR="00B6795B" w:rsidRPr="00536893" w:rsidRDefault="00B6795B" w:rsidP="00954A67">
            <w:pPr>
              <w:pStyle w:val="ListParagraph"/>
              <w:numPr>
                <w:ilvl w:val="0"/>
                <w:numId w:val="29"/>
              </w:numPr>
              <w:tabs>
                <w:tab w:val="left" w:pos="900"/>
              </w:tabs>
              <w:spacing w:after="120" w:line="240" w:lineRule="auto"/>
              <w:ind w:left="430" w:hanging="357"/>
              <w:contextualSpacing w:val="0"/>
              <w:jc w:val="both"/>
              <w:rPr>
                <w:rFonts w:ascii="Times New Roman" w:hAnsi="Times New Roman"/>
                <w:i/>
                <w:color w:val="0000FF"/>
              </w:rPr>
            </w:pPr>
            <w:r w:rsidRPr="00536893">
              <w:rPr>
                <w:rFonts w:ascii="Times New Roman" w:hAnsi="Times New Roman"/>
                <w:i/>
                <w:color w:val="0000FF"/>
              </w:rPr>
              <w:t xml:space="preserve">atbilstoši Regulas Nr.651/2014 1.panta 2.punkta „c” apakšpunkta nosacījumiem atbalsts netiek sniegts darbībām, kas saistītas ar eksportu uz trešajām valstīm vai dalībvalstīm, tas ir, atbalstam, kas tieši saistīts ar eksportētajiem daudzumiem, </w:t>
            </w:r>
            <w:r w:rsidRPr="00536893">
              <w:rPr>
                <w:rFonts w:ascii="Times New Roman" w:hAnsi="Times New Roman"/>
                <w:i/>
                <w:color w:val="0000FF"/>
              </w:rPr>
              <w:lastRenderedPageBreak/>
              <w:t>izplatīšanas tīkla izveidi un darbību vai citiem kārtējiem izdevumiem, kuri saistīti ar eksporta darbībām;</w:t>
            </w:r>
          </w:p>
          <w:p w14:paraId="4D12454D" w14:textId="77777777" w:rsidR="00B6795B" w:rsidRPr="00536893" w:rsidRDefault="00B6795B" w:rsidP="00954A67">
            <w:pPr>
              <w:pStyle w:val="ListParagraph"/>
              <w:numPr>
                <w:ilvl w:val="0"/>
                <w:numId w:val="29"/>
              </w:numPr>
              <w:tabs>
                <w:tab w:val="left" w:pos="900"/>
              </w:tabs>
              <w:spacing w:after="120" w:line="240" w:lineRule="auto"/>
              <w:ind w:left="430" w:hanging="357"/>
              <w:contextualSpacing w:val="0"/>
              <w:jc w:val="both"/>
              <w:rPr>
                <w:rFonts w:ascii="Times New Roman" w:hAnsi="Times New Roman"/>
                <w:i/>
                <w:color w:val="0000FF"/>
              </w:rPr>
            </w:pPr>
            <w:r w:rsidRPr="00536893">
              <w:rPr>
                <w:rFonts w:ascii="Times New Roman" w:hAnsi="Times New Roman"/>
                <w:i/>
                <w:color w:val="0000FF"/>
              </w:rPr>
              <w:t>atbilstoši Regulas Nr.651/2014 1.panta 2.punkta „d” apakšpunkta nosacījumiem netiek piemērots tāds atbalsts, ko piešķir ar nosacījumu, ka importa preču vietā tiek izmantotas vietējās preces;</w:t>
            </w:r>
          </w:p>
          <w:p w14:paraId="50F9842C" w14:textId="77777777" w:rsidR="00B6795B" w:rsidRPr="00536893" w:rsidRDefault="00B6795B" w:rsidP="00954A67">
            <w:pPr>
              <w:pStyle w:val="ListParagraph"/>
              <w:numPr>
                <w:ilvl w:val="0"/>
                <w:numId w:val="29"/>
              </w:numPr>
              <w:tabs>
                <w:tab w:val="left" w:pos="900"/>
              </w:tabs>
              <w:spacing w:after="120" w:line="240" w:lineRule="auto"/>
              <w:ind w:left="430" w:hanging="357"/>
              <w:contextualSpacing w:val="0"/>
              <w:jc w:val="both"/>
              <w:rPr>
                <w:rFonts w:ascii="Times New Roman" w:hAnsi="Times New Roman"/>
                <w:i/>
                <w:color w:val="0000FF"/>
              </w:rPr>
            </w:pPr>
            <w:r w:rsidRPr="00536893">
              <w:rPr>
                <w:rFonts w:ascii="Times New Roman" w:hAnsi="Times New Roman"/>
                <w:i/>
                <w:color w:val="0000FF"/>
              </w:rPr>
              <w:t>atbalstu nav paredzēts sniegt darbībām tērauda nozarē, ogļrūpniecības nozarē, kuģu būves nozarē, sintētisko šķiedru nozarē, transporta nozarē, kā arī saistītajai infrastruktūrai, un enerģijas ražošanas, sadales un infrastruktūras nozarei</w:t>
            </w:r>
            <w:r>
              <w:rPr>
                <w:rFonts w:ascii="Times New Roman" w:hAnsi="Times New Roman"/>
                <w:i/>
                <w:color w:val="0000FF"/>
              </w:rPr>
              <w:t xml:space="preserve"> (attiecināms MK noteikumu 19.3.1. un 19.5.apakšpunkta gadījumā)</w:t>
            </w:r>
            <w:r w:rsidRPr="00536893">
              <w:rPr>
                <w:rFonts w:ascii="Times New Roman" w:hAnsi="Times New Roman"/>
                <w:i/>
                <w:color w:val="0000FF"/>
              </w:rPr>
              <w:t>;</w:t>
            </w:r>
          </w:p>
          <w:p w14:paraId="0F5066BA" w14:textId="77777777" w:rsidR="00B6795B" w:rsidRPr="00536893" w:rsidRDefault="00B6795B" w:rsidP="00954A67">
            <w:pPr>
              <w:pStyle w:val="ListParagraph"/>
              <w:numPr>
                <w:ilvl w:val="0"/>
                <w:numId w:val="29"/>
              </w:numPr>
              <w:tabs>
                <w:tab w:val="left" w:pos="900"/>
              </w:tabs>
              <w:spacing w:after="120" w:line="240" w:lineRule="auto"/>
              <w:ind w:left="430" w:hanging="357"/>
              <w:contextualSpacing w:val="0"/>
              <w:jc w:val="both"/>
              <w:rPr>
                <w:rFonts w:ascii="Times New Roman" w:hAnsi="Times New Roman"/>
                <w:i/>
                <w:color w:val="0000FF"/>
              </w:rPr>
            </w:pPr>
            <w:r w:rsidRPr="00536893">
              <w:rPr>
                <w:rFonts w:ascii="Times New Roman" w:hAnsi="Times New Roman"/>
                <w:i/>
                <w:color w:val="0000FF"/>
              </w:rPr>
              <w:t>pārējie nosacījumi, kas noteikti regulā Nr.651/2014 un attiecināmi uz regulas Nr.651/2014 14.</w:t>
            </w:r>
            <w:r>
              <w:rPr>
                <w:rFonts w:ascii="Times New Roman" w:hAnsi="Times New Roman"/>
                <w:i/>
                <w:color w:val="0000FF"/>
              </w:rPr>
              <w:t>, 48. un 56.</w:t>
            </w:r>
            <w:r w:rsidRPr="00536893">
              <w:rPr>
                <w:rFonts w:ascii="Times New Roman" w:hAnsi="Times New Roman"/>
                <w:i/>
                <w:color w:val="0000FF"/>
              </w:rPr>
              <w:t>panta atbalsta piemērošanu.</w:t>
            </w:r>
          </w:p>
          <w:p w14:paraId="1A819FC6" w14:textId="77777777" w:rsidR="00B6795B" w:rsidRDefault="00B6795B" w:rsidP="00033338">
            <w:pPr>
              <w:tabs>
                <w:tab w:val="left" w:pos="900"/>
              </w:tabs>
              <w:spacing w:after="120" w:line="240" w:lineRule="auto"/>
              <w:jc w:val="both"/>
              <w:rPr>
                <w:rFonts w:ascii="Times New Roman" w:hAnsi="Times New Roman"/>
                <w:i/>
                <w:color w:val="0000FF"/>
              </w:rPr>
            </w:pPr>
            <w:r w:rsidRPr="00536893">
              <w:rPr>
                <w:rFonts w:ascii="Times New Roman" w:hAnsi="Times New Roman"/>
                <w:i/>
                <w:color w:val="0000FF"/>
              </w:rPr>
              <w:t xml:space="preserve">Gadījumā, ja projekta iesniegumā ir plānotas projekta pamatojošās dokumentācijas sagatavošanas izmaksas par projekta darbībām, kurām piemērojami MK noteikumu </w:t>
            </w:r>
            <w:r w:rsidRPr="00536893">
              <w:rPr>
                <w:rFonts w:ascii="Times New Roman" w:hAnsi="Times New Roman"/>
                <w:b/>
                <w:i/>
                <w:color w:val="0000FF"/>
              </w:rPr>
              <w:t>19.3.1. un 19.5.</w:t>
            </w:r>
            <w:r w:rsidRPr="00536893">
              <w:rPr>
                <w:rFonts w:ascii="Times New Roman" w:hAnsi="Times New Roman"/>
                <w:i/>
                <w:color w:val="0000FF"/>
              </w:rPr>
              <w:t xml:space="preserve">apakšpunkta nosacījumi un </w:t>
            </w:r>
            <w:r w:rsidRPr="00536893">
              <w:rPr>
                <w:rFonts w:ascii="Times New Roman" w:hAnsi="Times New Roman"/>
                <w:b/>
                <w:i/>
                <w:color w:val="0000FF"/>
              </w:rPr>
              <w:t>komersants</w:t>
            </w:r>
            <w:r w:rsidRPr="00536893">
              <w:rPr>
                <w:rFonts w:ascii="Times New Roman" w:hAnsi="Times New Roman"/>
                <w:i/>
                <w:color w:val="0000FF"/>
              </w:rPr>
              <w:t xml:space="preserve"> ir kā sadarbības partneris</w:t>
            </w:r>
            <w:r>
              <w:rPr>
                <w:rFonts w:ascii="Times New Roman" w:hAnsi="Times New Roman"/>
                <w:i/>
                <w:color w:val="0000FF"/>
              </w:rPr>
              <w:t xml:space="preserve"> vai, kurām piemērojami MK noteikumu </w:t>
            </w:r>
            <w:r>
              <w:rPr>
                <w:rFonts w:ascii="Times New Roman" w:hAnsi="Times New Roman"/>
                <w:b/>
                <w:i/>
                <w:color w:val="0000FF"/>
              </w:rPr>
              <w:t>19.2.</w:t>
            </w:r>
            <w:r>
              <w:rPr>
                <w:rFonts w:ascii="Times New Roman" w:hAnsi="Times New Roman"/>
                <w:i/>
                <w:color w:val="0000FF"/>
              </w:rPr>
              <w:t>apakšpunkta nosacījumi un pašvaldība, pašvaldības iestāde vai pašvaldības kapitālsabiedrība, kas veic pašvaldības deleģēto pārvaldes uzdevumu izpildi, ir sadarbības partneris</w:t>
            </w:r>
            <w:r w:rsidRPr="00536893">
              <w:rPr>
                <w:rFonts w:ascii="Times New Roman" w:hAnsi="Times New Roman"/>
                <w:i/>
                <w:color w:val="0000FF"/>
              </w:rPr>
              <w:t xml:space="preserve">, ir piemērojams </w:t>
            </w:r>
            <w:r w:rsidRPr="00536893">
              <w:rPr>
                <w:rFonts w:ascii="Times New Roman" w:hAnsi="Times New Roman"/>
                <w:b/>
                <w:i/>
                <w:color w:val="0000FF"/>
              </w:rPr>
              <w:t>de minimis</w:t>
            </w:r>
            <w:r w:rsidRPr="00536893">
              <w:rPr>
                <w:rFonts w:ascii="Times New Roman" w:hAnsi="Times New Roman"/>
                <w:i/>
                <w:color w:val="0000FF"/>
              </w:rPr>
              <w:t xml:space="preserve"> atbalsts. </w:t>
            </w:r>
          </w:p>
          <w:p w14:paraId="79DB3D3A" w14:textId="77777777" w:rsidR="00B6795B" w:rsidRPr="00536893" w:rsidRDefault="00B6795B" w:rsidP="00954A67">
            <w:pPr>
              <w:numPr>
                <w:ilvl w:val="0"/>
                <w:numId w:val="12"/>
              </w:numPr>
              <w:tabs>
                <w:tab w:val="left" w:pos="288"/>
              </w:tabs>
              <w:spacing w:after="120" w:line="240" w:lineRule="auto"/>
              <w:ind w:left="288"/>
              <w:jc w:val="both"/>
              <w:rPr>
                <w:rFonts w:ascii="Times New Roman" w:hAnsi="Times New Roman"/>
                <w:i/>
                <w:color w:val="0000FF"/>
              </w:rPr>
            </w:pPr>
            <w:r w:rsidRPr="00536893">
              <w:rPr>
                <w:rFonts w:ascii="Times New Roman" w:hAnsi="Times New Roman"/>
                <w:i/>
                <w:color w:val="0000FF"/>
              </w:rPr>
              <w:t>De minimis atbalsta gadījumā norāda informāciju, ka tiks nodrošināta izmaksu nošķiršana tādejādi, ka darbības izslēgtajās nozarēs negūst labumu no atbalsta, kas piešķirts saskaņā ar Regulu Nr.1407/2013</w:t>
            </w:r>
            <w:r w:rsidRPr="00536893">
              <w:rPr>
                <w:rStyle w:val="FootnoteReference"/>
                <w:rFonts w:ascii="Times New Roman" w:hAnsi="Times New Roman"/>
                <w:i/>
                <w:color w:val="0000FF"/>
              </w:rPr>
              <w:footnoteReference w:id="11"/>
            </w:r>
            <w:r w:rsidRPr="00536893">
              <w:rPr>
                <w:rFonts w:ascii="Times New Roman" w:hAnsi="Times New Roman"/>
                <w:i/>
                <w:color w:val="0000FF"/>
              </w:rPr>
              <w:t>, kā arī tiks ievēroti de minimis atbalsta nosacījumi, t.sk.:</w:t>
            </w:r>
          </w:p>
          <w:p w14:paraId="6AC8D327" w14:textId="77777777" w:rsidR="00B6795B" w:rsidRPr="00536893" w:rsidRDefault="00B6795B" w:rsidP="00954A67">
            <w:pPr>
              <w:pStyle w:val="ListParagraph"/>
              <w:numPr>
                <w:ilvl w:val="0"/>
                <w:numId w:val="29"/>
              </w:numPr>
              <w:tabs>
                <w:tab w:val="left" w:pos="900"/>
              </w:tabs>
              <w:spacing w:after="120" w:line="240" w:lineRule="auto"/>
              <w:ind w:left="430" w:hanging="357"/>
              <w:contextualSpacing w:val="0"/>
              <w:jc w:val="both"/>
              <w:rPr>
                <w:rFonts w:ascii="Times New Roman" w:hAnsi="Times New Roman"/>
                <w:i/>
                <w:color w:val="0000FF"/>
              </w:rPr>
            </w:pPr>
            <w:r w:rsidRPr="00536893">
              <w:rPr>
                <w:rFonts w:ascii="Times New Roman" w:hAnsi="Times New Roman"/>
                <w:i/>
                <w:color w:val="0000FF"/>
              </w:rPr>
              <w:t>projekta sadarbības partneris nedarbojas kādā no jomām, kas minētas kā neatbalstāmas Regulas Nr.1407/2013 1.pantā;</w:t>
            </w:r>
          </w:p>
          <w:p w14:paraId="35596D63" w14:textId="77777777" w:rsidR="00B6795B" w:rsidRPr="00536893" w:rsidRDefault="00B6795B" w:rsidP="00954A67">
            <w:pPr>
              <w:pStyle w:val="ListParagraph"/>
              <w:numPr>
                <w:ilvl w:val="0"/>
                <w:numId w:val="29"/>
              </w:numPr>
              <w:tabs>
                <w:tab w:val="left" w:pos="900"/>
              </w:tabs>
              <w:spacing w:after="120" w:line="240" w:lineRule="auto"/>
              <w:ind w:left="430" w:hanging="357"/>
              <w:contextualSpacing w:val="0"/>
              <w:jc w:val="both"/>
              <w:rPr>
                <w:rFonts w:ascii="Times New Roman" w:hAnsi="Times New Roman"/>
                <w:i/>
                <w:color w:val="0000FF"/>
              </w:rPr>
            </w:pPr>
            <w:r w:rsidRPr="00536893">
              <w:rPr>
                <w:rFonts w:ascii="Times New Roman" w:hAnsi="Times New Roman"/>
                <w:i/>
                <w:color w:val="0000FF"/>
              </w:rPr>
              <w:t>de minimis atbalsts vienam uzņēmumam nepārsniedz 200 000 euro triju fiskālo gadu periodā;</w:t>
            </w:r>
          </w:p>
          <w:p w14:paraId="42C6504C" w14:textId="77777777" w:rsidR="00B6795B" w:rsidRPr="00536893" w:rsidRDefault="00B6795B" w:rsidP="00954A67">
            <w:pPr>
              <w:pStyle w:val="ListParagraph"/>
              <w:numPr>
                <w:ilvl w:val="0"/>
                <w:numId w:val="29"/>
              </w:numPr>
              <w:tabs>
                <w:tab w:val="left" w:pos="900"/>
              </w:tabs>
              <w:spacing w:after="120" w:line="240" w:lineRule="auto"/>
              <w:ind w:left="430" w:hanging="357"/>
              <w:contextualSpacing w:val="0"/>
              <w:jc w:val="both"/>
              <w:rPr>
                <w:rFonts w:ascii="Times New Roman" w:hAnsi="Times New Roman"/>
                <w:i/>
                <w:color w:val="0000FF"/>
              </w:rPr>
            </w:pPr>
            <w:r w:rsidRPr="00536893">
              <w:rPr>
                <w:rFonts w:ascii="Times New Roman" w:hAnsi="Times New Roman"/>
                <w:i/>
                <w:color w:val="0000FF"/>
              </w:rPr>
              <w:t>pārējie nosacījumi, kas noteikti regulā Nr.1407/2013.</w:t>
            </w:r>
          </w:p>
          <w:p w14:paraId="4D034B93" w14:textId="77777777" w:rsidR="00B6795B" w:rsidRPr="00EF119C" w:rsidRDefault="00B6795B" w:rsidP="00033338">
            <w:pPr>
              <w:pStyle w:val="ListParagraph"/>
              <w:tabs>
                <w:tab w:val="left" w:pos="900"/>
              </w:tabs>
              <w:spacing w:after="120" w:line="240" w:lineRule="auto"/>
              <w:ind w:left="0"/>
              <w:contextualSpacing w:val="0"/>
              <w:jc w:val="both"/>
              <w:rPr>
                <w:rFonts w:ascii="Times New Roman" w:hAnsi="Times New Roman"/>
                <w:i/>
                <w:color w:val="FF0000"/>
              </w:rPr>
            </w:pPr>
            <w:r w:rsidRPr="00EF119C">
              <w:rPr>
                <w:rFonts w:ascii="Times New Roman" w:hAnsi="Times New Roman"/>
                <w:i/>
                <w:color w:val="FF0000"/>
              </w:rPr>
              <w:t xml:space="preserve">Sniedz informāciju par projekta sadarbības partnera (uz kuru piemērojami MK noteikumu </w:t>
            </w:r>
            <w:r w:rsidRPr="00D44915">
              <w:rPr>
                <w:rFonts w:ascii="Times New Roman" w:hAnsi="Times New Roman"/>
                <w:i/>
                <w:color w:val="FF0000"/>
              </w:rPr>
              <w:t xml:space="preserve">19.1.2., 19.2.-19.5. </w:t>
            </w:r>
            <w:r w:rsidRPr="00EF119C">
              <w:rPr>
                <w:rFonts w:ascii="Times New Roman" w:hAnsi="Times New Roman"/>
                <w:i/>
                <w:color w:val="FF0000"/>
              </w:rPr>
              <w:t>apakšpunkta nosacījumi) saņemto un plānoto valsts atbalstu citā atbalsta programmā vai individuālā projekta ietvaros tām pašām attiecināmajām izmaksām, kas paredzētas projekta iesniegumā. Informācijai jāatbilst ar:</w:t>
            </w:r>
          </w:p>
          <w:p w14:paraId="127729AF" w14:textId="77777777" w:rsidR="00B6795B" w:rsidRPr="00EF119C" w:rsidRDefault="00B6795B" w:rsidP="00954A67">
            <w:pPr>
              <w:pStyle w:val="ListParagraph"/>
              <w:numPr>
                <w:ilvl w:val="2"/>
                <w:numId w:val="29"/>
              </w:numPr>
              <w:tabs>
                <w:tab w:val="left" w:pos="430"/>
              </w:tabs>
              <w:spacing w:after="120" w:line="240" w:lineRule="auto"/>
              <w:ind w:left="430"/>
              <w:contextualSpacing w:val="0"/>
              <w:jc w:val="both"/>
              <w:rPr>
                <w:rFonts w:ascii="Times New Roman" w:hAnsi="Times New Roman"/>
                <w:i/>
                <w:color w:val="FF0000"/>
              </w:rPr>
            </w:pPr>
            <w:r w:rsidRPr="00EF119C">
              <w:rPr>
                <w:rFonts w:ascii="Times New Roman" w:hAnsi="Times New Roman"/>
                <w:i/>
                <w:color w:val="FF0000"/>
              </w:rPr>
              <w:t xml:space="preserve"> pielikumā “Projekta iesniedzēja un sadarbības partnera informācija par saņemto un plānoto valsts atbalstu” norādīto informāciju, </w:t>
            </w:r>
          </w:p>
          <w:p w14:paraId="0086EBE8" w14:textId="77777777" w:rsidR="00B6795B" w:rsidRPr="00536893" w:rsidRDefault="00B6795B" w:rsidP="00954A67">
            <w:pPr>
              <w:pStyle w:val="ListParagraph"/>
              <w:numPr>
                <w:ilvl w:val="2"/>
                <w:numId w:val="29"/>
              </w:numPr>
              <w:tabs>
                <w:tab w:val="left" w:pos="900"/>
              </w:tabs>
              <w:spacing w:after="120" w:line="240" w:lineRule="auto"/>
              <w:ind w:left="430"/>
              <w:contextualSpacing w:val="0"/>
              <w:jc w:val="both"/>
              <w:rPr>
                <w:rFonts w:ascii="Times New Roman" w:hAnsi="Times New Roman"/>
                <w:i/>
                <w:color w:val="0000FF"/>
              </w:rPr>
            </w:pPr>
            <w:r w:rsidRPr="00EF119C">
              <w:rPr>
                <w:rFonts w:ascii="Times New Roman" w:hAnsi="Times New Roman"/>
                <w:i/>
                <w:color w:val="FF0000"/>
              </w:rPr>
              <w:lastRenderedPageBreak/>
              <w:t>pielikumā “Uzskaites veidlapa de minimis atbalsta piešķiršanai” norādīto informāciju (ja projektā paredzētas de minimis izmaksas sadarbības partnerim, uz kuru piemērojami MK noteikumu 19.2.-19.5.apakšpunkta nosacījumi).</w:t>
            </w:r>
          </w:p>
        </w:tc>
      </w:tr>
    </w:tbl>
    <w:p w14:paraId="5E5AC65C" w14:textId="77777777" w:rsidR="00B6795B" w:rsidRDefault="00B6795B" w:rsidP="00B6795B">
      <w:pPr>
        <w:pStyle w:val="ListParagraph"/>
        <w:spacing w:after="0" w:line="240" w:lineRule="auto"/>
        <w:ind w:left="1276"/>
        <w:jc w:val="both"/>
        <w:rPr>
          <w:rFonts w:ascii="Times New Roman" w:hAnsi="Times New Roman"/>
          <w:sz w:val="24"/>
          <w:szCs w:val="24"/>
        </w:rPr>
      </w:pPr>
    </w:p>
    <w:p w14:paraId="5B789F45" w14:textId="24D8585D" w:rsidR="00B6795B" w:rsidRDefault="00B6795B" w:rsidP="00954A67">
      <w:pPr>
        <w:pStyle w:val="ListParagraph"/>
        <w:keepNext/>
        <w:keepLines/>
        <w:numPr>
          <w:ilvl w:val="0"/>
          <w:numId w:val="27"/>
        </w:numPr>
        <w:spacing w:after="0" w:line="240" w:lineRule="auto"/>
        <w:ind w:left="1434" w:hanging="357"/>
        <w:jc w:val="both"/>
        <w:rPr>
          <w:rFonts w:ascii="Times New Roman" w:hAnsi="Times New Roman"/>
          <w:sz w:val="24"/>
          <w:szCs w:val="24"/>
        </w:rPr>
      </w:pPr>
      <w:r>
        <w:rPr>
          <w:rFonts w:ascii="Times New Roman" w:hAnsi="Times New Roman"/>
          <w:sz w:val="24"/>
          <w:szCs w:val="24"/>
        </w:rPr>
        <w:t>projekta iesnieguma 2.2.punkt</w:t>
      </w:r>
      <w:r w:rsidR="00F9201A">
        <w:rPr>
          <w:rFonts w:ascii="Times New Roman" w:hAnsi="Times New Roman"/>
          <w:sz w:val="24"/>
          <w:szCs w:val="24"/>
        </w:rPr>
        <w:t>s</w:t>
      </w:r>
      <w:r>
        <w:rPr>
          <w:rFonts w:ascii="Times New Roman" w:hAnsi="Times New Roman"/>
          <w:sz w:val="24"/>
          <w:szCs w:val="24"/>
        </w:rPr>
        <w:t xml:space="preserve"> “</w:t>
      </w:r>
      <w:r w:rsidRPr="00B970D7">
        <w:rPr>
          <w:rFonts w:ascii="Times New Roman" w:hAnsi="Times New Roman"/>
          <w:sz w:val="24"/>
          <w:szCs w:val="24"/>
        </w:rPr>
        <w:t>Projekta īstenošanas, administrēšanas un uzraudzības apraksts</w:t>
      </w:r>
      <w:r>
        <w:rPr>
          <w:rFonts w:ascii="Times New Roman" w:hAnsi="Times New Roman"/>
          <w:sz w:val="24"/>
          <w:szCs w:val="24"/>
        </w:rPr>
        <w:t>”</w:t>
      </w:r>
      <w:r w:rsidR="00F9201A">
        <w:rPr>
          <w:rFonts w:ascii="Times New Roman" w:hAnsi="Times New Roman"/>
          <w:sz w:val="24"/>
          <w:szCs w:val="24"/>
        </w:rPr>
        <w:t xml:space="preserve"> izteikts</w:t>
      </w:r>
      <w:r>
        <w:rPr>
          <w:rFonts w:ascii="Times New Roman" w:hAnsi="Times New Roman"/>
          <w:sz w:val="24"/>
          <w:szCs w:val="24"/>
        </w:rPr>
        <w:t xml:space="preserve"> šādā redakcijā:</w:t>
      </w:r>
    </w:p>
    <w:tbl>
      <w:tblPr>
        <w:tblW w:w="8647"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tblGrid>
      <w:tr w:rsidR="00B6795B" w:rsidRPr="00735349" w14:paraId="68296B08" w14:textId="77777777" w:rsidTr="00033338">
        <w:trPr>
          <w:trHeight w:val="579"/>
        </w:trPr>
        <w:tc>
          <w:tcPr>
            <w:tcW w:w="8647" w:type="dxa"/>
            <w:shd w:val="clear" w:color="auto" w:fill="auto"/>
            <w:vAlign w:val="center"/>
          </w:tcPr>
          <w:p w14:paraId="3D8310D4" w14:textId="77777777" w:rsidR="00B6795B" w:rsidRPr="00735349" w:rsidRDefault="00B6795B" w:rsidP="00033338">
            <w:pPr>
              <w:pStyle w:val="Heading2"/>
              <w:spacing w:line="240" w:lineRule="auto"/>
              <w:rPr>
                <w:rFonts w:ascii="Times New Roman" w:hAnsi="Times New Roman"/>
                <w:b/>
                <w:sz w:val="22"/>
                <w:szCs w:val="22"/>
              </w:rPr>
            </w:pPr>
            <w:bookmarkStart w:id="9" w:name="_Toc449000817"/>
            <w:r w:rsidRPr="00735349">
              <w:rPr>
                <w:rFonts w:ascii="Times New Roman" w:hAnsi="Times New Roman"/>
                <w:b/>
                <w:color w:val="auto"/>
                <w:sz w:val="22"/>
                <w:szCs w:val="22"/>
              </w:rPr>
              <w:t>2.2. Projekta īstenošanas, administrēšanas un uzraudzības apraksts</w:t>
            </w:r>
            <w:bookmarkEnd w:id="9"/>
          </w:p>
        </w:tc>
      </w:tr>
      <w:tr w:rsidR="00B6795B" w:rsidRPr="00735349" w14:paraId="189583C2" w14:textId="77777777" w:rsidTr="00033338">
        <w:trPr>
          <w:trHeight w:val="982"/>
        </w:trPr>
        <w:tc>
          <w:tcPr>
            <w:tcW w:w="8647" w:type="dxa"/>
            <w:shd w:val="clear" w:color="auto" w:fill="auto"/>
          </w:tcPr>
          <w:p w14:paraId="17FBFFD4" w14:textId="77777777" w:rsidR="00B6795B" w:rsidRPr="00821B3B" w:rsidRDefault="00B6795B" w:rsidP="00033338">
            <w:pPr>
              <w:tabs>
                <w:tab w:val="left" w:pos="29"/>
              </w:tabs>
              <w:spacing w:after="0" w:line="256" w:lineRule="auto"/>
              <w:jc w:val="both"/>
              <w:rPr>
                <w:rFonts w:ascii="Times New Roman" w:hAnsi="Times New Roman"/>
                <w:i/>
                <w:color w:val="0000FF"/>
              </w:rPr>
            </w:pPr>
            <w:r w:rsidRPr="00821B3B">
              <w:rPr>
                <w:rFonts w:ascii="Times New Roman" w:hAnsi="Times New Roman"/>
                <w:i/>
                <w:color w:val="0000FF"/>
              </w:rPr>
              <w:t>Projekta iesniedzējs sniedz informāciju:</w:t>
            </w:r>
          </w:p>
          <w:p w14:paraId="39922D66" w14:textId="77777777" w:rsidR="00B6795B" w:rsidRPr="00821B3B" w:rsidRDefault="00B6795B" w:rsidP="00954A67">
            <w:pPr>
              <w:pStyle w:val="ListParagraph"/>
              <w:numPr>
                <w:ilvl w:val="0"/>
                <w:numId w:val="18"/>
              </w:numPr>
              <w:tabs>
                <w:tab w:val="left" w:pos="29"/>
              </w:tabs>
              <w:spacing w:after="0" w:line="256" w:lineRule="auto"/>
              <w:jc w:val="both"/>
              <w:rPr>
                <w:rFonts w:ascii="Times New Roman" w:hAnsi="Times New Roman"/>
                <w:i/>
                <w:color w:val="0000FF"/>
              </w:rPr>
            </w:pPr>
            <w:r w:rsidRPr="00821B3B">
              <w:rPr>
                <w:rFonts w:ascii="Times New Roman" w:hAnsi="Times New Roman"/>
                <w:i/>
                <w:color w:val="0000FF"/>
              </w:rPr>
              <w:t>par projekta ieviešanas sistēmu, t.i., kādi uzraudzības instrumenti plānoti projekta īstenošanas kvalitātes nodrošināšanai un kontrolei;</w:t>
            </w:r>
          </w:p>
          <w:p w14:paraId="37E4838A" w14:textId="77777777" w:rsidR="00B6795B" w:rsidRPr="00680EF8" w:rsidRDefault="00B6795B" w:rsidP="00954A67">
            <w:pPr>
              <w:pStyle w:val="ListParagraph"/>
              <w:numPr>
                <w:ilvl w:val="0"/>
                <w:numId w:val="18"/>
              </w:numPr>
              <w:tabs>
                <w:tab w:val="left" w:pos="29"/>
              </w:tabs>
              <w:spacing w:after="0" w:line="256" w:lineRule="auto"/>
              <w:jc w:val="both"/>
              <w:rPr>
                <w:rFonts w:ascii="Times New Roman" w:hAnsi="Times New Roman"/>
                <w:i/>
                <w:color w:val="FF0000"/>
              </w:rPr>
            </w:pPr>
            <w:r w:rsidRPr="00821B3B">
              <w:rPr>
                <w:rFonts w:ascii="Times New Roman" w:hAnsi="Times New Roman"/>
                <w:i/>
                <w:color w:val="0000FF"/>
              </w:rPr>
              <w:t>kā saskaņā ar MK noteikumu 3</w:t>
            </w:r>
            <w:r>
              <w:rPr>
                <w:rFonts w:ascii="Times New Roman" w:hAnsi="Times New Roman"/>
                <w:i/>
                <w:color w:val="0000FF"/>
              </w:rPr>
              <w:t>5</w:t>
            </w:r>
            <w:r w:rsidRPr="00821B3B">
              <w:rPr>
                <w:rFonts w:ascii="Times New Roman" w:hAnsi="Times New Roman"/>
                <w:i/>
                <w:color w:val="0000FF"/>
              </w:rPr>
              <w:t>.punktu tiks nodrošināta datu uzkrāšana par projekta ietekmi uz iznākuma rādītājiem</w:t>
            </w:r>
            <w:r>
              <w:rPr>
                <w:rFonts w:ascii="Times New Roman" w:hAnsi="Times New Roman"/>
                <w:i/>
                <w:color w:val="0000FF"/>
              </w:rPr>
              <w:t xml:space="preserve"> </w:t>
            </w:r>
            <w:r w:rsidRPr="00680EF8">
              <w:rPr>
                <w:rFonts w:ascii="Times New Roman" w:hAnsi="Times New Roman"/>
                <w:i/>
                <w:color w:val="FF0000"/>
              </w:rPr>
              <w:t>un horizontālā principa “Ilgtspējīga attīstība” rādītājiem (ja attiecināms);</w:t>
            </w:r>
          </w:p>
          <w:p w14:paraId="549704AC" w14:textId="77777777" w:rsidR="00B6795B" w:rsidRPr="00821B3B" w:rsidRDefault="00B6795B" w:rsidP="00954A67">
            <w:pPr>
              <w:pStyle w:val="ListParagraph"/>
              <w:numPr>
                <w:ilvl w:val="0"/>
                <w:numId w:val="18"/>
              </w:numPr>
              <w:tabs>
                <w:tab w:val="left" w:pos="29"/>
              </w:tabs>
              <w:spacing w:after="0" w:line="256" w:lineRule="auto"/>
              <w:jc w:val="both"/>
              <w:rPr>
                <w:rFonts w:ascii="Times New Roman" w:hAnsi="Times New Roman"/>
                <w:i/>
                <w:color w:val="0000FF"/>
              </w:rPr>
            </w:pPr>
            <w:r>
              <w:rPr>
                <w:rFonts w:ascii="Times New Roman" w:hAnsi="Times New Roman"/>
                <w:i/>
                <w:color w:val="0000FF"/>
              </w:rPr>
              <w:t xml:space="preserve">kā tiks nodrošināta </w:t>
            </w:r>
            <w:r w:rsidRPr="0045689F">
              <w:rPr>
                <w:rFonts w:ascii="Times New Roman" w:hAnsi="Times New Roman"/>
                <w:i/>
                <w:color w:val="0000FF"/>
              </w:rPr>
              <w:t xml:space="preserve">uzskaitīšana un datu uzkrāšana par </w:t>
            </w:r>
            <w:r>
              <w:rPr>
                <w:rFonts w:ascii="Times New Roman" w:hAnsi="Times New Roman"/>
                <w:i/>
                <w:color w:val="0000FF"/>
              </w:rPr>
              <w:t>komersantiem, kas nodrošina jaunizveidoto darba vietu skaitu atbalstītajās teritorijās un nodrošina iznākuma rādītāja „Atbalstītajā teritorijā atrodošos komersantu nefinanšu investīcijas pašu nemateriālajos ieguldījumos un pamatlīdzekļos” vērtību, atsevišķi uzkrājot datus par mazajiem (sīkajiem) un vidējiem komersantiem;</w:t>
            </w:r>
          </w:p>
          <w:p w14:paraId="409B1586" w14:textId="77777777" w:rsidR="00B6795B" w:rsidRPr="006959BE" w:rsidRDefault="00B6795B" w:rsidP="00954A67">
            <w:pPr>
              <w:pStyle w:val="ListParagraph"/>
              <w:numPr>
                <w:ilvl w:val="0"/>
                <w:numId w:val="18"/>
              </w:numPr>
              <w:tabs>
                <w:tab w:val="left" w:pos="29"/>
              </w:tabs>
              <w:spacing w:after="0" w:line="256" w:lineRule="auto"/>
              <w:jc w:val="both"/>
              <w:rPr>
                <w:rFonts w:ascii="Times New Roman" w:hAnsi="Times New Roman"/>
                <w:i/>
                <w:color w:val="0000FF"/>
              </w:rPr>
            </w:pPr>
            <w:r w:rsidRPr="00821B3B">
              <w:rPr>
                <w:rFonts w:ascii="Times New Roman" w:hAnsi="Times New Roman"/>
                <w:i/>
                <w:color w:val="0000FF"/>
              </w:rPr>
              <w:t>par projekta būvniecības darbību īstenošanas gatavību, t.sk. norāda informāciju par tehniskās dokumentācijas gatavību, iepirkumu gatavību būvniecības darbībām, u.c</w:t>
            </w:r>
          </w:p>
        </w:tc>
      </w:tr>
    </w:tbl>
    <w:p w14:paraId="3AEC674B" w14:textId="77777777" w:rsidR="00B6795B" w:rsidRDefault="00B6795B" w:rsidP="00B6795B">
      <w:pPr>
        <w:pStyle w:val="ListParagraph"/>
        <w:spacing w:after="0" w:line="240" w:lineRule="auto"/>
        <w:ind w:left="1276"/>
        <w:jc w:val="both"/>
        <w:rPr>
          <w:rFonts w:ascii="Times New Roman" w:hAnsi="Times New Roman"/>
          <w:sz w:val="24"/>
          <w:szCs w:val="24"/>
        </w:rPr>
      </w:pPr>
    </w:p>
    <w:p w14:paraId="1A437C78" w14:textId="77C658C9" w:rsidR="00B6795B" w:rsidRDefault="00B6795B" w:rsidP="00954A67">
      <w:pPr>
        <w:pStyle w:val="ListParagraph"/>
        <w:numPr>
          <w:ilvl w:val="0"/>
          <w:numId w:val="27"/>
        </w:numPr>
        <w:spacing w:after="0" w:line="240" w:lineRule="auto"/>
        <w:jc w:val="both"/>
        <w:rPr>
          <w:rFonts w:ascii="Times New Roman" w:hAnsi="Times New Roman"/>
          <w:sz w:val="24"/>
          <w:szCs w:val="24"/>
        </w:rPr>
      </w:pPr>
      <w:r>
        <w:rPr>
          <w:rFonts w:ascii="Times New Roman" w:hAnsi="Times New Roman"/>
          <w:sz w:val="24"/>
          <w:szCs w:val="24"/>
        </w:rPr>
        <w:t>projekta iesnieguma 3.3.punkt</w:t>
      </w:r>
      <w:r w:rsidR="00F9201A">
        <w:rPr>
          <w:rFonts w:ascii="Times New Roman" w:hAnsi="Times New Roman"/>
          <w:sz w:val="24"/>
          <w:szCs w:val="24"/>
        </w:rPr>
        <w:t>s</w:t>
      </w:r>
      <w:r>
        <w:rPr>
          <w:rFonts w:ascii="Times New Roman" w:hAnsi="Times New Roman"/>
          <w:sz w:val="24"/>
          <w:szCs w:val="24"/>
        </w:rPr>
        <w:t xml:space="preserve"> “</w:t>
      </w:r>
      <w:r w:rsidRPr="000304CE">
        <w:rPr>
          <w:rFonts w:ascii="Times New Roman" w:hAnsi="Times New Roman"/>
          <w:sz w:val="24"/>
          <w:szCs w:val="24"/>
        </w:rPr>
        <w:t>Saskaņa ar horizontālo principu “Ilgtspējīga attīstība”</w:t>
      </w:r>
      <w:r>
        <w:rPr>
          <w:rFonts w:ascii="Times New Roman" w:hAnsi="Times New Roman"/>
          <w:sz w:val="24"/>
          <w:szCs w:val="24"/>
        </w:rPr>
        <w:t xml:space="preserve">” </w:t>
      </w:r>
      <w:r w:rsidR="00F9201A">
        <w:rPr>
          <w:rFonts w:ascii="Times New Roman" w:hAnsi="Times New Roman"/>
          <w:sz w:val="24"/>
          <w:szCs w:val="24"/>
        </w:rPr>
        <w:t xml:space="preserve">izteikts </w:t>
      </w:r>
      <w:r>
        <w:rPr>
          <w:rFonts w:ascii="Times New Roman" w:hAnsi="Times New Roman"/>
          <w:sz w:val="24"/>
          <w:szCs w:val="24"/>
        </w:rPr>
        <w:t>šādā redakcijā:</w:t>
      </w:r>
    </w:p>
    <w:tbl>
      <w:tblPr>
        <w:tblW w:w="8647"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tblGrid>
      <w:tr w:rsidR="00B6795B" w:rsidRPr="00735349" w14:paraId="79A8E858" w14:textId="77777777" w:rsidTr="00033338">
        <w:trPr>
          <w:trHeight w:val="506"/>
        </w:trPr>
        <w:tc>
          <w:tcPr>
            <w:tcW w:w="8647" w:type="dxa"/>
            <w:shd w:val="clear" w:color="auto" w:fill="auto"/>
            <w:vAlign w:val="center"/>
          </w:tcPr>
          <w:p w14:paraId="2A0AC15D" w14:textId="77777777" w:rsidR="00B6795B" w:rsidRPr="00735349" w:rsidRDefault="00B6795B" w:rsidP="002C2494">
            <w:pPr>
              <w:pStyle w:val="Heading2"/>
              <w:spacing w:line="240" w:lineRule="auto"/>
              <w:rPr>
                <w:rFonts w:ascii="Times New Roman" w:hAnsi="Times New Roman"/>
                <w:b/>
              </w:rPr>
            </w:pPr>
            <w:bookmarkStart w:id="10" w:name="_Toc449000824"/>
            <w:r w:rsidRPr="002C2494">
              <w:rPr>
                <w:rFonts w:ascii="Times New Roman" w:hAnsi="Times New Roman"/>
                <w:b/>
                <w:color w:val="auto"/>
                <w:sz w:val="22"/>
                <w:szCs w:val="22"/>
              </w:rPr>
              <w:t>3.3. Saskaņa ar horizontālo principu “Ilgtspējīga attīstība” apraksts</w:t>
            </w:r>
            <w:bookmarkEnd w:id="10"/>
            <w:r w:rsidRPr="002C2494">
              <w:rPr>
                <w:rFonts w:ascii="Times New Roman" w:hAnsi="Times New Roman"/>
                <w:b/>
                <w:color w:val="auto"/>
                <w:sz w:val="22"/>
                <w:szCs w:val="22"/>
              </w:rPr>
              <w:t xml:space="preserve"> (&lt; 4000 zīmes &gt;)</w:t>
            </w:r>
          </w:p>
        </w:tc>
      </w:tr>
      <w:tr w:rsidR="00B6795B" w:rsidRPr="00735349" w14:paraId="2E0E5FA1" w14:textId="77777777" w:rsidTr="00033338">
        <w:trPr>
          <w:trHeight w:val="1257"/>
        </w:trPr>
        <w:tc>
          <w:tcPr>
            <w:tcW w:w="8647" w:type="dxa"/>
            <w:shd w:val="clear" w:color="auto" w:fill="auto"/>
          </w:tcPr>
          <w:p w14:paraId="588E0EBC" w14:textId="77777777" w:rsidR="009F27E1" w:rsidRPr="009F27E1" w:rsidRDefault="009F27E1" w:rsidP="009F27E1">
            <w:pPr>
              <w:spacing w:before="120" w:after="120" w:line="240" w:lineRule="auto"/>
              <w:jc w:val="both"/>
              <w:rPr>
                <w:rFonts w:ascii="Times New Roman" w:hAnsi="Times New Roman"/>
                <w:i/>
                <w:color w:val="FF0000"/>
              </w:rPr>
            </w:pPr>
            <w:r w:rsidRPr="009F27E1">
              <w:rPr>
                <w:rFonts w:ascii="Times New Roman" w:hAnsi="Times New Roman"/>
                <w:i/>
                <w:color w:val="FF0000"/>
              </w:rPr>
              <w:t>Projektu investīcijām var būt ietekme uz horizontālo principu “Ilgtspējīga attīstība”, sasniedzot šādus rādītājus:</w:t>
            </w:r>
          </w:p>
          <w:p w14:paraId="5CD81A7C" w14:textId="77777777" w:rsidR="009F27E1" w:rsidRPr="009F27E1" w:rsidRDefault="009F27E1" w:rsidP="009F27E1">
            <w:pPr>
              <w:spacing w:before="120" w:after="120" w:line="240" w:lineRule="auto"/>
              <w:jc w:val="both"/>
              <w:rPr>
                <w:rFonts w:ascii="Times New Roman" w:hAnsi="Times New Roman"/>
                <w:i/>
                <w:color w:val="FF0000"/>
              </w:rPr>
            </w:pPr>
            <w:r w:rsidRPr="009F27E1">
              <w:rPr>
                <w:rFonts w:ascii="Times New Roman" w:hAnsi="Times New Roman"/>
                <w:b/>
                <w:i/>
                <w:color w:val="FF0000"/>
              </w:rPr>
              <w:t>1) Piemērots zaļais publiskais iepirkums</w:t>
            </w:r>
          </w:p>
          <w:p w14:paraId="697CFF3B" w14:textId="77777777" w:rsidR="009F27E1" w:rsidRPr="009F27E1" w:rsidRDefault="009F27E1" w:rsidP="009F27E1">
            <w:pPr>
              <w:spacing w:before="120" w:after="120" w:line="240" w:lineRule="auto"/>
              <w:jc w:val="both"/>
              <w:rPr>
                <w:rFonts w:ascii="Times New Roman" w:hAnsi="Times New Roman"/>
                <w:b/>
                <w:i/>
                <w:color w:val="FF0000"/>
              </w:rPr>
            </w:pPr>
            <w:r w:rsidRPr="009F27E1">
              <w:rPr>
                <w:rFonts w:ascii="Times New Roman" w:hAnsi="Times New Roman"/>
                <w:i/>
                <w:color w:val="FF0000"/>
              </w:rPr>
              <w:t xml:space="preserve">Projekta iesniedzējs norāda informāciju, ja vismaz vienā projekta iepirkumā (iepirkuma konkursa nolikumā, atlases un vērtēšanas kritērijos) ir piemērota vai plānots piemērot </w:t>
            </w:r>
            <w:r w:rsidRPr="009F27E1">
              <w:rPr>
                <w:rFonts w:ascii="Times New Roman" w:hAnsi="Times New Roman"/>
                <w:b/>
                <w:i/>
                <w:color w:val="FF0000"/>
              </w:rPr>
              <w:t xml:space="preserve">zaļo publisko iepirkumu principu. </w:t>
            </w:r>
          </w:p>
          <w:p w14:paraId="7B5861C2" w14:textId="77777777" w:rsidR="009F27E1" w:rsidRPr="009F27E1" w:rsidRDefault="009F27E1" w:rsidP="009F27E1">
            <w:pPr>
              <w:spacing w:before="120" w:after="120" w:line="240" w:lineRule="auto"/>
              <w:jc w:val="both"/>
              <w:rPr>
                <w:rFonts w:ascii="Times New Roman" w:hAnsi="Times New Roman"/>
                <w:i/>
                <w:color w:val="FF0000"/>
              </w:rPr>
            </w:pPr>
            <w:r w:rsidRPr="009F27E1">
              <w:rPr>
                <w:rFonts w:ascii="Times New Roman" w:hAnsi="Times New Roman"/>
                <w:i/>
                <w:color w:val="FF0000"/>
              </w:rPr>
              <w:t>Zaļā publiskā iepirkuma principu piemērošana nav obligāta prasība, bet projekta iesnieguma vērtēšanā nodrošina projekta iesniegumam papildu punktus.</w:t>
            </w:r>
            <w:r w:rsidRPr="009F27E1">
              <w:rPr>
                <w:color w:val="FF0000"/>
              </w:rPr>
              <w:t xml:space="preserve"> </w:t>
            </w:r>
            <w:r w:rsidRPr="009F27E1">
              <w:rPr>
                <w:rFonts w:ascii="Times New Roman" w:hAnsi="Times New Roman"/>
                <w:i/>
                <w:color w:val="FF0000"/>
              </w:rPr>
              <w:t>Zaļā publiskā iepirkuma principu piemērošanu pamato ar pamatojošiem dokumentiem – tehnisko specifikāciju. Ja tehniskā specifikācija nav pievienota (jo zaļais publiskais iepirkums vēl nav veikts), projekta iesniegumā jābūt norādītam, vai iepirkuma konkursa nolikumā, atlases un vērtēšanas kritērijos tiks piemērots zaļais publiskais iepirkums.</w:t>
            </w:r>
          </w:p>
          <w:p w14:paraId="08AB3BD4" w14:textId="77777777" w:rsidR="009F27E1" w:rsidRPr="009F27E1" w:rsidRDefault="009F27E1" w:rsidP="009F27E1">
            <w:pPr>
              <w:spacing w:after="120" w:line="240" w:lineRule="auto"/>
              <w:jc w:val="both"/>
              <w:rPr>
                <w:rFonts w:ascii="Times New Roman" w:hAnsi="Times New Roman"/>
                <w:i/>
                <w:color w:val="FF0000"/>
              </w:rPr>
            </w:pPr>
            <w:r w:rsidRPr="009F27E1">
              <w:rPr>
                <w:rFonts w:ascii="Times New Roman" w:hAnsi="Times New Roman"/>
                <w:i/>
                <w:color w:val="FF0000"/>
              </w:rPr>
              <w:t>Lai iegūtu papildus punktu projektu iesniegumu vērtēšanas kritērijā Nr.4.7., piemērojot zaļo publisko iepirkumu, nepieciešams šajā punktā:</w:t>
            </w:r>
          </w:p>
          <w:p w14:paraId="2C22DA4E" w14:textId="77777777" w:rsidR="009F27E1" w:rsidRPr="009F27E1" w:rsidRDefault="009F27E1" w:rsidP="009F27E1">
            <w:pPr>
              <w:pStyle w:val="ListParagraph"/>
              <w:spacing w:after="120" w:line="240" w:lineRule="auto"/>
              <w:ind w:left="1276" w:hanging="709"/>
              <w:contextualSpacing w:val="0"/>
              <w:jc w:val="both"/>
              <w:rPr>
                <w:rFonts w:ascii="Times New Roman" w:hAnsi="Times New Roman"/>
                <w:i/>
                <w:color w:val="FF0000"/>
              </w:rPr>
            </w:pPr>
            <w:r w:rsidRPr="009F27E1">
              <w:rPr>
                <w:rFonts w:ascii="Times New Roman" w:hAnsi="Times New Roman"/>
                <w:i/>
                <w:color w:val="FF0000"/>
              </w:rPr>
              <w:t xml:space="preserve">- aprakstīt, kādām preču un pakalpojumu grupām tiks piemērotas vides prasības, </w:t>
            </w:r>
          </w:p>
          <w:p w14:paraId="501DB535" w14:textId="77777777" w:rsidR="009F27E1" w:rsidRPr="009F27E1" w:rsidRDefault="009F27E1" w:rsidP="009F27E1">
            <w:pPr>
              <w:pStyle w:val="ListParagraph"/>
              <w:spacing w:after="120" w:line="240" w:lineRule="auto"/>
              <w:ind w:left="709" w:hanging="142"/>
              <w:contextualSpacing w:val="0"/>
              <w:jc w:val="both"/>
              <w:rPr>
                <w:rFonts w:ascii="Times New Roman" w:hAnsi="Times New Roman"/>
                <w:i/>
                <w:color w:val="FF0000"/>
              </w:rPr>
            </w:pPr>
            <w:r w:rsidRPr="009F27E1">
              <w:rPr>
                <w:rFonts w:ascii="Times New Roman" w:hAnsi="Times New Roman"/>
                <w:i/>
                <w:color w:val="FF0000"/>
              </w:rPr>
              <w:t>- norādīt, cik iepirkumu, kuros tiks piemērots zaļais publiskais iepirkums, tiks veikts (ja zaļais publiskais iepirkums ir veikts līdz projekta iesniegšanai, projekta iesniegumam ir jāpievieno iepirkuma tehniskā specifikācija, savukārt, ja zaļais publiskais iepirkums tiks veikts pēc projekta iesnieguma apstiprināšanas, projekta iesniegumā sniedz tikai aprakstu un tehniskā specifikācija projekta iesniegumam nav jāpievieno).</w:t>
            </w:r>
          </w:p>
          <w:p w14:paraId="1EBD880D" w14:textId="77777777" w:rsidR="009F27E1" w:rsidRPr="009F27E1" w:rsidRDefault="009F27E1" w:rsidP="009F27E1">
            <w:pPr>
              <w:spacing w:before="120" w:after="120" w:line="240" w:lineRule="auto"/>
              <w:jc w:val="both"/>
              <w:rPr>
                <w:rFonts w:ascii="Times New Roman" w:hAnsi="Times New Roman"/>
                <w:i/>
                <w:color w:val="FF0000"/>
              </w:rPr>
            </w:pPr>
            <w:r w:rsidRPr="009F27E1">
              <w:rPr>
                <w:rFonts w:ascii="Times New Roman" w:eastAsia="Times New Roman" w:hAnsi="Times New Roman"/>
                <w:i/>
                <w:color w:val="FF0000"/>
                <w:lang w:eastAsia="lv-LV"/>
              </w:rPr>
              <w:t>Projekta iesnieguma</w:t>
            </w:r>
            <w:r w:rsidRPr="009F27E1">
              <w:rPr>
                <w:rFonts w:ascii="Times New Roman" w:hAnsi="Times New Roman"/>
                <w:color w:val="FF0000"/>
              </w:rPr>
              <w:t xml:space="preserve"> </w:t>
            </w:r>
            <w:r w:rsidRPr="009F27E1">
              <w:rPr>
                <w:rFonts w:ascii="Times New Roman" w:eastAsia="Times New Roman" w:hAnsi="Times New Roman"/>
                <w:i/>
                <w:color w:val="FF0000"/>
                <w:lang w:eastAsia="lv-LV"/>
              </w:rPr>
              <w:t xml:space="preserve">3.4.punktā “Projektā plānotie horizontālā principa “Ilgtspējīga attīstība” ieviešanai sasniedzamie rādītāji” </w:t>
            </w:r>
            <w:r w:rsidRPr="009F27E1">
              <w:rPr>
                <w:rFonts w:ascii="Times New Roman" w:hAnsi="Times New Roman"/>
                <w:i/>
                <w:color w:val="FF0000"/>
              </w:rPr>
              <w:t xml:space="preserve">jāieplāno arī sasniedzamā vērtība, piemēram, piemēroto zaļo publisko iepirkumu skaits. Ja projekta iesniegums vērtēšanā saņēmis papildu punktus par zaļā </w:t>
            </w:r>
            <w:r w:rsidRPr="009F27E1">
              <w:rPr>
                <w:rFonts w:ascii="Times New Roman" w:hAnsi="Times New Roman"/>
                <w:i/>
                <w:color w:val="FF0000"/>
              </w:rPr>
              <w:lastRenderedPageBreak/>
              <w:t>publiskā iepirkuma piemērošanu, finansējuma saņēmējam par sasniegto rādītāju ir jāsniedz informācija pēc projekta īstenošanas noslēguma maksājuma pieprasījumā.</w:t>
            </w:r>
          </w:p>
          <w:p w14:paraId="68190D5F" w14:textId="77777777" w:rsidR="009F27E1" w:rsidRPr="009F27E1" w:rsidRDefault="009F27E1" w:rsidP="009F27E1">
            <w:pPr>
              <w:spacing w:before="120" w:after="120" w:line="240" w:lineRule="auto"/>
              <w:jc w:val="both"/>
              <w:rPr>
                <w:rFonts w:ascii="Times New Roman" w:hAnsi="Times New Roman"/>
                <w:i/>
                <w:color w:val="FF0000"/>
              </w:rPr>
            </w:pPr>
            <w:r w:rsidRPr="009F27E1">
              <w:rPr>
                <w:rFonts w:ascii="Times New Roman" w:hAnsi="Times New Roman"/>
                <w:i/>
                <w:color w:val="FF0000"/>
              </w:rPr>
              <w:t xml:space="preserve">Papildu informācija par zaļā publiskā iepirkuma piemērošanu pieejama: </w:t>
            </w:r>
          </w:p>
          <w:p w14:paraId="2422EDA0" w14:textId="77777777" w:rsidR="009F27E1" w:rsidRPr="009F27E1" w:rsidRDefault="009F27E1" w:rsidP="00954A67">
            <w:pPr>
              <w:pStyle w:val="ListParagraph"/>
              <w:numPr>
                <w:ilvl w:val="0"/>
                <w:numId w:val="16"/>
              </w:numPr>
              <w:spacing w:before="120" w:after="120" w:line="240" w:lineRule="auto"/>
              <w:jc w:val="both"/>
              <w:rPr>
                <w:rFonts w:ascii="Times New Roman" w:hAnsi="Times New Roman"/>
                <w:i/>
                <w:color w:val="FF0000"/>
              </w:rPr>
            </w:pPr>
            <w:r w:rsidRPr="009F27E1">
              <w:rPr>
                <w:rFonts w:ascii="Times New Roman" w:hAnsi="Times New Roman"/>
                <w:i/>
                <w:color w:val="FF0000"/>
              </w:rPr>
              <w:t xml:space="preserve">Vides aizsardzības un reģionālās attīstības ministrijas (turpmāk – VARAM) izstrādātajā metodikā „Metodika 2014. – 2020.gada Eiropas Reģionālās attīstības fonda, Eiropas Sociālā fonda un Kohēzijas fonda ieviešanā iesaistītajiem horizontālās prioritātes „Ilgtspējīga attīstība” īstenošanas uzraudzībai”, kas publicēta tīmekļa vietnē: </w:t>
            </w:r>
            <w:hyperlink r:id="rId15" w:history="1">
              <w:r w:rsidRPr="009F27E1">
                <w:rPr>
                  <w:rStyle w:val="Hyperlink"/>
                  <w:rFonts w:ascii="Times New Roman" w:hAnsi="Times New Roman"/>
                  <w:i/>
                  <w:color w:val="FF0000"/>
                </w:rPr>
                <w:t>http://www.varam.gov.lv/lat/fondi/kohez/2014_2020/?doc=18633</w:t>
              </w:r>
            </w:hyperlink>
            <w:r w:rsidRPr="009F27E1">
              <w:rPr>
                <w:rFonts w:ascii="Times New Roman" w:hAnsi="Times New Roman"/>
                <w:i/>
                <w:color w:val="FF0000"/>
              </w:rPr>
              <w:t xml:space="preserve">; </w:t>
            </w:r>
          </w:p>
          <w:p w14:paraId="6B02CD1E" w14:textId="77777777" w:rsidR="009F27E1" w:rsidRPr="009F27E1" w:rsidRDefault="001E048D" w:rsidP="00954A67">
            <w:pPr>
              <w:pStyle w:val="ListParagraph"/>
              <w:numPr>
                <w:ilvl w:val="0"/>
                <w:numId w:val="16"/>
              </w:numPr>
              <w:spacing w:before="120" w:after="120" w:line="240" w:lineRule="auto"/>
              <w:jc w:val="both"/>
              <w:rPr>
                <w:rStyle w:val="Hyperlink"/>
                <w:rFonts w:ascii="Times New Roman" w:hAnsi="Times New Roman"/>
                <w:i/>
                <w:color w:val="FF0000"/>
              </w:rPr>
            </w:pPr>
            <w:hyperlink r:id="rId16" w:history="1">
              <w:r w:rsidR="009F27E1" w:rsidRPr="009F27E1">
                <w:rPr>
                  <w:rFonts w:ascii="Times New Roman" w:hAnsi="Times New Roman"/>
                  <w:i/>
                  <w:color w:val="FF0000"/>
                </w:rPr>
                <w:t>VARAM</w:t>
              </w:r>
            </w:hyperlink>
            <w:r w:rsidR="009F27E1" w:rsidRPr="009F27E1">
              <w:rPr>
                <w:rFonts w:ascii="Times New Roman" w:hAnsi="Times New Roman"/>
                <w:i/>
                <w:color w:val="FF0000"/>
              </w:rPr>
              <w:t xml:space="preserve"> tīmekļa vietnē </w:t>
            </w:r>
            <w:hyperlink r:id="rId17" w:history="1">
              <w:r w:rsidR="009F27E1" w:rsidRPr="009F27E1">
                <w:rPr>
                  <w:rStyle w:val="Hyperlink"/>
                  <w:rFonts w:ascii="Times New Roman" w:hAnsi="Times New Roman"/>
                  <w:i/>
                  <w:color w:val="FF0000"/>
                </w:rPr>
                <w:t>http://www.varam.gov.lv/lat/darbibas_veidi/zalais_publiskais_iepirkums/</w:t>
              </w:r>
            </w:hyperlink>
            <w:r w:rsidR="009F27E1" w:rsidRPr="009F27E1">
              <w:rPr>
                <w:rStyle w:val="Hyperlink"/>
                <w:rFonts w:ascii="Times New Roman" w:hAnsi="Times New Roman"/>
                <w:color w:val="FF0000"/>
              </w:rPr>
              <w:t>.</w:t>
            </w:r>
          </w:p>
          <w:p w14:paraId="6583E85D" w14:textId="77777777" w:rsidR="009F27E1" w:rsidRPr="009F27E1" w:rsidRDefault="009F27E1" w:rsidP="009F27E1">
            <w:pPr>
              <w:pStyle w:val="ListParagraph"/>
              <w:spacing w:before="120" w:after="120" w:line="240" w:lineRule="auto"/>
              <w:ind w:left="60"/>
              <w:jc w:val="both"/>
              <w:rPr>
                <w:rFonts w:ascii="Times New Roman" w:hAnsi="Times New Roman"/>
                <w:i/>
                <w:color w:val="FF0000"/>
              </w:rPr>
            </w:pPr>
          </w:p>
          <w:p w14:paraId="10762A5B" w14:textId="77777777" w:rsidR="009F27E1" w:rsidRPr="009F27E1" w:rsidRDefault="009F27E1" w:rsidP="009F27E1">
            <w:pPr>
              <w:spacing w:before="120" w:after="120" w:line="240" w:lineRule="auto"/>
              <w:jc w:val="both"/>
              <w:rPr>
                <w:rFonts w:ascii="Times New Roman" w:hAnsi="Times New Roman"/>
                <w:color w:val="FF0000"/>
              </w:rPr>
            </w:pPr>
            <w:r w:rsidRPr="009F27E1">
              <w:rPr>
                <w:rFonts w:ascii="Times New Roman" w:hAnsi="Times New Roman"/>
                <w:b/>
                <w:i/>
                <w:color w:val="FF0000"/>
              </w:rPr>
              <w:t>2) Jaunizveidotās zaļās darba vietas atbalstītajos komersantos</w:t>
            </w:r>
          </w:p>
          <w:p w14:paraId="20438E1F" w14:textId="77777777" w:rsidR="009F27E1" w:rsidRPr="009F27E1" w:rsidRDefault="009F27E1" w:rsidP="009F27E1">
            <w:pPr>
              <w:spacing w:before="120" w:after="120" w:line="240" w:lineRule="auto"/>
              <w:jc w:val="both"/>
              <w:rPr>
                <w:rFonts w:ascii="Times New Roman" w:eastAsia="Times New Roman" w:hAnsi="Times New Roman"/>
                <w:i/>
                <w:color w:val="FF0000"/>
                <w:lang w:eastAsia="lv-LV"/>
              </w:rPr>
            </w:pPr>
            <w:r w:rsidRPr="009F27E1">
              <w:rPr>
                <w:rFonts w:ascii="Times New Roman" w:eastAsia="Times New Roman" w:hAnsi="Times New Roman"/>
                <w:b/>
                <w:i/>
                <w:color w:val="FF0000"/>
                <w:lang w:eastAsia="lv-LV"/>
              </w:rPr>
              <w:t>Zaļās darbvietas</w:t>
            </w:r>
            <w:r w:rsidRPr="009F27E1">
              <w:rPr>
                <w:rFonts w:ascii="Times New Roman" w:eastAsia="Times New Roman" w:hAnsi="Times New Roman"/>
                <w:i/>
                <w:color w:val="FF0000"/>
                <w:lang w:eastAsia="lv-LV"/>
              </w:rPr>
              <w:t xml:space="preserve"> ir darba vietas, kas veicina ilgtspējīgas vides saglabāšanu vai atjaunošanu, vai tās būtu tradicionālajās nozarēs, piemēram, apstrādes rūpniecībā un būvniecībā, vai jaunās zaļās nozarēs, piemēram, atjaunojamās enerģijas un energoefektivitātes jomā. Tās ir arī darba vietas, kas veicina vides kvalitātes saglabāšanu vai atjaunošanu lauksaimniecībā, rūpniecībā, pakalpojumu nozarē vai pārvaldē. </w:t>
            </w:r>
          </w:p>
          <w:p w14:paraId="5AB0036B" w14:textId="77777777" w:rsidR="009F27E1" w:rsidRPr="009F27E1" w:rsidRDefault="009F27E1" w:rsidP="009F27E1">
            <w:pPr>
              <w:spacing w:before="120" w:after="120" w:line="240" w:lineRule="auto"/>
              <w:jc w:val="both"/>
              <w:rPr>
                <w:rFonts w:ascii="Times New Roman" w:eastAsia="Times New Roman" w:hAnsi="Times New Roman"/>
                <w:i/>
                <w:color w:val="FF0000"/>
                <w:lang w:eastAsia="lv-LV"/>
              </w:rPr>
            </w:pPr>
            <w:r w:rsidRPr="009F27E1">
              <w:rPr>
                <w:rFonts w:ascii="Times New Roman" w:eastAsia="Times New Roman" w:hAnsi="Times New Roman"/>
                <w:i/>
                <w:color w:val="FF0000"/>
                <w:lang w:eastAsia="lv-LV"/>
              </w:rPr>
              <w:t xml:space="preserve">Plašāka informācija par zaļajām darbvietām ir norādīta VARAM izstrādātajās vadlīnijās "VADLĪNIJAS HORIZONTĀLĀ PRINCIPA „ILGTSPĒJĪGA ATTĪSTĪBA” ĪSTENOŠANAS UZRAUDZĪBAS RĀDĪTĀJA “zaļās darbvietas” NOTEIKŠANAI” un </w:t>
            </w:r>
            <w:r w:rsidRPr="009F27E1">
              <w:rPr>
                <w:rFonts w:ascii="Times New Roman" w:hAnsi="Times New Roman"/>
                <w:i/>
                <w:color w:val="FF0000"/>
              </w:rPr>
              <w:t>metodikā „Metodika 2014. – 2020.gada Eiropas Reģionālās attīstības fonda, Eiropas Sociālā fonda un Kohēzijas fonda ieviešanā iesaistītajiem horizontālās prioritātes „Ilgtspējīga attīstība” īstenošanas uzraudzībai”</w:t>
            </w:r>
            <w:r w:rsidRPr="009F27E1">
              <w:rPr>
                <w:rFonts w:ascii="Times New Roman" w:eastAsia="Times New Roman" w:hAnsi="Times New Roman"/>
                <w:i/>
                <w:color w:val="FF0000"/>
                <w:lang w:eastAsia="lv-LV"/>
              </w:rPr>
              <w:t xml:space="preserve"> (pieejams tīmekļa vietnē </w:t>
            </w:r>
            <w:hyperlink r:id="rId18" w:history="1">
              <w:r w:rsidRPr="009F27E1">
                <w:rPr>
                  <w:rFonts w:ascii="Times New Roman" w:eastAsia="Times New Roman" w:hAnsi="Times New Roman"/>
                  <w:i/>
                  <w:color w:val="FF0000"/>
                  <w:lang w:eastAsia="lv-LV"/>
                </w:rPr>
                <w:t>http://www.varam.gov.lv/lat/fondi/kohez/2014_2020/?doc=18633</w:t>
              </w:r>
            </w:hyperlink>
            <w:r w:rsidRPr="009F27E1">
              <w:rPr>
                <w:rFonts w:ascii="Times New Roman" w:eastAsia="Times New Roman" w:hAnsi="Times New Roman"/>
                <w:i/>
                <w:color w:val="FF0000"/>
                <w:lang w:eastAsia="lv-LV"/>
              </w:rPr>
              <w:t>).</w:t>
            </w:r>
          </w:p>
          <w:p w14:paraId="2D7FF6A4" w14:textId="77777777" w:rsidR="009F27E1" w:rsidRPr="009F27E1" w:rsidRDefault="009F27E1" w:rsidP="009F27E1">
            <w:pPr>
              <w:spacing w:before="120" w:after="120" w:line="240" w:lineRule="auto"/>
              <w:jc w:val="both"/>
              <w:rPr>
                <w:rFonts w:ascii="Times New Roman" w:eastAsia="Times New Roman" w:hAnsi="Times New Roman"/>
                <w:i/>
                <w:color w:val="FF0000"/>
                <w:lang w:eastAsia="lv-LV"/>
              </w:rPr>
            </w:pPr>
            <w:r w:rsidRPr="009F27E1">
              <w:rPr>
                <w:rFonts w:ascii="Times New Roman" w:hAnsi="Times New Roman"/>
                <w:i/>
                <w:color w:val="FF0000"/>
              </w:rPr>
              <w:t xml:space="preserve">Ja projektā </w:t>
            </w:r>
            <w:r w:rsidRPr="009F27E1">
              <w:rPr>
                <w:rFonts w:ascii="Times New Roman" w:eastAsia="Times New Roman" w:hAnsi="Times New Roman"/>
                <w:i/>
                <w:color w:val="FF0000"/>
                <w:lang w:eastAsia="lv-LV"/>
              </w:rPr>
              <w:t>vismaz</w:t>
            </w:r>
            <w:r w:rsidRPr="009F27E1">
              <w:rPr>
                <w:rFonts w:ascii="Times New Roman" w:hAnsi="Times New Roman"/>
                <w:i/>
                <w:color w:val="FF0000"/>
              </w:rPr>
              <w:t xml:space="preserve"> viena no darba vietām, kas ieskaitīta projekta iznākuma rādītājā “</w:t>
            </w:r>
            <w:r w:rsidRPr="009F27E1">
              <w:rPr>
                <w:rFonts w:ascii="Times New Roman" w:eastAsia="Times New Roman" w:hAnsi="Times New Roman"/>
                <w:i/>
                <w:color w:val="FF0000"/>
                <w:lang w:eastAsia="lv-LV"/>
              </w:rPr>
              <w:t>Jaunizveidoto darba vietu skaits atbalstītajās teritorijās”, ir zaļā darbvieta, projekta iesniedzējs var norādīt projekta ietekmi uz horizontālo principu “Ilgtspējīga attīstība”.</w:t>
            </w:r>
          </w:p>
          <w:p w14:paraId="2125B218" w14:textId="77777777" w:rsidR="009F27E1" w:rsidRPr="009F27E1" w:rsidRDefault="009F27E1" w:rsidP="009F27E1">
            <w:pPr>
              <w:spacing w:before="120" w:after="120" w:line="240" w:lineRule="auto"/>
              <w:jc w:val="both"/>
              <w:rPr>
                <w:rFonts w:ascii="Times New Roman" w:hAnsi="Times New Roman"/>
                <w:i/>
                <w:color w:val="FF0000"/>
              </w:rPr>
            </w:pPr>
            <w:r w:rsidRPr="009F27E1">
              <w:rPr>
                <w:rFonts w:ascii="Times New Roman" w:eastAsia="Times New Roman" w:hAnsi="Times New Roman"/>
                <w:i/>
                <w:color w:val="FF0000"/>
                <w:lang w:eastAsia="lv-LV"/>
              </w:rPr>
              <w:t xml:space="preserve">Norādīt informāciju par zaļajām darbvietām nav obligāta prasība, bet šī informācija ļauj apkopot datus un analizēt informāciju par projektu ietekmi uz </w:t>
            </w:r>
            <w:r w:rsidRPr="009F27E1">
              <w:rPr>
                <w:rFonts w:ascii="Times New Roman" w:hAnsi="Times New Roman"/>
                <w:i/>
                <w:color w:val="FF0000"/>
              </w:rPr>
              <w:t>horizontālo principu “Ilgtspējīga attīstība”.</w:t>
            </w:r>
          </w:p>
          <w:p w14:paraId="3E2E0541" w14:textId="77777777" w:rsidR="009F27E1" w:rsidRPr="009F27E1" w:rsidRDefault="009F27E1" w:rsidP="009F27E1">
            <w:pPr>
              <w:spacing w:before="120" w:after="120" w:line="240" w:lineRule="auto"/>
              <w:jc w:val="both"/>
              <w:rPr>
                <w:rFonts w:ascii="Times New Roman" w:eastAsia="Times New Roman" w:hAnsi="Times New Roman"/>
                <w:i/>
                <w:color w:val="FF0000"/>
                <w:lang w:eastAsia="lv-LV"/>
              </w:rPr>
            </w:pPr>
            <w:r w:rsidRPr="009F27E1">
              <w:rPr>
                <w:rFonts w:ascii="Times New Roman" w:eastAsia="Times New Roman" w:hAnsi="Times New Roman"/>
                <w:i/>
                <w:color w:val="FF0000"/>
                <w:u w:val="single"/>
                <w:lang w:eastAsia="lv-LV"/>
              </w:rPr>
              <w:t>Ja līdz projekta iesnieguma iesniegšanai ir pilnībā sasniegts iznākuma rādītājs</w:t>
            </w:r>
            <w:r w:rsidRPr="009F27E1">
              <w:rPr>
                <w:rFonts w:ascii="Times New Roman" w:eastAsia="Times New Roman" w:hAnsi="Times New Roman"/>
                <w:i/>
                <w:color w:val="FF0000"/>
                <w:lang w:eastAsia="lv-LV"/>
              </w:rPr>
              <w:t xml:space="preserve"> “Jaunizveidoto darba vietu skaits atbalstītajās teritorijās” un </w:t>
            </w:r>
            <w:r w:rsidRPr="009F27E1">
              <w:rPr>
                <w:rFonts w:ascii="Times New Roman" w:hAnsi="Times New Roman"/>
                <w:i/>
                <w:color w:val="FF0000"/>
              </w:rPr>
              <w:t>vismaz viena jaunradītā darba vieta ir zaļā darbvieta</w:t>
            </w:r>
            <w:r w:rsidRPr="009F27E1">
              <w:rPr>
                <w:rFonts w:ascii="Times New Roman" w:eastAsia="Times New Roman" w:hAnsi="Times New Roman"/>
                <w:i/>
                <w:color w:val="FF0000"/>
                <w:lang w:eastAsia="lv-LV"/>
              </w:rPr>
              <w:t xml:space="preserve">, šajā punktā sniedz raksturojumu par tās atbilstību zaļajai darbvietai. </w:t>
            </w:r>
          </w:p>
          <w:p w14:paraId="068C73D8" w14:textId="77777777" w:rsidR="009F27E1" w:rsidRPr="009F27E1" w:rsidRDefault="009F27E1" w:rsidP="009F27E1">
            <w:pPr>
              <w:spacing w:before="120" w:after="120" w:line="240" w:lineRule="auto"/>
              <w:jc w:val="both"/>
              <w:rPr>
                <w:rFonts w:ascii="Times New Roman" w:eastAsia="Times New Roman" w:hAnsi="Times New Roman"/>
                <w:i/>
                <w:color w:val="FF0000"/>
                <w:lang w:eastAsia="lv-LV"/>
              </w:rPr>
            </w:pPr>
            <w:r w:rsidRPr="009F27E1">
              <w:rPr>
                <w:rFonts w:ascii="Times New Roman" w:eastAsia="Times New Roman" w:hAnsi="Times New Roman"/>
                <w:i/>
                <w:color w:val="FF0000"/>
                <w:u w:val="single"/>
                <w:lang w:eastAsia="lv-LV"/>
              </w:rPr>
              <w:t>Ja iznākuma rādītājs</w:t>
            </w:r>
            <w:r w:rsidRPr="009F27E1">
              <w:rPr>
                <w:rFonts w:ascii="Times New Roman" w:eastAsia="Times New Roman" w:hAnsi="Times New Roman"/>
                <w:i/>
                <w:color w:val="FF0000"/>
                <w:lang w:eastAsia="lv-LV"/>
              </w:rPr>
              <w:t xml:space="preserve"> “Jaunizveidoto darba vietu skaits atbalstītajās teritorijās” </w:t>
            </w:r>
            <w:r w:rsidRPr="009F27E1">
              <w:rPr>
                <w:rFonts w:ascii="Times New Roman" w:eastAsia="Times New Roman" w:hAnsi="Times New Roman"/>
                <w:i/>
                <w:color w:val="FF0000"/>
                <w:u w:val="single"/>
                <w:lang w:eastAsia="lv-LV"/>
              </w:rPr>
              <w:t>tiks pilnībā sasniegts tikai projekta īstenošanas laikā vai 3 gadus pēc projekta noslēguma maksājuma veikšanas</w:t>
            </w:r>
            <w:r w:rsidRPr="009F27E1">
              <w:rPr>
                <w:rFonts w:ascii="Times New Roman" w:eastAsia="Times New Roman" w:hAnsi="Times New Roman"/>
                <w:i/>
                <w:color w:val="FF0000"/>
                <w:lang w:eastAsia="lv-LV"/>
              </w:rPr>
              <w:t xml:space="preserve">, nepārsniedzot 2023.gada 31.decembri, </w:t>
            </w:r>
            <w:r w:rsidRPr="009F27E1">
              <w:rPr>
                <w:rFonts w:ascii="Times New Roman" w:eastAsia="Times New Roman" w:hAnsi="Times New Roman"/>
                <w:i/>
                <w:color w:val="FF0000"/>
                <w:u w:val="single"/>
                <w:lang w:eastAsia="lv-LV"/>
              </w:rPr>
              <w:t>vai projekta iesniedzējam nav informācijas, ka kāda no jaunradītajām darba vietām būs zaļā darbvieta</w:t>
            </w:r>
            <w:r w:rsidRPr="009F27E1">
              <w:rPr>
                <w:rFonts w:ascii="Times New Roman" w:eastAsia="Times New Roman" w:hAnsi="Times New Roman"/>
                <w:i/>
                <w:color w:val="FF0000"/>
                <w:lang w:eastAsia="lv-LV"/>
              </w:rPr>
              <w:t xml:space="preserve"> – šajā punktā sniedz aprakstu par esošo situāciju, bet 3.4.punkta “Projektā plānotie horizontālā principa “Ilgtspējīga attīstība” ieviešanai sasniedzamie rādītāji” kolonnā “Piezīmes” norāda “Dati par sasniegto vērtību tiks sniegti vienlaikus ar projekta iznākuma rādītāju sasniegšanu”. Gadījumā, ja iznākuma rādītāja “Jaunizveidoto darba vietu skaits atbalstītajās teritorijās” ziņošanas brīdī, kāda jaunradītā darba vieta būs zaļā darbvieta, šī informācija būs jānorāda Projekta rādītāju pārskatā</w:t>
            </w:r>
            <w:r w:rsidRPr="009F27E1">
              <w:rPr>
                <w:rStyle w:val="FootnoteReference"/>
                <w:rFonts w:ascii="Times New Roman" w:eastAsia="Times New Roman" w:hAnsi="Times New Roman"/>
                <w:i/>
                <w:color w:val="FF0000"/>
                <w:lang w:eastAsia="lv-LV"/>
              </w:rPr>
              <w:footnoteReference w:id="12"/>
            </w:r>
            <w:r w:rsidRPr="009F27E1">
              <w:rPr>
                <w:rFonts w:ascii="Times New Roman" w:eastAsia="Times New Roman" w:hAnsi="Times New Roman"/>
                <w:i/>
                <w:color w:val="FF0000"/>
                <w:lang w:eastAsia="lv-LV"/>
              </w:rPr>
              <w:t>.</w:t>
            </w:r>
          </w:p>
          <w:p w14:paraId="5544E827" w14:textId="77777777" w:rsidR="009F27E1" w:rsidRPr="009F27E1" w:rsidRDefault="009F27E1" w:rsidP="009F27E1">
            <w:pPr>
              <w:spacing w:before="120" w:after="120" w:line="240" w:lineRule="auto"/>
              <w:jc w:val="both"/>
              <w:rPr>
                <w:rFonts w:ascii="Times New Roman" w:eastAsia="Times New Roman" w:hAnsi="Times New Roman"/>
                <w:i/>
                <w:color w:val="FF0000"/>
                <w:lang w:eastAsia="lv-LV"/>
              </w:rPr>
            </w:pPr>
            <w:r w:rsidRPr="009F27E1">
              <w:rPr>
                <w:rFonts w:ascii="Times New Roman" w:eastAsia="Times New Roman" w:hAnsi="Times New Roman"/>
                <w:i/>
                <w:color w:val="FF0000"/>
                <w:lang w:eastAsia="lv-LV"/>
              </w:rPr>
              <w:t>! Informācijai par zaļajām darbvietām ir jāsakrīt ar pielikumā “Komersantu saraksts” norādīto</w:t>
            </w:r>
            <w:r w:rsidRPr="009F27E1">
              <w:rPr>
                <w:rFonts w:ascii="Times New Roman" w:hAnsi="Times New Roman"/>
                <w:i/>
                <w:color w:val="FF0000"/>
              </w:rPr>
              <w:t>.</w:t>
            </w:r>
          </w:p>
          <w:p w14:paraId="4F8B1355" w14:textId="77777777" w:rsidR="009F27E1" w:rsidRPr="009F27E1" w:rsidRDefault="009F27E1" w:rsidP="009F27E1">
            <w:pPr>
              <w:spacing w:after="0" w:line="240" w:lineRule="auto"/>
              <w:ind w:left="720"/>
              <w:rPr>
                <w:rFonts w:ascii="Times New Roman" w:hAnsi="Times New Roman"/>
                <w:color w:val="FF0000"/>
              </w:rPr>
            </w:pPr>
          </w:p>
          <w:p w14:paraId="257184B0" w14:textId="77777777" w:rsidR="009F27E1" w:rsidRPr="009F27E1" w:rsidRDefault="009F27E1" w:rsidP="009F27E1">
            <w:pPr>
              <w:spacing w:before="120" w:after="120" w:line="240" w:lineRule="auto"/>
              <w:jc w:val="both"/>
              <w:rPr>
                <w:rFonts w:ascii="Times New Roman" w:hAnsi="Times New Roman"/>
                <w:b/>
                <w:i/>
                <w:color w:val="FF0000"/>
              </w:rPr>
            </w:pPr>
            <w:r w:rsidRPr="009F27E1">
              <w:rPr>
                <w:rFonts w:ascii="Times New Roman" w:hAnsi="Times New Roman"/>
                <w:b/>
                <w:i/>
                <w:color w:val="FF0000"/>
              </w:rPr>
              <w:t>3) Ekoinovācijas</w:t>
            </w:r>
          </w:p>
          <w:p w14:paraId="0EFC217E" w14:textId="77777777" w:rsidR="009F27E1" w:rsidRPr="009F27E1" w:rsidRDefault="009F27E1" w:rsidP="009F27E1">
            <w:pPr>
              <w:spacing w:before="120" w:after="120" w:line="240" w:lineRule="auto"/>
              <w:jc w:val="both"/>
              <w:rPr>
                <w:rFonts w:ascii="Times New Roman" w:hAnsi="Times New Roman"/>
                <w:i/>
                <w:color w:val="FF0000"/>
              </w:rPr>
            </w:pPr>
            <w:r w:rsidRPr="009F27E1">
              <w:rPr>
                <w:rFonts w:ascii="Times New Roman" w:hAnsi="Times New Roman"/>
                <w:b/>
                <w:i/>
                <w:color w:val="FF0000"/>
              </w:rPr>
              <w:t>Ekoinovācijas</w:t>
            </w:r>
            <w:r w:rsidRPr="009F27E1">
              <w:rPr>
                <w:rFonts w:ascii="Times New Roman" w:hAnsi="Times New Roman"/>
                <w:i/>
                <w:color w:val="FF0000"/>
              </w:rPr>
              <w:t xml:space="preserve"> ir jebkuru </w:t>
            </w:r>
            <w:r w:rsidRPr="009F27E1">
              <w:rPr>
                <w:rFonts w:ascii="Times New Roman" w:eastAsia="Times New Roman" w:hAnsi="Times New Roman"/>
                <w:i/>
                <w:color w:val="FF0000"/>
                <w:lang w:eastAsia="lv-LV"/>
              </w:rPr>
              <w:t>jaunu</w:t>
            </w:r>
            <w:r w:rsidRPr="009F27E1">
              <w:rPr>
                <w:rFonts w:ascii="Times New Roman" w:hAnsi="Times New Roman"/>
                <w:i/>
                <w:color w:val="FF0000"/>
              </w:rPr>
              <w:t xml:space="preserve"> vai būtiski uzlabotu produktu (preces vai pakalpojuma) ieviešana, procesa, organizatorisko pārmaiņu vai mārketinga risinājumu ieviešana, kas samazina dabas resursu (tai skaitā materiālu, enerģijas, ūdens un zemes) lietošanu un samazina emisijas visā aprites ciklā.</w:t>
            </w:r>
          </w:p>
          <w:p w14:paraId="799D922C" w14:textId="77777777" w:rsidR="009F27E1" w:rsidRPr="009F27E1" w:rsidRDefault="009F27E1" w:rsidP="009F27E1">
            <w:pPr>
              <w:spacing w:before="120" w:after="120" w:line="240" w:lineRule="auto"/>
              <w:jc w:val="both"/>
              <w:rPr>
                <w:rFonts w:ascii="Times New Roman" w:hAnsi="Times New Roman"/>
                <w:i/>
                <w:color w:val="FF0000"/>
              </w:rPr>
            </w:pPr>
            <w:r w:rsidRPr="009F27E1">
              <w:rPr>
                <w:rFonts w:ascii="Times New Roman" w:hAnsi="Times New Roman"/>
                <w:i/>
                <w:color w:val="FF0000"/>
              </w:rPr>
              <w:lastRenderedPageBreak/>
              <w:t xml:space="preserve">Plašāka </w:t>
            </w:r>
            <w:r w:rsidRPr="009F27E1">
              <w:rPr>
                <w:rFonts w:ascii="Times New Roman" w:eastAsia="Times New Roman" w:hAnsi="Times New Roman"/>
                <w:i/>
                <w:color w:val="FF0000"/>
                <w:lang w:eastAsia="lv-LV"/>
              </w:rPr>
              <w:t>informācija</w:t>
            </w:r>
            <w:r w:rsidRPr="009F27E1">
              <w:rPr>
                <w:rFonts w:ascii="Times New Roman" w:hAnsi="Times New Roman"/>
                <w:i/>
                <w:color w:val="FF0000"/>
              </w:rPr>
              <w:t xml:space="preserve"> par eko-inovācijām ir norādīta vadlīnijās  "VADLĪNIJAS HORIZONTĀLĀ PRINCIPA „ILGTSPĒJĪGA ATTĪSTĪBA” ĪSTENOŠANAS UZRAUDZĪBAS RĀDĪTĀJU “Ieguldījumi ekoinovāciju izstrādē/ieviešanā”, “Atbalstītie komersanti ekoinovāciju jomā” NOTEIKŠANAI" (pieejams VARAM tīmekļa vietnē </w:t>
            </w:r>
            <w:hyperlink r:id="rId19" w:history="1">
              <w:r w:rsidRPr="009F27E1">
                <w:rPr>
                  <w:rStyle w:val="Hyperlink"/>
                  <w:rFonts w:ascii="Times New Roman" w:hAnsi="Times New Roman"/>
                  <w:i/>
                  <w:color w:val="FF0000"/>
                </w:rPr>
                <w:t>http://www.varam.gov.lv/lat/fondi/kohez/2014_2020/?doc=18633</w:t>
              </w:r>
            </w:hyperlink>
            <w:r w:rsidRPr="009F27E1">
              <w:rPr>
                <w:rFonts w:ascii="Times New Roman" w:hAnsi="Times New Roman"/>
                <w:i/>
                <w:color w:val="FF0000"/>
              </w:rPr>
              <w:t>).</w:t>
            </w:r>
          </w:p>
          <w:p w14:paraId="2CFD930D" w14:textId="77777777" w:rsidR="009F27E1" w:rsidRPr="009F27E1" w:rsidRDefault="009F27E1" w:rsidP="009F27E1">
            <w:pPr>
              <w:spacing w:before="120" w:after="120" w:line="240" w:lineRule="auto"/>
              <w:jc w:val="both"/>
              <w:rPr>
                <w:rFonts w:ascii="Times New Roman" w:eastAsia="Times New Roman" w:hAnsi="Times New Roman"/>
                <w:i/>
                <w:color w:val="FF0000"/>
                <w:lang w:eastAsia="lv-LV"/>
              </w:rPr>
            </w:pPr>
            <w:r w:rsidRPr="009F27E1">
              <w:rPr>
                <w:rFonts w:ascii="Times New Roman" w:hAnsi="Times New Roman"/>
                <w:i/>
                <w:color w:val="FF0000"/>
              </w:rPr>
              <w:t xml:space="preserve">Ja projektā </w:t>
            </w:r>
            <w:r w:rsidRPr="009F27E1">
              <w:rPr>
                <w:rFonts w:ascii="Times New Roman" w:eastAsia="Times New Roman" w:hAnsi="Times New Roman"/>
                <w:i/>
                <w:color w:val="FF0000"/>
                <w:lang w:eastAsia="lv-LV"/>
              </w:rPr>
              <w:t>komersants</w:t>
            </w:r>
            <w:r w:rsidRPr="009F27E1">
              <w:rPr>
                <w:rFonts w:ascii="Times New Roman" w:hAnsi="Times New Roman"/>
                <w:i/>
                <w:color w:val="FF0000"/>
              </w:rPr>
              <w:t xml:space="preserve"> iznākuma rādītāja “Atbalstītajā teritorijā atrodošos komersantu nefinanšu investīcijas pašu nemateriālajos ieguldījumos un pamatlīdzekļos” ietvaros veic investīcijas eko-inovācijās, šīs investīcijas (euro) ieskaita eko-inovāciju rādītājā </w:t>
            </w:r>
            <w:r w:rsidRPr="009F27E1">
              <w:rPr>
                <w:rFonts w:ascii="Times New Roman" w:eastAsia="Times New Roman" w:hAnsi="Times New Roman"/>
                <w:i/>
                <w:color w:val="FF0000"/>
                <w:lang w:eastAsia="lv-LV"/>
              </w:rPr>
              <w:t>un projekta iesniedzējs norāda projekta ietekmi uz horizontālo principu “Ilgtspējīga attīstība”.</w:t>
            </w:r>
          </w:p>
          <w:p w14:paraId="16FF3750" w14:textId="77777777" w:rsidR="009F27E1" w:rsidRPr="009F27E1" w:rsidRDefault="009F27E1" w:rsidP="009F27E1">
            <w:pPr>
              <w:spacing w:before="120" w:after="120" w:line="240" w:lineRule="auto"/>
              <w:jc w:val="both"/>
              <w:rPr>
                <w:rFonts w:ascii="Times New Roman" w:hAnsi="Times New Roman"/>
                <w:i/>
                <w:color w:val="FF0000"/>
              </w:rPr>
            </w:pPr>
            <w:r w:rsidRPr="009F27E1">
              <w:rPr>
                <w:rFonts w:ascii="Times New Roman" w:eastAsia="Times New Roman" w:hAnsi="Times New Roman"/>
                <w:i/>
                <w:color w:val="FF0000"/>
                <w:lang w:eastAsia="lv-LV"/>
              </w:rPr>
              <w:t xml:space="preserve">Norādīt informāciju par eko-inovācijās veiktajām komersanta investīcijām nav obligāta prasība, bet šī informācija ļauj apkopot datus un analizēt informāciju par projektu ietekmi uz </w:t>
            </w:r>
            <w:r w:rsidRPr="009F27E1">
              <w:rPr>
                <w:rFonts w:ascii="Times New Roman" w:hAnsi="Times New Roman"/>
                <w:i/>
                <w:color w:val="FF0000"/>
              </w:rPr>
              <w:t>horizontālo principu “Ilgtspējīga attīstība”.</w:t>
            </w:r>
          </w:p>
          <w:p w14:paraId="57F9A684" w14:textId="77777777" w:rsidR="009F27E1" w:rsidRPr="009F27E1" w:rsidRDefault="009F27E1" w:rsidP="009F27E1">
            <w:pPr>
              <w:spacing w:before="120" w:after="120" w:line="240" w:lineRule="auto"/>
              <w:jc w:val="both"/>
              <w:rPr>
                <w:rFonts w:ascii="Times New Roman" w:eastAsia="Times New Roman" w:hAnsi="Times New Roman"/>
                <w:i/>
                <w:color w:val="FF0000"/>
                <w:lang w:eastAsia="lv-LV"/>
              </w:rPr>
            </w:pPr>
            <w:r w:rsidRPr="009F27E1">
              <w:rPr>
                <w:rFonts w:ascii="Times New Roman" w:eastAsia="Times New Roman" w:hAnsi="Times New Roman"/>
                <w:i/>
                <w:color w:val="FF0000"/>
                <w:u w:val="single"/>
                <w:lang w:eastAsia="lv-LV"/>
              </w:rPr>
              <w:t>Ja līdz projekta iesnieguma iesniegšanai ir pilnībā sasniegts iznākuma rādītājs</w:t>
            </w:r>
            <w:r w:rsidRPr="009F27E1">
              <w:rPr>
                <w:rFonts w:ascii="Times New Roman" w:eastAsia="Times New Roman" w:hAnsi="Times New Roman"/>
                <w:i/>
                <w:color w:val="FF0000"/>
                <w:lang w:eastAsia="lv-LV"/>
              </w:rPr>
              <w:t xml:space="preserve"> “</w:t>
            </w:r>
            <w:r w:rsidRPr="009F27E1">
              <w:rPr>
                <w:rFonts w:ascii="Times New Roman" w:hAnsi="Times New Roman"/>
                <w:i/>
                <w:color w:val="FF0000"/>
              </w:rPr>
              <w:t>Atbalstītajā teritorijā atrodošos komersantu nefinanšu investīcijas pašu nemateriālajos ieguldījumos un pamatlīdzekļos</w:t>
            </w:r>
            <w:r w:rsidRPr="009F27E1">
              <w:rPr>
                <w:rFonts w:ascii="Times New Roman" w:eastAsia="Times New Roman" w:hAnsi="Times New Roman"/>
                <w:i/>
                <w:color w:val="FF0000"/>
                <w:lang w:eastAsia="lv-LV"/>
              </w:rPr>
              <w:t xml:space="preserve">” un </w:t>
            </w:r>
            <w:r w:rsidRPr="009F27E1">
              <w:rPr>
                <w:rFonts w:ascii="Times New Roman" w:hAnsi="Times New Roman"/>
                <w:i/>
                <w:color w:val="FF0000"/>
              </w:rPr>
              <w:t>komersants ir veicis investīcijas eko-inovācijās</w:t>
            </w:r>
            <w:r w:rsidRPr="009F27E1">
              <w:rPr>
                <w:rFonts w:ascii="Times New Roman" w:eastAsia="Times New Roman" w:hAnsi="Times New Roman"/>
                <w:i/>
                <w:color w:val="FF0000"/>
                <w:lang w:eastAsia="lv-LV"/>
              </w:rPr>
              <w:t xml:space="preserve">, šajā punktā sniedz raksturojumu par komersanta investīciju atbilstību eko-inovācijām. </w:t>
            </w:r>
          </w:p>
          <w:p w14:paraId="1F760779" w14:textId="77777777" w:rsidR="009F27E1" w:rsidRPr="009F27E1" w:rsidRDefault="009F27E1" w:rsidP="009F27E1">
            <w:pPr>
              <w:spacing w:before="120" w:after="120" w:line="240" w:lineRule="auto"/>
              <w:jc w:val="both"/>
              <w:rPr>
                <w:rFonts w:ascii="Times New Roman" w:eastAsia="Times New Roman" w:hAnsi="Times New Roman"/>
                <w:i/>
                <w:color w:val="FF0000"/>
                <w:lang w:eastAsia="lv-LV"/>
              </w:rPr>
            </w:pPr>
            <w:r w:rsidRPr="009F27E1">
              <w:rPr>
                <w:rFonts w:ascii="Times New Roman" w:eastAsia="Times New Roman" w:hAnsi="Times New Roman"/>
                <w:i/>
                <w:color w:val="FF0000"/>
                <w:u w:val="single"/>
                <w:lang w:eastAsia="lv-LV"/>
              </w:rPr>
              <w:t>Ja iznākuma rādītājs</w:t>
            </w:r>
            <w:r w:rsidRPr="009F27E1">
              <w:rPr>
                <w:rFonts w:ascii="Times New Roman" w:eastAsia="Times New Roman" w:hAnsi="Times New Roman"/>
                <w:i/>
                <w:color w:val="FF0000"/>
                <w:lang w:eastAsia="lv-LV"/>
              </w:rPr>
              <w:t xml:space="preserve"> “</w:t>
            </w:r>
            <w:r w:rsidRPr="009F27E1">
              <w:rPr>
                <w:rFonts w:ascii="Times New Roman" w:hAnsi="Times New Roman"/>
                <w:i/>
                <w:color w:val="FF0000"/>
              </w:rPr>
              <w:t xml:space="preserve">Atbalstītajā teritorijā atrodošos komersantu nefinanšu investīcijas pašu nemateriālajos ieguldījumos un </w:t>
            </w:r>
            <w:r w:rsidRPr="009F27E1">
              <w:rPr>
                <w:rFonts w:ascii="Times New Roman" w:eastAsia="Times New Roman" w:hAnsi="Times New Roman"/>
                <w:i/>
                <w:color w:val="FF0000"/>
                <w:lang w:eastAsia="lv-LV"/>
              </w:rPr>
              <w:t xml:space="preserve">pamatlīdzekļos” </w:t>
            </w:r>
            <w:r w:rsidRPr="009F27E1">
              <w:rPr>
                <w:rFonts w:ascii="Times New Roman" w:eastAsia="Times New Roman" w:hAnsi="Times New Roman"/>
                <w:i/>
                <w:color w:val="FF0000"/>
                <w:u w:val="single"/>
                <w:lang w:eastAsia="lv-LV"/>
              </w:rPr>
              <w:t>tiks pilnībā sasniegts tikai projekta īstenošanas laikā vai 3 gadus pēc projekta noslēguma maksājuma veikšanas</w:t>
            </w:r>
            <w:r w:rsidRPr="009F27E1">
              <w:rPr>
                <w:rFonts w:ascii="Times New Roman" w:eastAsia="Times New Roman" w:hAnsi="Times New Roman"/>
                <w:i/>
                <w:color w:val="FF0000"/>
                <w:lang w:eastAsia="lv-LV"/>
              </w:rPr>
              <w:t xml:space="preserve">, nepārsniedzot 2023.gada 31.decembri, </w:t>
            </w:r>
            <w:r w:rsidRPr="009F27E1">
              <w:rPr>
                <w:rFonts w:ascii="Times New Roman" w:eastAsia="Times New Roman" w:hAnsi="Times New Roman"/>
                <w:i/>
                <w:color w:val="FF0000"/>
                <w:u w:val="single"/>
                <w:lang w:eastAsia="lv-LV"/>
              </w:rPr>
              <w:t>vai projekta iesniedzējam nav informācijas, ka komersanta investīcijas tiks veiktas eko-inovācijās</w:t>
            </w:r>
            <w:r w:rsidRPr="009F27E1">
              <w:rPr>
                <w:rFonts w:ascii="Times New Roman" w:eastAsia="Times New Roman" w:hAnsi="Times New Roman"/>
                <w:i/>
                <w:color w:val="FF0000"/>
                <w:lang w:eastAsia="lv-LV"/>
              </w:rPr>
              <w:t xml:space="preserve"> – šajā punktā sniedz aprakstu par esošo situāciju, bet 3.4.punkta “Projektā plānotie horizontālā principa “Ilgtspējīga attīstība” ieviešanai sasniedzamie rādītāji” kolonnā “Piezīmes” norāda “Dati par sasniegto vērtību tiks sniegti vienlaikus ar projekta iznākuma rādītāju sasniegšanu”. Gadījumā, ja iznākuma rādītāja “</w:t>
            </w:r>
            <w:r w:rsidRPr="009F27E1">
              <w:rPr>
                <w:rFonts w:ascii="Times New Roman" w:hAnsi="Times New Roman"/>
                <w:i/>
                <w:color w:val="FF0000"/>
              </w:rPr>
              <w:t>Atbalstītajā teritorijā atrodošos komersantu nefinanšu investīcijas pašu nemateriālajos ieguldījumos un pamatlīdzekļos</w:t>
            </w:r>
            <w:r w:rsidRPr="009F27E1">
              <w:rPr>
                <w:rFonts w:ascii="Times New Roman" w:eastAsia="Times New Roman" w:hAnsi="Times New Roman"/>
                <w:i/>
                <w:color w:val="FF0000"/>
                <w:lang w:eastAsia="lv-LV"/>
              </w:rPr>
              <w:t>” ziņošanas brīdī komersanta investīcijas būs veiktas eko-inovācijās, šī informācija būs jānorāda Projekta rādītāju pārskatā</w:t>
            </w:r>
            <w:r w:rsidRPr="009F27E1">
              <w:rPr>
                <w:rStyle w:val="FootnoteReference"/>
                <w:rFonts w:ascii="Times New Roman" w:eastAsia="Times New Roman" w:hAnsi="Times New Roman"/>
                <w:i/>
                <w:color w:val="FF0000"/>
                <w:lang w:eastAsia="lv-LV"/>
              </w:rPr>
              <w:footnoteReference w:id="13"/>
            </w:r>
            <w:r w:rsidRPr="009F27E1">
              <w:rPr>
                <w:rFonts w:ascii="Times New Roman" w:eastAsia="Times New Roman" w:hAnsi="Times New Roman"/>
                <w:i/>
                <w:color w:val="FF0000"/>
                <w:lang w:eastAsia="lv-LV"/>
              </w:rPr>
              <w:t>.</w:t>
            </w:r>
          </w:p>
          <w:p w14:paraId="0E09678E" w14:textId="77777777" w:rsidR="009F27E1" w:rsidRPr="009F27E1" w:rsidRDefault="009F27E1" w:rsidP="009F27E1">
            <w:pPr>
              <w:spacing w:before="120" w:after="120" w:line="240" w:lineRule="auto"/>
              <w:jc w:val="both"/>
              <w:rPr>
                <w:rFonts w:ascii="Times New Roman" w:eastAsia="Times New Roman" w:hAnsi="Times New Roman"/>
                <w:i/>
                <w:color w:val="FF0000"/>
                <w:lang w:eastAsia="lv-LV"/>
              </w:rPr>
            </w:pPr>
            <w:r w:rsidRPr="009F27E1">
              <w:rPr>
                <w:rFonts w:ascii="Times New Roman" w:eastAsia="Times New Roman" w:hAnsi="Times New Roman"/>
                <w:i/>
                <w:color w:val="FF0000"/>
                <w:lang w:eastAsia="lv-LV"/>
              </w:rPr>
              <w:t>! Informācijai par investīcijām eko-inovācijās ir jāsakrīt ar pielikumā “Komersantu saraksts” norādīto</w:t>
            </w:r>
            <w:r w:rsidRPr="009F27E1">
              <w:rPr>
                <w:rFonts w:ascii="Times New Roman" w:hAnsi="Times New Roman"/>
                <w:i/>
                <w:color w:val="FF0000"/>
              </w:rPr>
              <w:t>.</w:t>
            </w:r>
          </w:p>
          <w:p w14:paraId="19D667B6" w14:textId="77777777" w:rsidR="009F27E1" w:rsidRPr="009F27E1" w:rsidRDefault="009F27E1" w:rsidP="009F27E1">
            <w:pPr>
              <w:spacing w:after="0" w:line="240" w:lineRule="auto"/>
              <w:ind w:left="720"/>
              <w:rPr>
                <w:rFonts w:ascii="Times New Roman" w:hAnsi="Times New Roman"/>
                <w:color w:val="FF0000"/>
              </w:rPr>
            </w:pPr>
          </w:p>
          <w:p w14:paraId="515582A3" w14:textId="77777777" w:rsidR="009F27E1" w:rsidRPr="009F27E1" w:rsidRDefault="009F27E1" w:rsidP="009F27E1">
            <w:pPr>
              <w:spacing w:before="120" w:after="120" w:line="240" w:lineRule="auto"/>
              <w:jc w:val="both"/>
              <w:rPr>
                <w:rFonts w:ascii="Times New Roman" w:hAnsi="Times New Roman"/>
                <w:i/>
                <w:color w:val="FF0000"/>
              </w:rPr>
            </w:pPr>
            <w:r w:rsidRPr="009F27E1">
              <w:rPr>
                <w:rFonts w:ascii="Times New Roman" w:hAnsi="Times New Roman"/>
                <w:b/>
                <w:i/>
                <w:color w:val="FF0000"/>
              </w:rPr>
              <w:t>4) Ekoinovāciju jomā atbalstītie komersanti</w:t>
            </w:r>
          </w:p>
          <w:p w14:paraId="58819908" w14:textId="77777777" w:rsidR="009F27E1" w:rsidRPr="009F27E1" w:rsidRDefault="009F27E1" w:rsidP="009F27E1">
            <w:pPr>
              <w:spacing w:before="120" w:after="120" w:line="240" w:lineRule="auto"/>
              <w:jc w:val="both"/>
              <w:rPr>
                <w:rFonts w:ascii="Times New Roman" w:hAnsi="Times New Roman"/>
                <w:i/>
                <w:color w:val="FF0000"/>
              </w:rPr>
            </w:pPr>
            <w:r w:rsidRPr="009F27E1">
              <w:rPr>
                <w:rFonts w:ascii="Times New Roman" w:hAnsi="Times New Roman"/>
                <w:b/>
                <w:i/>
                <w:color w:val="FF0000"/>
              </w:rPr>
              <w:t>Komersanti ekoinovāciju jomā</w:t>
            </w:r>
            <w:r w:rsidRPr="009F27E1">
              <w:rPr>
                <w:rFonts w:ascii="Times New Roman" w:hAnsi="Times New Roman"/>
                <w:i/>
                <w:color w:val="FF0000"/>
              </w:rPr>
              <w:t xml:space="preserve"> ir komersanti produktu, tehnoloģiju vai procesu uzlabošanas sfērā, kas dod ieguldījumu enerģijas efektīvai izmantošanai, emisiju samazināšanai, mazākam resursu patēriņam, atjaunojamo energoresursu izmantošanā, energoefektīvu materiālu un produktu radīšanā, tīrā transportēšanā, ūdens resursu vadībā, atkritumu samazināšanā un apsaimniekošanā un ekodizaina ieviešanā. </w:t>
            </w:r>
          </w:p>
          <w:p w14:paraId="7ED89E5F" w14:textId="77777777" w:rsidR="009F27E1" w:rsidRPr="009F27E1" w:rsidRDefault="009F27E1" w:rsidP="009F27E1">
            <w:pPr>
              <w:spacing w:before="120" w:after="120" w:line="240" w:lineRule="auto"/>
              <w:jc w:val="both"/>
              <w:rPr>
                <w:rFonts w:ascii="Times New Roman" w:hAnsi="Times New Roman"/>
                <w:i/>
                <w:color w:val="FF0000"/>
              </w:rPr>
            </w:pPr>
            <w:r w:rsidRPr="009F27E1">
              <w:rPr>
                <w:rFonts w:ascii="Times New Roman" w:hAnsi="Times New Roman"/>
                <w:i/>
                <w:color w:val="FF0000"/>
              </w:rPr>
              <w:t>Plašāka informācija par komersantiem eko-inovāciju jomā ir norādīta VARAM izstrādātajās vadlīnijās “VADLĪNIJAS HORIZONTĀLĀ PRINCIPA „ILGTSPĒJĪGA ATTĪSTĪBA” ĪSTENOŠANAS UZRAUDZĪBAS RĀDĪTĀJU “Ieguldījumi ekoinovāciju izstrādē/ieviešanā”, “Atbalstītie komersanti ekoinovāciju jomā” NOTEIKŠANAI” un metodikā „Metodika 2014. – 2020.gada Eiropas Reģionālās attīstības fonda, Eiropas Sociālā fonda un Kohēzijas fonda ieviešanā iesaistītajiem horizontālās prioritātes „Ilgtspējīga attīstība” īstenošanas uzraudzībai” (pieejams tīmekļa vietnē http://www.varam.gov.lv/lat/fondi/kohez/2014_2020/?doc=18633).</w:t>
            </w:r>
          </w:p>
          <w:p w14:paraId="574093E1" w14:textId="77777777" w:rsidR="009F27E1" w:rsidRPr="009F27E1" w:rsidRDefault="009F27E1" w:rsidP="009F27E1">
            <w:pPr>
              <w:spacing w:before="120" w:after="120" w:line="240" w:lineRule="auto"/>
              <w:jc w:val="both"/>
              <w:rPr>
                <w:rFonts w:ascii="Times New Roman" w:eastAsia="Times New Roman" w:hAnsi="Times New Roman"/>
                <w:i/>
                <w:color w:val="FF0000"/>
                <w:lang w:eastAsia="lv-LV"/>
              </w:rPr>
            </w:pPr>
            <w:r w:rsidRPr="009F27E1">
              <w:rPr>
                <w:rFonts w:ascii="Times New Roman" w:hAnsi="Times New Roman"/>
                <w:i/>
                <w:color w:val="FF0000"/>
              </w:rPr>
              <w:t xml:space="preserve">Ja projektā komersants iznākuma rādītāja “Atbalstītajā teritorijā atrodošos komersantu nefinanšu investīcijas pašu nemateriālajos ieguldījumos un pamatlīdzekļos” ietvaros veic investīcijas eko-inovācijās, šādu komersantu ieskaita eko-inovāciju jomā atbalstīto komersantu skaitā </w:t>
            </w:r>
            <w:r w:rsidRPr="009F27E1">
              <w:rPr>
                <w:rFonts w:ascii="Times New Roman" w:eastAsia="Times New Roman" w:hAnsi="Times New Roman"/>
                <w:i/>
                <w:color w:val="FF0000"/>
                <w:lang w:eastAsia="lv-LV"/>
              </w:rPr>
              <w:t>un projekta iesniedzējs norāda projekta ietekmi uz horizontālo principu “Ilgtspējīga attīstība”.</w:t>
            </w:r>
          </w:p>
          <w:p w14:paraId="6375F1D5" w14:textId="77777777" w:rsidR="009F27E1" w:rsidRPr="009F27E1" w:rsidRDefault="009F27E1" w:rsidP="009F27E1">
            <w:pPr>
              <w:spacing w:before="120" w:after="120" w:line="240" w:lineRule="auto"/>
              <w:jc w:val="both"/>
              <w:rPr>
                <w:rFonts w:ascii="Times New Roman" w:hAnsi="Times New Roman"/>
                <w:i/>
                <w:color w:val="FF0000"/>
              </w:rPr>
            </w:pPr>
            <w:r w:rsidRPr="009F27E1">
              <w:rPr>
                <w:rFonts w:ascii="Times New Roman" w:eastAsia="Times New Roman" w:hAnsi="Times New Roman"/>
                <w:i/>
                <w:color w:val="FF0000"/>
                <w:lang w:eastAsia="lv-LV"/>
              </w:rPr>
              <w:lastRenderedPageBreak/>
              <w:t xml:space="preserve">Norādīt </w:t>
            </w:r>
            <w:r w:rsidRPr="009F27E1">
              <w:rPr>
                <w:rFonts w:ascii="Times New Roman" w:hAnsi="Times New Roman"/>
                <w:i/>
                <w:color w:val="FF0000"/>
              </w:rPr>
              <w:t>informāciju</w:t>
            </w:r>
            <w:r w:rsidRPr="009F27E1">
              <w:rPr>
                <w:rFonts w:ascii="Times New Roman" w:eastAsia="Times New Roman" w:hAnsi="Times New Roman"/>
                <w:i/>
                <w:color w:val="FF0000"/>
                <w:lang w:eastAsia="lv-LV"/>
              </w:rPr>
              <w:t xml:space="preserve"> par eko-inovāciju jomā atbalstītajiem komersantiem nav obligāta prasība, bet šī informācija ļauj apkopot datus un analizēt informāciju par projektu ietekmi uz </w:t>
            </w:r>
            <w:r w:rsidRPr="009F27E1">
              <w:rPr>
                <w:rFonts w:ascii="Times New Roman" w:hAnsi="Times New Roman"/>
                <w:i/>
                <w:color w:val="FF0000"/>
              </w:rPr>
              <w:t>horizontālo principu “Ilgtspējīga attīstība”.</w:t>
            </w:r>
          </w:p>
          <w:p w14:paraId="3ECB6314" w14:textId="77777777" w:rsidR="009F27E1" w:rsidRPr="009F27E1" w:rsidRDefault="009F27E1" w:rsidP="009F27E1">
            <w:pPr>
              <w:spacing w:before="120" w:after="120" w:line="240" w:lineRule="auto"/>
              <w:jc w:val="both"/>
              <w:rPr>
                <w:rFonts w:ascii="Times New Roman" w:eastAsia="Times New Roman" w:hAnsi="Times New Roman"/>
                <w:i/>
                <w:color w:val="FF0000"/>
                <w:lang w:eastAsia="lv-LV"/>
              </w:rPr>
            </w:pPr>
            <w:r w:rsidRPr="009F27E1">
              <w:rPr>
                <w:rFonts w:ascii="Times New Roman" w:eastAsia="Times New Roman" w:hAnsi="Times New Roman"/>
                <w:i/>
                <w:color w:val="FF0000"/>
                <w:u w:val="single"/>
                <w:lang w:eastAsia="lv-LV"/>
              </w:rPr>
              <w:t>Ja līdz projekta iesnieguma iesniegšanai ir pilnībā sasniegts iznākuma rādītājs</w:t>
            </w:r>
            <w:r w:rsidRPr="009F27E1">
              <w:rPr>
                <w:rFonts w:ascii="Times New Roman" w:eastAsia="Times New Roman" w:hAnsi="Times New Roman"/>
                <w:i/>
                <w:color w:val="FF0000"/>
                <w:lang w:eastAsia="lv-LV"/>
              </w:rPr>
              <w:t xml:space="preserve"> “</w:t>
            </w:r>
            <w:r w:rsidRPr="009F27E1">
              <w:rPr>
                <w:rFonts w:ascii="Times New Roman" w:eastAsia="Times New Roman" w:hAnsi="Times New Roman"/>
                <w:i/>
                <w:color w:val="FF0000"/>
                <w:u w:val="single"/>
                <w:lang w:eastAsia="lv-LV"/>
              </w:rPr>
              <w:t xml:space="preserve">Atbalstītajā teritorijā atrodošos komersantu nefinanšu investīcijas pašu nemateriālajos ieguldījumos un pamatlīdzekļos” un vismaz viens no </w:t>
            </w:r>
            <w:r w:rsidRPr="009F27E1">
              <w:rPr>
                <w:rFonts w:ascii="Times New Roman" w:hAnsi="Times New Roman"/>
                <w:i/>
                <w:color w:val="FF0000"/>
              </w:rPr>
              <w:t xml:space="preserve">komersantiem ir veicis investīcijas </w:t>
            </w:r>
            <w:r w:rsidRPr="009F27E1">
              <w:rPr>
                <w:rFonts w:ascii="Times New Roman" w:eastAsia="Times New Roman" w:hAnsi="Times New Roman"/>
                <w:i/>
                <w:color w:val="FF0000"/>
                <w:lang w:eastAsia="lv-LV"/>
              </w:rPr>
              <w:t xml:space="preserve">eko-inovāciju jomā, šajā punktā sniedz raksturojumu komersanta atbilstībai eko-inovāciju jomā atbalstītajam komersantam. </w:t>
            </w:r>
          </w:p>
          <w:p w14:paraId="1BA4C2EB" w14:textId="77777777" w:rsidR="009F27E1" w:rsidRPr="009F27E1" w:rsidRDefault="009F27E1" w:rsidP="009F27E1">
            <w:pPr>
              <w:spacing w:before="120" w:after="120" w:line="240" w:lineRule="auto"/>
              <w:jc w:val="both"/>
              <w:rPr>
                <w:rFonts w:ascii="Times New Roman" w:eastAsia="Times New Roman" w:hAnsi="Times New Roman"/>
                <w:i/>
                <w:color w:val="FF0000"/>
                <w:lang w:eastAsia="lv-LV"/>
              </w:rPr>
            </w:pPr>
            <w:r w:rsidRPr="009F27E1">
              <w:rPr>
                <w:rFonts w:ascii="Times New Roman" w:eastAsia="Times New Roman" w:hAnsi="Times New Roman"/>
                <w:i/>
                <w:color w:val="FF0000"/>
                <w:u w:val="single"/>
                <w:lang w:eastAsia="lv-LV"/>
              </w:rPr>
              <w:t>Ja iznākuma rādītājs</w:t>
            </w:r>
            <w:r w:rsidRPr="009F27E1">
              <w:rPr>
                <w:rFonts w:ascii="Times New Roman" w:eastAsia="Times New Roman" w:hAnsi="Times New Roman"/>
                <w:i/>
                <w:color w:val="FF0000"/>
                <w:lang w:eastAsia="lv-LV"/>
              </w:rPr>
              <w:t xml:space="preserve"> “</w:t>
            </w:r>
            <w:r w:rsidRPr="009F27E1">
              <w:rPr>
                <w:rFonts w:ascii="Times New Roman" w:eastAsia="Times New Roman" w:hAnsi="Times New Roman"/>
                <w:i/>
                <w:color w:val="FF0000"/>
                <w:u w:val="single"/>
                <w:lang w:eastAsia="lv-LV"/>
              </w:rPr>
              <w:t>Atbalstītajā teritorijā atrodošos komersantu nefinanšu investīcijas pašu nemateriālajos ieguldījumos un pamatlīdzekļos</w:t>
            </w:r>
            <w:r w:rsidRPr="009F27E1">
              <w:rPr>
                <w:rFonts w:ascii="Times New Roman" w:eastAsia="Times New Roman" w:hAnsi="Times New Roman"/>
                <w:i/>
                <w:color w:val="FF0000"/>
                <w:lang w:eastAsia="lv-LV"/>
              </w:rPr>
              <w:t xml:space="preserve">” </w:t>
            </w:r>
            <w:r w:rsidRPr="009F27E1">
              <w:rPr>
                <w:rFonts w:ascii="Times New Roman" w:eastAsia="Times New Roman" w:hAnsi="Times New Roman"/>
                <w:i/>
                <w:color w:val="FF0000"/>
                <w:u w:val="single"/>
                <w:lang w:eastAsia="lv-LV"/>
              </w:rPr>
              <w:t>tiks pilnībā sasniegts tikai projekta īstenošanas laikā vai 3 gadus pēc projekta noslēguma maksājuma veikšanas</w:t>
            </w:r>
            <w:r w:rsidRPr="009F27E1">
              <w:rPr>
                <w:rFonts w:ascii="Times New Roman" w:eastAsia="Times New Roman" w:hAnsi="Times New Roman"/>
                <w:i/>
                <w:color w:val="FF0000"/>
                <w:lang w:eastAsia="lv-LV"/>
              </w:rPr>
              <w:t xml:space="preserve">, nepārsniedzot 2023.gada 31.decembri, </w:t>
            </w:r>
            <w:r w:rsidRPr="009F27E1">
              <w:rPr>
                <w:rFonts w:ascii="Times New Roman" w:eastAsia="Times New Roman" w:hAnsi="Times New Roman"/>
                <w:i/>
                <w:color w:val="FF0000"/>
                <w:u w:val="single"/>
                <w:lang w:eastAsia="lv-LV"/>
              </w:rPr>
              <w:t>vai projekta iesniedzējam nav informācijas, ka kāds no komersantiem darbojas eko-inovāciju jomā</w:t>
            </w:r>
            <w:r w:rsidRPr="009F27E1">
              <w:rPr>
                <w:rFonts w:ascii="Times New Roman" w:eastAsia="Times New Roman" w:hAnsi="Times New Roman"/>
                <w:i/>
                <w:color w:val="FF0000"/>
                <w:lang w:eastAsia="lv-LV"/>
              </w:rPr>
              <w:t xml:space="preserve"> – šajā punktā sniedz aprakstu par esošo situāciju, bet 3.4.punkta “Projektā plānotie horizontālā principa “Ilgtspējīga attīstība” ieviešanai </w:t>
            </w:r>
            <w:r w:rsidRPr="009F27E1">
              <w:rPr>
                <w:rFonts w:ascii="Times New Roman" w:hAnsi="Times New Roman"/>
                <w:i/>
                <w:color w:val="FF0000"/>
              </w:rPr>
              <w:t>sasniedzamie</w:t>
            </w:r>
            <w:r w:rsidRPr="009F27E1">
              <w:rPr>
                <w:rFonts w:ascii="Times New Roman" w:eastAsia="Times New Roman" w:hAnsi="Times New Roman"/>
                <w:i/>
                <w:color w:val="FF0000"/>
                <w:lang w:eastAsia="lv-LV"/>
              </w:rPr>
              <w:t xml:space="preserve"> rādītāji” kolonnā “Piezīmes” norāda “Dati par sasniegto vērtību tiks sniegti vienlaikus ar projekta iznākuma rādītāju sasniegšanu”. Gadījumā, ja iznākuma rādītāja “Atbalstītajā teritorijā atrodošos komersantu nefinanšu investīcijas pašu nemateriālajos ieguldījumos un pamatlīdzekļos” ziņošanas brīdī, kāds komersants darbosies eko-inovāciju jomā (t.i. būs veicis investīcijas eko-inovācijās), šī informācija būs jānorāda Projekta rādītāju pārskatā</w:t>
            </w:r>
            <w:r w:rsidRPr="009F27E1">
              <w:rPr>
                <w:rStyle w:val="FootnoteReference"/>
                <w:rFonts w:ascii="Times New Roman" w:eastAsia="Times New Roman" w:hAnsi="Times New Roman"/>
                <w:i/>
                <w:color w:val="FF0000"/>
                <w:lang w:eastAsia="lv-LV"/>
              </w:rPr>
              <w:footnoteReference w:id="14"/>
            </w:r>
            <w:r w:rsidRPr="009F27E1">
              <w:rPr>
                <w:rFonts w:ascii="Times New Roman" w:eastAsia="Times New Roman" w:hAnsi="Times New Roman"/>
                <w:i/>
                <w:color w:val="FF0000"/>
                <w:lang w:eastAsia="lv-LV"/>
              </w:rPr>
              <w:t>.</w:t>
            </w:r>
          </w:p>
          <w:p w14:paraId="1AD6843F" w14:textId="77777777" w:rsidR="009F27E1" w:rsidRPr="009F27E1" w:rsidRDefault="009F27E1" w:rsidP="009F27E1">
            <w:pPr>
              <w:spacing w:before="120" w:after="120" w:line="240" w:lineRule="auto"/>
              <w:jc w:val="both"/>
              <w:rPr>
                <w:rFonts w:ascii="Times New Roman" w:eastAsia="Times New Roman" w:hAnsi="Times New Roman"/>
                <w:i/>
                <w:color w:val="FF0000"/>
                <w:lang w:eastAsia="lv-LV"/>
              </w:rPr>
            </w:pPr>
            <w:r w:rsidRPr="009F27E1">
              <w:rPr>
                <w:rFonts w:ascii="Times New Roman" w:eastAsia="Times New Roman" w:hAnsi="Times New Roman"/>
                <w:i/>
                <w:color w:val="FF0000"/>
                <w:lang w:eastAsia="lv-LV"/>
              </w:rPr>
              <w:t xml:space="preserve">! Informācijai par eko-inovāciju jomā </w:t>
            </w:r>
            <w:r w:rsidRPr="009F27E1">
              <w:rPr>
                <w:rFonts w:ascii="Times New Roman" w:hAnsi="Times New Roman"/>
                <w:i/>
                <w:color w:val="FF0000"/>
              </w:rPr>
              <w:t>atbalstītajiem</w:t>
            </w:r>
            <w:r w:rsidRPr="009F27E1">
              <w:rPr>
                <w:rFonts w:ascii="Times New Roman" w:eastAsia="Times New Roman" w:hAnsi="Times New Roman"/>
                <w:i/>
                <w:color w:val="FF0000"/>
                <w:lang w:eastAsia="lv-LV"/>
              </w:rPr>
              <w:t xml:space="preserve"> komersantiem ir jāsakrīt ar pielikumā “Komersantu saraksts” norādīto.</w:t>
            </w:r>
          </w:p>
          <w:p w14:paraId="329C1451" w14:textId="77777777" w:rsidR="009F27E1" w:rsidRPr="009F27E1" w:rsidRDefault="009F27E1" w:rsidP="009F27E1">
            <w:pPr>
              <w:spacing w:before="120" w:after="120" w:line="240" w:lineRule="auto"/>
              <w:jc w:val="both"/>
              <w:rPr>
                <w:rFonts w:ascii="Times New Roman" w:eastAsia="Times New Roman" w:hAnsi="Times New Roman"/>
                <w:i/>
                <w:color w:val="FF0000"/>
                <w:lang w:eastAsia="lv-LV"/>
              </w:rPr>
            </w:pPr>
          </w:p>
          <w:p w14:paraId="28C44071" w14:textId="77777777" w:rsidR="009F27E1" w:rsidRPr="009F27E1" w:rsidRDefault="009F27E1" w:rsidP="009F27E1">
            <w:pPr>
              <w:spacing w:before="120" w:after="120" w:line="240" w:lineRule="auto"/>
              <w:jc w:val="both"/>
              <w:rPr>
                <w:rFonts w:ascii="Times New Roman" w:hAnsi="Times New Roman"/>
                <w:b/>
                <w:i/>
                <w:color w:val="FF0000"/>
              </w:rPr>
            </w:pPr>
            <w:r w:rsidRPr="009F27E1">
              <w:rPr>
                <w:rFonts w:ascii="Times New Roman" w:hAnsi="Times New Roman"/>
                <w:b/>
                <w:i/>
                <w:color w:val="FF0000"/>
              </w:rPr>
              <w:t>5) Enerģijas gala patēriņš</w:t>
            </w:r>
          </w:p>
          <w:p w14:paraId="3B8D1293" w14:textId="0BE900CD" w:rsidR="00B6795B" w:rsidRPr="009F27E1" w:rsidRDefault="009F27E1" w:rsidP="009F27E1">
            <w:pPr>
              <w:spacing w:after="120" w:line="240" w:lineRule="auto"/>
              <w:ind w:left="360"/>
              <w:jc w:val="both"/>
              <w:rPr>
                <w:rFonts w:ascii="Times New Roman" w:hAnsi="Times New Roman"/>
                <w:color w:val="FF0000"/>
              </w:rPr>
            </w:pPr>
            <w:r w:rsidRPr="009F27E1">
              <w:rPr>
                <w:rFonts w:ascii="Times New Roman" w:hAnsi="Times New Roman"/>
                <w:i/>
                <w:color w:val="FF0000"/>
              </w:rPr>
              <w:t xml:space="preserve">Enerģijas </w:t>
            </w:r>
            <w:r w:rsidRPr="009F27E1">
              <w:rPr>
                <w:rFonts w:ascii="Times New Roman" w:eastAsia="Times New Roman" w:hAnsi="Times New Roman"/>
                <w:i/>
                <w:color w:val="FF0000"/>
                <w:lang w:eastAsia="lv-LV"/>
              </w:rPr>
              <w:t>patēriņa</w:t>
            </w:r>
            <w:r w:rsidRPr="009F27E1">
              <w:rPr>
                <w:rFonts w:ascii="Times New Roman" w:hAnsi="Times New Roman"/>
                <w:i/>
                <w:color w:val="FF0000"/>
              </w:rPr>
              <w:t xml:space="preserve"> rādītāja (megavatstundas) vērtības noteikšanai izmanto Ekonomikas ministrijas izstrādāto metodiku „Metodiskie ieteikumi enerģijas ietaupījuma ziņošanai”</w:t>
            </w:r>
            <w:r w:rsidRPr="009F27E1">
              <w:rPr>
                <w:i/>
                <w:color w:val="FF0000"/>
                <w:vertAlign w:val="superscript"/>
              </w:rPr>
              <w:footnoteReference w:id="15"/>
            </w:r>
            <w:r w:rsidRPr="009F27E1">
              <w:rPr>
                <w:rFonts w:ascii="Times New Roman" w:hAnsi="Times New Roman"/>
                <w:i/>
                <w:color w:val="FF0000"/>
              </w:rPr>
              <w:t>un enerģijas patēriņu (megavatstundas) nosaka MK noteikumu 48.3.1.apakšpunktā minētajām izmaksām (t.i. satiksmes infrastruktūras apgaismojums), MK noteikumu 48.3.2.apakšpunktā minētajām izmaksām (t.i. ēku infrastruktūra) un MK noteikumu 48.3.3.apakšpunktā minētajām izmaksām (t.i. notekūdeņu attīrīšanas un dzeramā ūdens ieguves un sagatavošanas infrastruktūra). Par sasniegtajām enerģijas patēriņa vērtībām finansējuma saņēmējam būs jāziņo CFLA trīs gadus pēc projekta īstenošanas.</w:t>
            </w:r>
          </w:p>
        </w:tc>
      </w:tr>
    </w:tbl>
    <w:p w14:paraId="78776F3D" w14:textId="77777777" w:rsidR="00B6795B" w:rsidRDefault="00B6795B" w:rsidP="00B6795B">
      <w:pPr>
        <w:pStyle w:val="ListParagraph"/>
        <w:spacing w:after="0" w:line="240" w:lineRule="auto"/>
        <w:ind w:left="1276"/>
        <w:jc w:val="both"/>
        <w:rPr>
          <w:rFonts w:ascii="Times New Roman" w:hAnsi="Times New Roman"/>
          <w:sz w:val="24"/>
          <w:szCs w:val="24"/>
        </w:rPr>
      </w:pPr>
    </w:p>
    <w:p w14:paraId="18F36981" w14:textId="6EF19C84" w:rsidR="00B6795B" w:rsidRDefault="00B6795B" w:rsidP="00954A67">
      <w:pPr>
        <w:pStyle w:val="ListParagraph"/>
        <w:numPr>
          <w:ilvl w:val="0"/>
          <w:numId w:val="27"/>
        </w:numPr>
        <w:spacing w:after="0" w:line="240" w:lineRule="auto"/>
        <w:ind w:left="1276"/>
        <w:jc w:val="both"/>
        <w:rPr>
          <w:rFonts w:ascii="Times New Roman" w:hAnsi="Times New Roman"/>
          <w:sz w:val="24"/>
          <w:szCs w:val="24"/>
        </w:rPr>
      </w:pPr>
      <w:r>
        <w:rPr>
          <w:rFonts w:ascii="Times New Roman" w:hAnsi="Times New Roman"/>
          <w:sz w:val="24"/>
          <w:szCs w:val="24"/>
        </w:rPr>
        <w:t>projekta iesnieguma 3.4.punkt</w:t>
      </w:r>
      <w:r w:rsidR="00F9201A">
        <w:rPr>
          <w:rFonts w:ascii="Times New Roman" w:hAnsi="Times New Roman"/>
          <w:sz w:val="24"/>
          <w:szCs w:val="24"/>
        </w:rPr>
        <w:t>s</w:t>
      </w:r>
      <w:r>
        <w:rPr>
          <w:rFonts w:ascii="Times New Roman" w:hAnsi="Times New Roman"/>
          <w:sz w:val="24"/>
          <w:szCs w:val="24"/>
        </w:rPr>
        <w:t xml:space="preserve"> “Projektā plānotie horizontālā principa “Ilgtspējīga attīstība” ieviešanai sasniedzamie rādītāji” </w:t>
      </w:r>
      <w:r w:rsidR="00F9201A">
        <w:rPr>
          <w:rFonts w:ascii="Times New Roman" w:hAnsi="Times New Roman"/>
          <w:sz w:val="24"/>
          <w:szCs w:val="24"/>
        </w:rPr>
        <w:t xml:space="preserve">izteikts </w:t>
      </w:r>
      <w:r>
        <w:rPr>
          <w:rFonts w:ascii="Times New Roman" w:hAnsi="Times New Roman"/>
          <w:sz w:val="24"/>
          <w:szCs w:val="24"/>
        </w:rPr>
        <w:t>šādā redakcijā:</w:t>
      </w:r>
    </w:p>
    <w:p w14:paraId="460E5788" w14:textId="71D74110" w:rsidR="000863FA" w:rsidRDefault="000863FA" w:rsidP="000863FA">
      <w:pPr>
        <w:pStyle w:val="ListParagraph"/>
        <w:spacing w:after="0" w:line="240" w:lineRule="auto"/>
        <w:ind w:left="1276"/>
        <w:jc w:val="both"/>
        <w:rPr>
          <w:rFonts w:ascii="Times New Roman" w:hAnsi="Times New Roman"/>
          <w:sz w:val="24"/>
          <w:szCs w:val="24"/>
        </w:rPr>
      </w:pPr>
    </w:p>
    <w:tbl>
      <w:tblPr>
        <w:tblW w:w="8647"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9"/>
        <w:gridCol w:w="1276"/>
        <w:gridCol w:w="1559"/>
        <w:gridCol w:w="1512"/>
        <w:gridCol w:w="2481"/>
      </w:tblGrid>
      <w:tr w:rsidR="000863FA" w:rsidRPr="00735349" w14:paraId="25EA5181" w14:textId="77777777" w:rsidTr="000863FA">
        <w:trPr>
          <w:trHeight w:val="544"/>
        </w:trPr>
        <w:tc>
          <w:tcPr>
            <w:tcW w:w="8647" w:type="dxa"/>
            <w:gridSpan w:val="5"/>
            <w:shd w:val="clear" w:color="auto" w:fill="auto"/>
            <w:vAlign w:val="center"/>
          </w:tcPr>
          <w:p w14:paraId="0F680DE9" w14:textId="77777777" w:rsidR="000863FA" w:rsidRPr="000863FA" w:rsidRDefault="000863FA" w:rsidP="000863FA">
            <w:pPr>
              <w:pStyle w:val="Heading2"/>
              <w:spacing w:line="240" w:lineRule="auto"/>
              <w:rPr>
                <w:rFonts w:ascii="Times New Roman" w:hAnsi="Times New Roman"/>
                <w:b/>
                <w:color w:val="auto"/>
                <w:sz w:val="22"/>
                <w:szCs w:val="22"/>
              </w:rPr>
            </w:pPr>
            <w:bookmarkStart w:id="11" w:name="_Toc497291199"/>
            <w:bookmarkStart w:id="12" w:name="_Toc456191008"/>
            <w:r w:rsidRPr="000863FA">
              <w:rPr>
                <w:rFonts w:ascii="Times New Roman" w:hAnsi="Times New Roman"/>
                <w:b/>
                <w:color w:val="auto"/>
                <w:sz w:val="22"/>
                <w:szCs w:val="22"/>
              </w:rPr>
              <w:t>3.4. Projektā plānotie horizontālā principa “Ilgtspējīga attīstība” ieviešanai sasniedzamie rādītāji</w:t>
            </w:r>
            <w:bookmarkEnd w:id="11"/>
            <w:bookmarkEnd w:id="12"/>
            <w:r w:rsidRPr="000863FA">
              <w:rPr>
                <w:rFonts w:ascii="Times New Roman" w:hAnsi="Times New Roman"/>
                <w:b/>
                <w:color w:val="auto"/>
                <w:sz w:val="22"/>
                <w:szCs w:val="22"/>
              </w:rPr>
              <w:t>:</w:t>
            </w:r>
          </w:p>
        </w:tc>
      </w:tr>
      <w:tr w:rsidR="000863FA" w:rsidRPr="00735349" w14:paraId="2E856EB1" w14:textId="77777777" w:rsidTr="000863FA">
        <w:tc>
          <w:tcPr>
            <w:tcW w:w="1819" w:type="dxa"/>
            <w:shd w:val="clear" w:color="auto" w:fill="auto"/>
            <w:vAlign w:val="center"/>
          </w:tcPr>
          <w:p w14:paraId="29457BA2" w14:textId="77777777" w:rsidR="000863FA" w:rsidRPr="00735349" w:rsidRDefault="000863FA" w:rsidP="005E7F2E">
            <w:pPr>
              <w:keepNext/>
              <w:keepLines/>
              <w:spacing w:after="0" w:line="240" w:lineRule="auto"/>
              <w:jc w:val="center"/>
              <w:rPr>
                <w:rFonts w:ascii="Times New Roman" w:hAnsi="Times New Roman"/>
                <w:b/>
              </w:rPr>
            </w:pPr>
            <w:r w:rsidRPr="00735349">
              <w:rPr>
                <w:rFonts w:ascii="Times New Roman" w:hAnsi="Times New Roman"/>
                <w:b/>
              </w:rPr>
              <w:t>Rādītāja nosaukums</w:t>
            </w:r>
          </w:p>
        </w:tc>
        <w:tc>
          <w:tcPr>
            <w:tcW w:w="1276" w:type="dxa"/>
            <w:shd w:val="clear" w:color="auto" w:fill="auto"/>
            <w:vAlign w:val="center"/>
          </w:tcPr>
          <w:p w14:paraId="69A4D169" w14:textId="77777777" w:rsidR="000863FA" w:rsidRPr="00735349" w:rsidRDefault="000863FA" w:rsidP="005E7F2E">
            <w:pPr>
              <w:keepNext/>
              <w:keepLines/>
              <w:spacing w:after="0" w:line="240" w:lineRule="auto"/>
              <w:jc w:val="center"/>
              <w:rPr>
                <w:rFonts w:ascii="Times New Roman" w:hAnsi="Times New Roman"/>
                <w:b/>
              </w:rPr>
            </w:pPr>
            <w:r w:rsidRPr="00735349">
              <w:rPr>
                <w:rFonts w:ascii="Times New Roman" w:hAnsi="Times New Roman"/>
                <w:b/>
              </w:rPr>
              <w:t>Sākotnējā vērtība</w:t>
            </w:r>
          </w:p>
        </w:tc>
        <w:tc>
          <w:tcPr>
            <w:tcW w:w="1559" w:type="dxa"/>
            <w:shd w:val="clear" w:color="auto" w:fill="auto"/>
            <w:vAlign w:val="center"/>
          </w:tcPr>
          <w:p w14:paraId="7302A7FF" w14:textId="77777777" w:rsidR="000863FA" w:rsidRPr="00735349" w:rsidRDefault="000863FA" w:rsidP="005E7F2E">
            <w:pPr>
              <w:keepNext/>
              <w:keepLines/>
              <w:spacing w:after="0" w:line="240" w:lineRule="auto"/>
              <w:jc w:val="center"/>
              <w:rPr>
                <w:rFonts w:ascii="Times New Roman" w:hAnsi="Times New Roman"/>
                <w:b/>
              </w:rPr>
            </w:pPr>
            <w:r w:rsidRPr="00735349">
              <w:rPr>
                <w:rFonts w:ascii="Times New Roman" w:hAnsi="Times New Roman"/>
                <w:b/>
              </w:rPr>
              <w:t>Sasniedzamā vērtība</w:t>
            </w:r>
          </w:p>
        </w:tc>
        <w:tc>
          <w:tcPr>
            <w:tcW w:w="1512" w:type="dxa"/>
            <w:shd w:val="clear" w:color="auto" w:fill="auto"/>
            <w:vAlign w:val="center"/>
          </w:tcPr>
          <w:p w14:paraId="47F3CF55" w14:textId="77777777" w:rsidR="000863FA" w:rsidRPr="00735349" w:rsidRDefault="000863FA" w:rsidP="005E7F2E">
            <w:pPr>
              <w:keepNext/>
              <w:keepLines/>
              <w:spacing w:after="0" w:line="240" w:lineRule="auto"/>
              <w:jc w:val="center"/>
              <w:rPr>
                <w:rFonts w:ascii="Times New Roman" w:hAnsi="Times New Roman"/>
                <w:b/>
              </w:rPr>
            </w:pPr>
            <w:r w:rsidRPr="00735349">
              <w:rPr>
                <w:rFonts w:ascii="Times New Roman" w:hAnsi="Times New Roman"/>
                <w:b/>
              </w:rPr>
              <w:t>Mērvienība</w:t>
            </w:r>
          </w:p>
        </w:tc>
        <w:tc>
          <w:tcPr>
            <w:tcW w:w="2481" w:type="dxa"/>
            <w:shd w:val="clear" w:color="auto" w:fill="auto"/>
            <w:vAlign w:val="center"/>
          </w:tcPr>
          <w:p w14:paraId="6F65C6B8" w14:textId="77777777" w:rsidR="000863FA" w:rsidRPr="00735349" w:rsidRDefault="000863FA" w:rsidP="005E7F2E">
            <w:pPr>
              <w:keepNext/>
              <w:keepLines/>
              <w:spacing w:after="0" w:line="240" w:lineRule="auto"/>
              <w:jc w:val="center"/>
              <w:rPr>
                <w:rFonts w:ascii="Times New Roman" w:hAnsi="Times New Roman"/>
                <w:b/>
              </w:rPr>
            </w:pPr>
            <w:r w:rsidRPr="00735349">
              <w:rPr>
                <w:rFonts w:ascii="Times New Roman" w:hAnsi="Times New Roman"/>
                <w:b/>
              </w:rPr>
              <w:t>Piezīmes</w:t>
            </w:r>
          </w:p>
        </w:tc>
      </w:tr>
      <w:tr w:rsidR="000863FA" w:rsidRPr="00B76121" w14:paraId="10E30264" w14:textId="77777777" w:rsidTr="000863FA">
        <w:tc>
          <w:tcPr>
            <w:tcW w:w="1819" w:type="dxa"/>
            <w:shd w:val="clear" w:color="auto" w:fill="auto"/>
            <w:vAlign w:val="center"/>
          </w:tcPr>
          <w:p w14:paraId="4FF43ADE" w14:textId="77777777" w:rsidR="000863FA" w:rsidRPr="00B76121" w:rsidRDefault="000863FA" w:rsidP="005E7F2E">
            <w:pPr>
              <w:spacing w:after="0" w:line="240" w:lineRule="auto"/>
              <w:rPr>
                <w:rFonts w:ascii="Times New Roman" w:hAnsi="Times New Roman"/>
                <w:i/>
              </w:rPr>
            </w:pPr>
            <w:r w:rsidRPr="0061215C">
              <w:rPr>
                <w:rFonts w:ascii="Times New Roman" w:hAnsi="Times New Roman"/>
                <w:i/>
              </w:rPr>
              <w:t>Piemērots zaļais publiskais iepirkums</w:t>
            </w:r>
            <w:r w:rsidRPr="00B76121">
              <w:rPr>
                <w:rFonts w:ascii="Times New Roman" w:hAnsi="Times New Roman"/>
                <w:i/>
              </w:rPr>
              <w:t xml:space="preserve"> </w:t>
            </w:r>
          </w:p>
        </w:tc>
        <w:tc>
          <w:tcPr>
            <w:tcW w:w="1276" w:type="dxa"/>
            <w:shd w:val="clear" w:color="auto" w:fill="auto"/>
            <w:vAlign w:val="center"/>
          </w:tcPr>
          <w:p w14:paraId="678323D3" w14:textId="77777777" w:rsidR="000863FA" w:rsidRPr="00742718" w:rsidRDefault="000863FA" w:rsidP="005E7F2E">
            <w:pPr>
              <w:spacing w:after="0" w:line="240" w:lineRule="auto"/>
              <w:rPr>
                <w:rFonts w:ascii="Times New Roman" w:hAnsi="Times New Roman"/>
              </w:rPr>
            </w:pPr>
            <w:r w:rsidRPr="00742718">
              <w:rPr>
                <w:rFonts w:ascii="Times New Roman" w:eastAsia="Times New Roman" w:hAnsi="Times New Roman"/>
                <w:strike/>
                <w:lang w:eastAsia="lv-LV"/>
              </w:rPr>
              <w:t> </w:t>
            </w:r>
          </w:p>
        </w:tc>
        <w:tc>
          <w:tcPr>
            <w:tcW w:w="1559" w:type="dxa"/>
            <w:shd w:val="clear" w:color="auto" w:fill="auto"/>
            <w:vAlign w:val="center"/>
          </w:tcPr>
          <w:p w14:paraId="2D0232F1" w14:textId="77777777" w:rsidR="000863FA" w:rsidRPr="006A7651" w:rsidRDefault="000863FA" w:rsidP="005E7F2E">
            <w:pPr>
              <w:spacing w:after="0" w:line="240" w:lineRule="auto"/>
              <w:rPr>
                <w:rFonts w:ascii="Times New Roman" w:hAnsi="Times New Roman"/>
                <w:color w:val="0000FF"/>
              </w:rPr>
            </w:pPr>
            <w:r w:rsidRPr="006A7651">
              <w:rPr>
                <w:rFonts w:ascii="Times New Roman" w:eastAsia="Times New Roman" w:hAnsi="Times New Roman"/>
                <w:i/>
                <w:color w:val="0000FF"/>
                <w:lang w:eastAsia="lv-LV"/>
              </w:rPr>
              <w:t>Piemēram, 1</w:t>
            </w:r>
          </w:p>
        </w:tc>
        <w:tc>
          <w:tcPr>
            <w:tcW w:w="1512" w:type="dxa"/>
            <w:shd w:val="clear" w:color="auto" w:fill="auto"/>
            <w:vAlign w:val="center"/>
          </w:tcPr>
          <w:p w14:paraId="4869007F" w14:textId="77777777" w:rsidR="000863FA" w:rsidRPr="00B76121" w:rsidRDefault="000863FA" w:rsidP="005E7F2E">
            <w:pPr>
              <w:spacing w:after="0" w:line="240" w:lineRule="auto"/>
              <w:rPr>
                <w:rFonts w:ascii="Times New Roman" w:hAnsi="Times New Roman"/>
              </w:rPr>
            </w:pPr>
            <w:r w:rsidRPr="00B76121">
              <w:rPr>
                <w:rFonts w:ascii="Times New Roman" w:eastAsia="Times New Roman" w:hAnsi="Times New Roman"/>
                <w:i/>
                <w:lang w:eastAsia="lv-LV"/>
              </w:rPr>
              <w:t>iepirkumu skaits</w:t>
            </w:r>
          </w:p>
        </w:tc>
        <w:tc>
          <w:tcPr>
            <w:tcW w:w="2481" w:type="dxa"/>
            <w:shd w:val="clear" w:color="auto" w:fill="auto"/>
            <w:vAlign w:val="center"/>
          </w:tcPr>
          <w:p w14:paraId="7F44E3C5" w14:textId="77777777" w:rsidR="000863FA" w:rsidRPr="00B76121" w:rsidRDefault="000863FA" w:rsidP="005E7F2E">
            <w:pPr>
              <w:spacing w:after="0" w:line="240" w:lineRule="auto"/>
              <w:rPr>
                <w:rFonts w:ascii="Times New Roman" w:hAnsi="Times New Roman"/>
                <w:color w:val="0000FF"/>
              </w:rPr>
            </w:pPr>
          </w:p>
        </w:tc>
      </w:tr>
      <w:tr w:rsidR="000863FA" w:rsidRPr="00B76121" w14:paraId="2276A32E" w14:textId="77777777" w:rsidTr="000863FA">
        <w:tc>
          <w:tcPr>
            <w:tcW w:w="1819" w:type="dxa"/>
            <w:shd w:val="clear" w:color="auto" w:fill="auto"/>
            <w:vAlign w:val="center"/>
          </w:tcPr>
          <w:p w14:paraId="6FDF79B0" w14:textId="77777777" w:rsidR="000863FA" w:rsidRPr="00B76121" w:rsidRDefault="000863FA" w:rsidP="005E7F2E">
            <w:pPr>
              <w:spacing w:after="0" w:line="240" w:lineRule="auto"/>
              <w:rPr>
                <w:rFonts w:ascii="Times New Roman" w:hAnsi="Times New Roman"/>
                <w:i/>
              </w:rPr>
            </w:pPr>
            <w:r w:rsidRPr="0082466A">
              <w:rPr>
                <w:rFonts w:ascii="Times New Roman" w:hAnsi="Times New Roman"/>
                <w:i/>
              </w:rPr>
              <w:t xml:space="preserve">Jaunizveidotās </w:t>
            </w:r>
            <w:r>
              <w:rPr>
                <w:rFonts w:ascii="Times New Roman" w:hAnsi="Times New Roman"/>
                <w:i/>
              </w:rPr>
              <w:t>“</w:t>
            </w:r>
            <w:r w:rsidRPr="0082466A">
              <w:rPr>
                <w:rFonts w:ascii="Times New Roman" w:hAnsi="Times New Roman"/>
                <w:i/>
              </w:rPr>
              <w:t>zaļās</w:t>
            </w:r>
            <w:r>
              <w:rPr>
                <w:rFonts w:ascii="Times New Roman" w:hAnsi="Times New Roman"/>
                <w:i/>
              </w:rPr>
              <w:t>”</w:t>
            </w:r>
            <w:r w:rsidRPr="0082466A">
              <w:rPr>
                <w:rFonts w:ascii="Times New Roman" w:hAnsi="Times New Roman"/>
                <w:i/>
              </w:rPr>
              <w:t xml:space="preserve"> darba vietas</w:t>
            </w:r>
            <w:r w:rsidRPr="0082466A">
              <w:rPr>
                <w:rStyle w:val="FootnoteReference"/>
                <w:rFonts w:ascii="Times New Roman" w:hAnsi="Times New Roman"/>
                <w:i/>
              </w:rPr>
              <w:footnoteReference w:id="16"/>
            </w:r>
            <w:r w:rsidRPr="0082466A">
              <w:rPr>
                <w:rFonts w:ascii="Times New Roman" w:hAnsi="Times New Roman"/>
                <w:i/>
              </w:rPr>
              <w:t xml:space="preserve"> </w:t>
            </w:r>
            <w:r w:rsidRPr="0082466A">
              <w:rPr>
                <w:rFonts w:ascii="Times New Roman" w:hAnsi="Times New Roman"/>
                <w:i/>
              </w:rPr>
              <w:lastRenderedPageBreak/>
              <w:t>atbalst</w:t>
            </w:r>
            <w:r w:rsidRPr="0061215C">
              <w:rPr>
                <w:rFonts w:ascii="Times New Roman" w:hAnsi="Times New Roman"/>
                <w:i/>
              </w:rPr>
              <w:t>ītajos komersantos</w:t>
            </w:r>
          </w:p>
        </w:tc>
        <w:tc>
          <w:tcPr>
            <w:tcW w:w="1276" w:type="dxa"/>
            <w:shd w:val="clear" w:color="auto" w:fill="auto"/>
            <w:vAlign w:val="center"/>
          </w:tcPr>
          <w:p w14:paraId="6B4C3A17" w14:textId="77777777" w:rsidR="000863FA" w:rsidRPr="00742718" w:rsidRDefault="000863FA" w:rsidP="005E7F2E">
            <w:pPr>
              <w:spacing w:after="0" w:line="240" w:lineRule="auto"/>
              <w:rPr>
                <w:rFonts w:ascii="Times New Roman" w:eastAsia="Times New Roman" w:hAnsi="Times New Roman"/>
                <w:strike/>
                <w:lang w:eastAsia="lv-LV"/>
              </w:rPr>
            </w:pPr>
            <w:r w:rsidRPr="00742718">
              <w:rPr>
                <w:rFonts w:ascii="Times New Roman" w:eastAsia="Times New Roman" w:hAnsi="Times New Roman"/>
                <w:strike/>
                <w:lang w:eastAsia="lv-LV"/>
              </w:rPr>
              <w:lastRenderedPageBreak/>
              <w:t>-</w:t>
            </w:r>
          </w:p>
        </w:tc>
        <w:tc>
          <w:tcPr>
            <w:tcW w:w="1559" w:type="dxa"/>
            <w:shd w:val="clear" w:color="auto" w:fill="auto"/>
            <w:vAlign w:val="center"/>
          </w:tcPr>
          <w:p w14:paraId="665D6696" w14:textId="77777777" w:rsidR="000863FA" w:rsidRPr="000D631A" w:rsidRDefault="000863FA" w:rsidP="005E7F2E">
            <w:pPr>
              <w:spacing w:after="0" w:line="240" w:lineRule="auto"/>
              <w:rPr>
                <w:rFonts w:ascii="Times New Roman" w:eastAsia="Times New Roman" w:hAnsi="Times New Roman"/>
                <w:i/>
                <w:color w:val="FF0000"/>
                <w:lang w:eastAsia="lv-LV"/>
              </w:rPr>
            </w:pPr>
          </w:p>
        </w:tc>
        <w:tc>
          <w:tcPr>
            <w:tcW w:w="1512" w:type="dxa"/>
            <w:shd w:val="clear" w:color="auto" w:fill="auto"/>
            <w:vAlign w:val="center"/>
          </w:tcPr>
          <w:p w14:paraId="2835676E" w14:textId="77777777" w:rsidR="000863FA" w:rsidRPr="00B76121" w:rsidRDefault="000863FA" w:rsidP="005E7F2E">
            <w:pPr>
              <w:spacing w:after="0" w:line="240" w:lineRule="auto"/>
              <w:rPr>
                <w:rFonts w:ascii="Times New Roman" w:eastAsia="Times New Roman" w:hAnsi="Times New Roman"/>
                <w:i/>
                <w:highlight w:val="yellow"/>
                <w:lang w:eastAsia="lv-LV"/>
              </w:rPr>
            </w:pPr>
            <w:r>
              <w:rPr>
                <w:rFonts w:ascii="Times New Roman" w:eastAsia="Times New Roman" w:hAnsi="Times New Roman"/>
                <w:i/>
                <w:lang w:eastAsia="lv-LV"/>
              </w:rPr>
              <w:t>darba vietas</w:t>
            </w:r>
          </w:p>
        </w:tc>
        <w:tc>
          <w:tcPr>
            <w:tcW w:w="2481" w:type="dxa"/>
            <w:shd w:val="clear" w:color="auto" w:fill="auto"/>
            <w:vAlign w:val="center"/>
          </w:tcPr>
          <w:p w14:paraId="23CD9FC2" w14:textId="77777777" w:rsidR="000863FA" w:rsidRPr="00B76121" w:rsidRDefault="000863FA" w:rsidP="005E7F2E">
            <w:pPr>
              <w:spacing w:after="0" w:line="240" w:lineRule="auto"/>
              <w:rPr>
                <w:rFonts w:ascii="Times New Roman" w:eastAsia="Times New Roman" w:hAnsi="Times New Roman"/>
                <w:i/>
                <w:color w:val="0000FF"/>
                <w:lang w:eastAsia="lv-LV"/>
              </w:rPr>
            </w:pPr>
            <w:r w:rsidRPr="00B76121">
              <w:rPr>
                <w:rFonts w:ascii="Times New Roman" w:eastAsia="Times New Roman" w:hAnsi="Times New Roman"/>
                <w:i/>
                <w:color w:val="0000FF"/>
                <w:lang w:eastAsia="lv-LV"/>
              </w:rPr>
              <w:t xml:space="preserve">Dati par sasniegto vērtību tiks sniegti vienlaikus ar projekta </w:t>
            </w:r>
            <w:r w:rsidRPr="00B76121">
              <w:rPr>
                <w:rFonts w:ascii="Times New Roman" w:eastAsia="Times New Roman" w:hAnsi="Times New Roman"/>
                <w:i/>
                <w:color w:val="0000FF"/>
                <w:lang w:eastAsia="lv-LV"/>
              </w:rPr>
              <w:lastRenderedPageBreak/>
              <w:t>iznākuma rādītāju sasniegšanu</w:t>
            </w:r>
          </w:p>
        </w:tc>
      </w:tr>
      <w:tr w:rsidR="000863FA" w:rsidRPr="00B76121" w14:paraId="35D23E15" w14:textId="77777777" w:rsidTr="000863FA">
        <w:tc>
          <w:tcPr>
            <w:tcW w:w="1819" w:type="dxa"/>
            <w:shd w:val="clear" w:color="auto" w:fill="auto"/>
            <w:vAlign w:val="center"/>
          </w:tcPr>
          <w:p w14:paraId="3C5EDD0D" w14:textId="77777777" w:rsidR="000863FA" w:rsidRPr="00B76121" w:rsidRDefault="000863FA" w:rsidP="005E7F2E">
            <w:pPr>
              <w:spacing w:after="0" w:line="240" w:lineRule="auto"/>
              <w:rPr>
                <w:rFonts w:ascii="Times New Roman" w:hAnsi="Times New Roman"/>
                <w:i/>
              </w:rPr>
            </w:pPr>
            <w:r w:rsidRPr="00B76121">
              <w:rPr>
                <w:rFonts w:ascii="Times New Roman" w:hAnsi="Times New Roman"/>
                <w:i/>
              </w:rPr>
              <w:lastRenderedPageBreak/>
              <w:t>Ekoinovācijas</w:t>
            </w:r>
            <w:r w:rsidRPr="00B76121">
              <w:rPr>
                <w:rStyle w:val="FootnoteReference"/>
                <w:rFonts w:ascii="Times New Roman" w:hAnsi="Times New Roman"/>
                <w:i/>
              </w:rPr>
              <w:footnoteReference w:id="17"/>
            </w:r>
          </w:p>
        </w:tc>
        <w:tc>
          <w:tcPr>
            <w:tcW w:w="1276" w:type="dxa"/>
            <w:shd w:val="clear" w:color="auto" w:fill="auto"/>
            <w:vAlign w:val="center"/>
          </w:tcPr>
          <w:p w14:paraId="1E52FE30" w14:textId="77777777" w:rsidR="000863FA" w:rsidRPr="00742718" w:rsidRDefault="000863FA" w:rsidP="005E7F2E">
            <w:pPr>
              <w:spacing w:after="0" w:line="240" w:lineRule="auto"/>
              <w:rPr>
                <w:rFonts w:ascii="Times New Roman" w:eastAsia="Times New Roman" w:hAnsi="Times New Roman"/>
                <w:strike/>
                <w:lang w:eastAsia="lv-LV"/>
              </w:rPr>
            </w:pPr>
            <w:r w:rsidRPr="00742718">
              <w:rPr>
                <w:rFonts w:ascii="Times New Roman" w:eastAsia="Times New Roman" w:hAnsi="Times New Roman"/>
                <w:strike/>
                <w:lang w:eastAsia="lv-LV"/>
              </w:rPr>
              <w:t>-</w:t>
            </w:r>
          </w:p>
        </w:tc>
        <w:tc>
          <w:tcPr>
            <w:tcW w:w="1559" w:type="dxa"/>
            <w:shd w:val="clear" w:color="auto" w:fill="auto"/>
            <w:vAlign w:val="center"/>
          </w:tcPr>
          <w:p w14:paraId="70EE2F55" w14:textId="77777777" w:rsidR="000863FA" w:rsidRPr="000D631A" w:rsidRDefault="000863FA" w:rsidP="005E7F2E">
            <w:pPr>
              <w:spacing w:after="0" w:line="240" w:lineRule="auto"/>
              <w:rPr>
                <w:rFonts w:ascii="Times New Roman" w:eastAsia="Times New Roman" w:hAnsi="Times New Roman"/>
                <w:i/>
                <w:color w:val="FF0000"/>
                <w:lang w:eastAsia="lv-LV"/>
              </w:rPr>
            </w:pPr>
          </w:p>
        </w:tc>
        <w:tc>
          <w:tcPr>
            <w:tcW w:w="1512" w:type="dxa"/>
            <w:shd w:val="clear" w:color="auto" w:fill="auto"/>
            <w:vAlign w:val="center"/>
          </w:tcPr>
          <w:p w14:paraId="7C9ABD0C" w14:textId="77777777" w:rsidR="000863FA" w:rsidRPr="00B76121" w:rsidRDefault="000863FA" w:rsidP="005E7F2E">
            <w:pPr>
              <w:spacing w:after="0" w:line="240" w:lineRule="auto"/>
              <w:rPr>
                <w:rFonts w:ascii="Times New Roman" w:eastAsia="Times New Roman" w:hAnsi="Times New Roman"/>
                <w:i/>
                <w:lang w:eastAsia="lv-LV"/>
              </w:rPr>
            </w:pPr>
            <w:r w:rsidRPr="00B76121">
              <w:rPr>
                <w:rFonts w:ascii="Times New Roman" w:eastAsia="Times New Roman" w:hAnsi="Times New Roman"/>
                <w:i/>
                <w:lang w:eastAsia="lv-LV"/>
              </w:rPr>
              <w:t>euro</w:t>
            </w:r>
          </w:p>
        </w:tc>
        <w:tc>
          <w:tcPr>
            <w:tcW w:w="2481" w:type="dxa"/>
            <w:shd w:val="clear" w:color="auto" w:fill="auto"/>
            <w:vAlign w:val="center"/>
          </w:tcPr>
          <w:p w14:paraId="57536839" w14:textId="77777777" w:rsidR="000863FA" w:rsidRPr="00B76121" w:rsidRDefault="000863FA" w:rsidP="005E7F2E">
            <w:pPr>
              <w:spacing w:after="0" w:line="240" w:lineRule="auto"/>
              <w:rPr>
                <w:rFonts w:ascii="Times New Roman" w:eastAsia="Times New Roman" w:hAnsi="Times New Roman"/>
                <w:i/>
                <w:color w:val="0000FF"/>
                <w:lang w:eastAsia="lv-LV"/>
              </w:rPr>
            </w:pPr>
            <w:r w:rsidRPr="00B76121">
              <w:rPr>
                <w:rFonts w:ascii="Times New Roman" w:eastAsia="Times New Roman" w:hAnsi="Times New Roman"/>
                <w:i/>
                <w:color w:val="0000FF"/>
                <w:lang w:eastAsia="lv-LV"/>
              </w:rPr>
              <w:t>Dati par sasniegto vērtību tiks sniegti vienlaikus ar projekta iznākuma rādītāju sasniegšanu</w:t>
            </w:r>
          </w:p>
        </w:tc>
      </w:tr>
      <w:tr w:rsidR="000863FA" w:rsidRPr="00B76121" w:rsidDel="00296638" w14:paraId="673EC60F" w14:textId="77777777" w:rsidTr="000863FA">
        <w:tc>
          <w:tcPr>
            <w:tcW w:w="1819" w:type="dxa"/>
            <w:shd w:val="clear" w:color="auto" w:fill="auto"/>
            <w:vAlign w:val="center"/>
          </w:tcPr>
          <w:p w14:paraId="5DA46A44" w14:textId="77777777" w:rsidR="000863FA" w:rsidRPr="0061215C" w:rsidDel="00296638" w:rsidRDefault="000863FA" w:rsidP="005E7F2E">
            <w:pPr>
              <w:spacing w:after="0" w:line="240" w:lineRule="auto"/>
              <w:rPr>
                <w:rFonts w:ascii="Times New Roman" w:hAnsi="Times New Roman"/>
                <w:i/>
              </w:rPr>
            </w:pPr>
            <w:r w:rsidRPr="0061215C">
              <w:rPr>
                <w:rFonts w:ascii="Times New Roman" w:hAnsi="Times New Roman"/>
                <w:i/>
              </w:rPr>
              <w:t xml:space="preserve">Ekoinovāciju jomā atbalstītie komersanti </w:t>
            </w:r>
            <w:r w:rsidRPr="0061215C">
              <w:rPr>
                <w:rStyle w:val="FootnoteReference"/>
                <w:rFonts w:ascii="Times New Roman" w:hAnsi="Times New Roman"/>
                <w:i/>
              </w:rPr>
              <w:footnoteReference w:id="18"/>
            </w:r>
          </w:p>
        </w:tc>
        <w:tc>
          <w:tcPr>
            <w:tcW w:w="1276" w:type="dxa"/>
            <w:shd w:val="clear" w:color="auto" w:fill="auto"/>
            <w:vAlign w:val="center"/>
          </w:tcPr>
          <w:p w14:paraId="078DAD37" w14:textId="77777777" w:rsidR="000863FA" w:rsidRPr="00742718" w:rsidRDefault="000863FA" w:rsidP="005E7F2E">
            <w:pPr>
              <w:spacing w:after="0" w:line="240" w:lineRule="auto"/>
              <w:rPr>
                <w:rFonts w:ascii="Times New Roman" w:eastAsia="Times New Roman" w:hAnsi="Times New Roman"/>
                <w:strike/>
                <w:lang w:eastAsia="lv-LV"/>
              </w:rPr>
            </w:pPr>
            <w:r w:rsidRPr="00742718">
              <w:rPr>
                <w:rFonts w:ascii="Times New Roman" w:eastAsia="Times New Roman" w:hAnsi="Times New Roman"/>
                <w:strike/>
                <w:lang w:eastAsia="lv-LV"/>
              </w:rPr>
              <w:t> </w:t>
            </w:r>
          </w:p>
        </w:tc>
        <w:tc>
          <w:tcPr>
            <w:tcW w:w="1559" w:type="dxa"/>
            <w:shd w:val="clear" w:color="auto" w:fill="auto"/>
            <w:vAlign w:val="center"/>
          </w:tcPr>
          <w:p w14:paraId="613AC9C8" w14:textId="77777777" w:rsidR="000863FA" w:rsidRPr="000D631A" w:rsidRDefault="000863FA" w:rsidP="005E7F2E">
            <w:pPr>
              <w:spacing w:after="0" w:line="240" w:lineRule="auto"/>
              <w:rPr>
                <w:rFonts w:ascii="Times New Roman" w:eastAsia="Times New Roman" w:hAnsi="Times New Roman"/>
                <w:i/>
                <w:color w:val="FF0000"/>
                <w:lang w:eastAsia="lv-LV"/>
              </w:rPr>
            </w:pPr>
          </w:p>
        </w:tc>
        <w:tc>
          <w:tcPr>
            <w:tcW w:w="1512" w:type="dxa"/>
            <w:shd w:val="clear" w:color="auto" w:fill="auto"/>
            <w:vAlign w:val="center"/>
          </w:tcPr>
          <w:p w14:paraId="275BDD57" w14:textId="77777777" w:rsidR="000863FA" w:rsidRPr="00B76121" w:rsidRDefault="000863FA" w:rsidP="005E7F2E">
            <w:pPr>
              <w:spacing w:after="0" w:line="240" w:lineRule="auto"/>
              <w:rPr>
                <w:rFonts w:ascii="Times New Roman" w:eastAsia="Times New Roman" w:hAnsi="Times New Roman"/>
                <w:i/>
                <w:highlight w:val="yellow"/>
                <w:lang w:eastAsia="lv-LV"/>
              </w:rPr>
            </w:pPr>
            <w:r>
              <w:rPr>
                <w:rFonts w:ascii="Times New Roman" w:eastAsia="Times New Roman" w:hAnsi="Times New Roman"/>
                <w:i/>
                <w:lang w:eastAsia="lv-LV"/>
              </w:rPr>
              <w:t>k</w:t>
            </w:r>
            <w:r w:rsidRPr="0061215C">
              <w:rPr>
                <w:rFonts w:ascii="Times New Roman" w:eastAsia="Times New Roman" w:hAnsi="Times New Roman"/>
                <w:i/>
                <w:lang w:eastAsia="lv-LV"/>
              </w:rPr>
              <w:t>omersantu skaits</w:t>
            </w:r>
          </w:p>
        </w:tc>
        <w:tc>
          <w:tcPr>
            <w:tcW w:w="2481" w:type="dxa"/>
            <w:shd w:val="clear" w:color="auto" w:fill="auto"/>
            <w:vAlign w:val="center"/>
          </w:tcPr>
          <w:p w14:paraId="0A472ABA" w14:textId="77777777" w:rsidR="000863FA" w:rsidRPr="00B76121" w:rsidDel="00296638" w:rsidRDefault="000863FA" w:rsidP="005E7F2E">
            <w:pPr>
              <w:spacing w:after="0" w:line="240" w:lineRule="auto"/>
              <w:rPr>
                <w:rFonts w:ascii="Times New Roman" w:eastAsia="Times New Roman" w:hAnsi="Times New Roman"/>
                <w:i/>
                <w:color w:val="0000FF"/>
                <w:sz w:val="20"/>
                <w:szCs w:val="20"/>
                <w:lang w:eastAsia="lv-LV"/>
              </w:rPr>
            </w:pPr>
            <w:r w:rsidRPr="00B76121">
              <w:rPr>
                <w:rFonts w:ascii="Times New Roman" w:eastAsia="Times New Roman" w:hAnsi="Times New Roman"/>
                <w:i/>
                <w:color w:val="0000FF"/>
                <w:lang w:eastAsia="lv-LV"/>
              </w:rPr>
              <w:t>Dati par sasniegto vērtību tiks sniegti vienlaikus ar projekta iznākuma rādītāju sasniegšanu</w:t>
            </w:r>
          </w:p>
        </w:tc>
      </w:tr>
      <w:tr w:rsidR="000863FA" w:rsidRPr="005E7F2E" w:rsidDel="00296638" w14:paraId="0A381A24" w14:textId="77777777" w:rsidTr="000863FA">
        <w:tc>
          <w:tcPr>
            <w:tcW w:w="1819" w:type="dxa"/>
            <w:shd w:val="clear" w:color="auto" w:fill="auto"/>
            <w:vAlign w:val="center"/>
          </w:tcPr>
          <w:p w14:paraId="6E4118E5" w14:textId="77777777" w:rsidR="000863FA" w:rsidRPr="005E7F2E" w:rsidDel="00296638" w:rsidRDefault="000863FA" w:rsidP="005E7F2E">
            <w:pPr>
              <w:spacing w:after="0" w:line="240" w:lineRule="auto"/>
              <w:rPr>
                <w:rFonts w:ascii="Times New Roman" w:hAnsi="Times New Roman"/>
                <w:i/>
              </w:rPr>
            </w:pPr>
            <w:r w:rsidRPr="00970411">
              <w:rPr>
                <w:rFonts w:ascii="Times New Roman" w:hAnsi="Times New Roman"/>
                <w:i/>
              </w:rPr>
              <w:t>Enerģijas gala patēriņš</w:t>
            </w:r>
          </w:p>
        </w:tc>
        <w:tc>
          <w:tcPr>
            <w:tcW w:w="1276" w:type="dxa"/>
            <w:shd w:val="clear" w:color="auto" w:fill="auto"/>
            <w:vAlign w:val="center"/>
          </w:tcPr>
          <w:p w14:paraId="5264F52A" w14:textId="77777777" w:rsidR="000863FA" w:rsidRPr="005E7F2E" w:rsidRDefault="000863FA" w:rsidP="005E7F2E">
            <w:pPr>
              <w:spacing w:after="0" w:line="240" w:lineRule="auto"/>
              <w:rPr>
                <w:rFonts w:ascii="Times New Roman" w:hAnsi="Times New Roman"/>
                <w:i/>
                <w:strike/>
                <w:color w:val="0000FF"/>
              </w:rPr>
            </w:pPr>
            <w:r w:rsidRPr="00B76121">
              <w:rPr>
                <w:rFonts w:ascii="Times New Roman" w:hAnsi="Times New Roman"/>
                <w:i/>
                <w:color w:val="0000FF"/>
              </w:rPr>
              <w:t>Norāda vērtību “pirms projekta”</w:t>
            </w:r>
          </w:p>
        </w:tc>
        <w:tc>
          <w:tcPr>
            <w:tcW w:w="1559" w:type="dxa"/>
            <w:shd w:val="clear" w:color="auto" w:fill="auto"/>
            <w:vAlign w:val="center"/>
          </w:tcPr>
          <w:p w14:paraId="061E1C5C" w14:textId="77777777" w:rsidR="000863FA" w:rsidRPr="005E7F2E" w:rsidRDefault="000863FA" w:rsidP="005E7F2E">
            <w:pPr>
              <w:spacing w:after="0" w:line="240" w:lineRule="auto"/>
              <w:rPr>
                <w:rFonts w:ascii="Times New Roman" w:hAnsi="Times New Roman"/>
                <w:i/>
                <w:color w:val="FF0000"/>
              </w:rPr>
            </w:pPr>
          </w:p>
        </w:tc>
        <w:tc>
          <w:tcPr>
            <w:tcW w:w="1512" w:type="dxa"/>
            <w:shd w:val="clear" w:color="auto" w:fill="auto"/>
            <w:vAlign w:val="center"/>
          </w:tcPr>
          <w:p w14:paraId="4C32AF91" w14:textId="77777777" w:rsidR="000863FA" w:rsidRPr="005E7F2E" w:rsidRDefault="000863FA" w:rsidP="005E7F2E">
            <w:pPr>
              <w:spacing w:after="0" w:line="240" w:lineRule="auto"/>
              <w:rPr>
                <w:rFonts w:ascii="Times New Roman" w:hAnsi="Times New Roman"/>
                <w:i/>
                <w:highlight w:val="yellow"/>
              </w:rPr>
            </w:pPr>
            <w:r w:rsidRPr="00970411">
              <w:rPr>
                <w:rFonts w:ascii="Times New Roman" w:eastAsia="Times New Roman" w:hAnsi="Times New Roman"/>
                <w:i/>
                <w:lang w:eastAsia="lv-LV"/>
              </w:rPr>
              <w:t>Mwh</w:t>
            </w:r>
          </w:p>
        </w:tc>
        <w:tc>
          <w:tcPr>
            <w:tcW w:w="2481" w:type="dxa"/>
            <w:shd w:val="clear" w:color="auto" w:fill="auto"/>
            <w:vAlign w:val="center"/>
          </w:tcPr>
          <w:p w14:paraId="4F8625B7" w14:textId="77777777" w:rsidR="000863FA" w:rsidRDefault="000863FA" w:rsidP="005E7F2E">
            <w:pPr>
              <w:spacing w:after="0" w:line="240" w:lineRule="auto"/>
              <w:rPr>
                <w:rFonts w:ascii="Times New Roman" w:hAnsi="Times New Roman"/>
                <w:i/>
                <w:iCs/>
                <w:color w:val="0000FF"/>
                <w:lang w:eastAsia="lv-LV"/>
              </w:rPr>
            </w:pPr>
            <w:r w:rsidRPr="005E7F2E">
              <w:rPr>
                <w:rFonts w:ascii="Times New Roman" w:hAnsi="Times New Roman"/>
                <w:i/>
                <w:color w:val="0000FF"/>
              </w:rPr>
              <w:t xml:space="preserve">Dati par </w:t>
            </w:r>
            <w:r w:rsidRPr="00B76121">
              <w:rPr>
                <w:rFonts w:ascii="Times New Roman" w:hAnsi="Times New Roman"/>
                <w:i/>
                <w:iCs/>
                <w:color w:val="0000FF"/>
                <w:lang w:eastAsia="lv-LV"/>
              </w:rPr>
              <w:t xml:space="preserve">enerģijas patēriņu pirms </w:t>
            </w:r>
            <w:r w:rsidRPr="005E7F2E">
              <w:rPr>
                <w:rFonts w:ascii="Times New Roman" w:hAnsi="Times New Roman"/>
                <w:i/>
                <w:color w:val="0000FF"/>
              </w:rPr>
              <w:t>projekta īstenošanas</w:t>
            </w:r>
            <w:r w:rsidRPr="00B76121">
              <w:rPr>
                <w:rFonts w:ascii="Times New Roman" w:hAnsi="Times New Roman"/>
                <w:i/>
                <w:iCs/>
                <w:color w:val="0000FF"/>
                <w:lang w:eastAsia="lv-LV"/>
              </w:rPr>
              <w:t xml:space="preserve"> un trīs gadus (katru gadu) pēc noslēguma maksājuma veikšanas.</w:t>
            </w:r>
          </w:p>
          <w:p w14:paraId="6861C7BA" w14:textId="77777777" w:rsidR="000863FA" w:rsidRPr="005E7F2E" w:rsidDel="00296638" w:rsidRDefault="000863FA" w:rsidP="005E7F2E">
            <w:pPr>
              <w:spacing w:after="0" w:line="240" w:lineRule="auto"/>
              <w:rPr>
                <w:rFonts w:ascii="Times New Roman" w:hAnsi="Times New Roman"/>
                <w:i/>
                <w:color w:val="0000FF"/>
                <w:sz w:val="20"/>
              </w:rPr>
            </w:pPr>
            <w:r>
              <w:rPr>
                <w:rFonts w:ascii="Times New Roman" w:hAnsi="Times New Roman"/>
                <w:i/>
                <w:iCs/>
                <w:color w:val="0000FF"/>
                <w:lang w:eastAsia="lv-LV"/>
              </w:rPr>
              <w:t>Aizpildot veidlapu elektroniski KP VIS sistēmā, pie sasniedzamās vērtības jānorāda “0”, lai tehniski aktivizētu šī rādītāja attiecināšanu uz projektu, bet informācija par sasniedzamo vērtību būs jāiesniedz pēc projekta īstenošanas.</w:t>
            </w:r>
          </w:p>
        </w:tc>
      </w:tr>
    </w:tbl>
    <w:p w14:paraId="69E7E87D" w14:textId="150AAAEA" w:rsidR="000863FA" w:rsidRDefault="000863FA" w:rsidP="000863FA">
      <w:pPr>
        <w:pStyle w:val="ListParagraph"/>
        <w:spacing w:after="0" w:line="240" w:lineRule="auto"/>
        <w:ind w:left="1276"/>
        <w:jc w:val="both"/>
        <w:rPr>
          <w:rFonts w:ascii="Times New Roman" w:hAnsi="Times New Roman"/>
          <w:sz w:val="24"/>
          <w:szCs w:val="24"/>
        </w:rPr>
      </w:pPr>
    </w:p>
    <w:p w14:paraId="49D5EBFE" w14:textId="1EC5098F" w:rsidR="005775D5" w:rsidRPr="00CA0B46" w:rsidRDefault="005775D5" w:rsidP="00954A67">
      <w:pPr>
        <w:pStyle w:val="ListParagraph"/>
        <w:numPr>
          <w:ilvl w:val="0"/>
          <w:numId w:val="27"/>
        </w:numPr>
        <w:spacing w:after="0" w:line="240" w:lineRule="auto"/>
        <w:ind w:left="1276"/>
        <w:jc w:val="both"/>
        <w:rPr>
          <w:rFonts w:ascii="Times New Roman" w:hAnsi="Times New Roman"/>
          <w:color w:val="0000FF"/>
        </w:rPr>
      </w:pPr>
      <w:r w:rsidRPr="00CA0B46">
        <w:rPr>
          <w:rFonts w:ascii="Times New Roman" w:hAnsi="Times New Roman"/>
          <w:sz w:val="24"/>
          <w:szCs w:val="24"/>
        </w:rPr>
        <w:t>Projekta iesnieguma 5.sadaļā “Publicitāte” teksts zem tabulas “</w:t>
      </w:r>
      <w:r w:rsidRPr="00CA0B46">
        <w:rPr>
          <w:rFonts w:ascii="Times New Roman" w:hAnsi="Times New Roman"/>
          <w:i/>
          <w:color w:val="0000FF"/>
        </w:rPr>
        <w:t>Finanšu ministrijas 2015.gada 10. jūlija “2.4. Eiropas Savienības fondu 2014-2020.gada plānošanas perioda publicitātes vadlīnijas Eiropas Savienības fondu finansējuma saņēmējiem” (http://esfondi.lv/upload/00-vadlinijas/vadlinijas_2016/es_fondu_publicitates_vadlinijas_30122016.pdf ).</w:t>
      </w:r>
      <w:r w:rsidR="002B6DEC" w:rsidRPr="00CA0B46">
        <w:rPr>
          <w:rFonts w:ascii="Times New Roman" w:hAnsi="Times New Roman"/>
          <w:i/>
          <w:color w:val="0000FF"/>
        </w:rPr>
        <w:t>”</w:t>
      </w:r>
      <w:r w:rsidRPr="00CA0B46">
        <w:rPr>
          <w:rFonts w:ascii="Times New Roman" w:hAnsi="Times New Roman"/>
          <w:i/>
          <w:color w:val="0000FF"/>
        </w:rPr>
        <w:t xml:space="preserve"> </w:t>
      </w:r>
    </w:p>
    <w:p w14:paraId="574D2EDA" w14:textId="001939C1" w:rsidR="005775D5" w:rsidRPr="001246FF" w:rsidRDefault="002B6DEC" w:rsidP="002B6DEC">
      <w:pPr>
        <w:pStyle w:val="ListParagraph"/>
        <w:spacing w:after="0" w:line="240" w:lineRule="auto"/>
        <w:ind w:left="1276"/>
        <w:jc w:val="both"/>
        <w:rPr>
          <w:rFonts w:ascii="Times New Roman" w:hAnsi="Times New Roman"/>
          <w:color w:val="0000FF"/>
        </w:rPr>
      </w:pPr>
      <w:r>
        <w:rPr>
          <w:rFonts w:ascii="Times New Roman" w:hAnsi="Times New Roman"/>
          <w:sz w:val="24"/>
          <w:szCs w:val="24"/>
        </w:rPr>
        <w:t>mainīts ar šādu tekstu</w:t>
      </w:r>
      <w:r w:rsidRPr="002B6DEC">
        <w:rPr>
          <w:rFonts w:ascii="Times New Roman" w:hAnsi="Times New Roman"/>
          <w:sz w:val="24"/>
          <w:szCs w:val="24"/>
        </w:rPr>
        <w:t xml:space="preserve"> </w:t>
      </w:r>
      <w:r>
        <w:rPr>
          <w:rFonts w:ascii="Times New Roman" w:hAnsi="Times New Roman"/>
          <w:sz w:val="24"/>
          <w:szCs w:val="24"/>
        </w:rPr>
        <w:t>(labots ar atsauci uz aktuālajām vadlīnijām): “</w:t>
      </w:r>
      <w:r w:rsidR="005775D5">
        <w:rPr>
          <w:rFonts w:ascii="Times New Roman" w:hAnsi="Times New Roman"/>
          <w:i/>
          <w:color w:val="0000FF"/>
        </w:rPr>
        <w:t>Finanšu ministrijas 2016.gada 30. decembra “2.4. Eiropas Savienības fondu 2014-2020.gada plānošanas perioda publicitātes vadlīnijas Eiropas Savienības fondu finansējuma saņēmējiem” (</w:t>
      </w:r>
      <w:r w:rsidR="005775D5" w:rsidRPr="007C7D33">
        <w:rPr>
          <w:rFonts w:ascii="Times New Roman" w:hAnsi="Times New Roman"/>
          <w:i/>
          <w:color w:val="0000FF"/>
        </w:rPr>
        <w:t>http://esfondi.lv/upload/00-vadlinijas/vadlinijas_2016/es_fondu_publicitates_vadlinijas_30122016.pdf</w:t>
      </w:r>
      <w:r w:rsidR="005775D5">
        <w:rPr>
          <w:rFonts w:ascii="Times New Roman" w:hAnsi="Times New Roman"/>
          <w:i/>
          <w:color w:val="0000FF"/>
        </w:rPr>
        <w:t xml:space="preserve"> )</w:t>
      </w:r>
      <w:r w:rsidR="005775D5" w:rsidRPr="001246FF">
        <w:rPr>
          <w:rFonts w:ascii="Times New Roman" w:hAnsi="Times New Roman"/>
          <w:i/>
          <w:color w:val="0000FF"/>
        </w:rPr>
        <w:t>.</w:t>
      </w:r>
      <w:r w:rsidR="00CA0B46" w:rsidRPr="00CA0B46">
        <w:rPr>
          <w:rFonts w:ascii="Times New Roman" w:hAnsi="Times New Roman"/>
          <w:i/>
        </w:rPr>
        <w:t>”</w:t>
      </w:r>
      <w:r w:rsidR="005775D5" w:rsidRPr="001246FF">
        <w:rPr>
          <w:rFonts w:ascii="Times New Roman" w:hAnsi="Times New Roman"/>
          <w:i/>
          <w:color w:val="0000FF"/>
        </w:rPr>
        <w:t xml:space="preserve"> </w:t>
      </w:r>
    </w:p>
    <w:p w14:paraId="2F0D791A" w14:textId="77777777" w:rsidR="00B6795B" w:rsidRDefault="00B6795B" w:rsidP="00B6795B">
      <w:pPr>
        <w:pStyle w:val="ListParagraph"/>
        <w:spacing w:after="0" w:line="240" w:lineRule="auto"/>
        <w:ind w:left="1276"/>
        <w:jc w:val="both"/>
        <w:rPr>
          <w:rFonts w:ascii="Times New Roman" w:hAnsi="Times New Roman"/>
          <w:sz w:val="24"/>
          <w:szCs w:val="24"/>
        </w:rPr>
      </w:pPr>
    </w:p>
    <w:p w14:paraId="32EB9929" w14:textId="33A6B708" w:rsidR="00B6795B" w:rsidRDefault="00F9201A" w:rsidP="00954A67">
      <w:pPr>
        <w:pStyle w:val="ListParagraph"/>
        <w:numPr>
          <w:ilvl w:val="0"/>
          <w:numId w:val="27"/>
        </w:numPr>
        <w:spacing w:after="0" w:line="240" w:lineRule="auto"/>
        <w:ind w:left="1276"/>
        <w:jc w:val="both"/>
        <w:rPr>
          <w:rFonts w:ascii="Times New Roman" w:hAnsi="Times New Roman"/>
          <w:sz w:val="24"/>
          <w:szCs w:val="24"/>
        </w:rPr>
      </w:pPr>
      <w:r>
        <w:rPr>
          <w:rFonts w:ascii="Times New Roman" w:hAnsi="Times New Roman"/>
          <w:sz w:val="24"/>
          <w:szCs w:val="24"/>
        </w:rPr>
        <w:t>projekta iesnieguma 6.1.punkts</w:t>
      </w:r>
      <w:r w:rsidR="00B6795B">
        <w:rPr>
          <w:rFonts w:ascii="Times New Roman" w:hAnsi="Times New Roman"/>
          <w:sz w:val="24"/>
          <w:szCs w:val="24"/>
        </w:rPr>
        <w:t xml:space="preserve"> “Aprakstīt, kā tiks nodrošināta projektā sasniegto rezultātu uzturēšana pēc projekta pabeigšanas” </w:t>
      </w:r>
      <w:r>
        <w:rPr>
          <w:rFonts w:ascii="Times New Roman" w:hAnsi="Times New Roman"/>
          <w:sz w:val="24"/>
          <w:szCs w:val="24"/>
        </w:rPr>
        <w:t>izteikts šādā</w:t>
      </w:r>
      <w:r w:rsidR="00B6795B">
        <w:rPr>
          <w:rFonts w:ascii="Times New Roman" w:hAnsi="Times New Roman"/>
          <w:sz w:val="24"/>
          <w:szCs w:val="24"/>
        </w:rPr>
        <w:t xml:space="preserve"> redakcijā:</w:t>
      </w:r>
    </w:p>
    <w:tbl>
      <w:tblPr>
        <w:tblW w:w="8789"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tblGrid>
      <w:tr w:rsidR="00B6795B" w:rsidRPr="00735349" w14:paraId="54E442C5" w14:textId="77777777" w:rsidTr="00033338">
        <w:tc>
          <w:tcPr>
            <w:tcW w:w="8789" w:type="dxa"/>
            <w:shd w:val="clear" w:color="auto" w:fill="auto"/>
            <w:vAlign w:val="center"/>
          </w:tcPr>
          <w:p w14:paraId="135F9503" w14:textId="77777777" w:rsidR="00B6795B" w:rsidRPr="00735349" w:rsidRDefault="00B6795B" w:rsidP="00A0616D">
            <w:pPr>
              <w:pStyle w:val="Heading2"/>
              <w:spacing w:line="240" w:lineRule="auto"/>
              <w:rPr>
                <w:rFonts w:ascii="Times New Roman" w:hAnsi="Times New Roman"/>
                <w:b/>
              </w:rPr>
            </w:pPr>
            <w:bookmarkStart w:id="13" w:name="_Toc449000831"/>
            <w:r w:rsidRPr="00A0616D">
              <w:rPr>
                <w:rFonts w:ascii="Times New Roman" w:hAnsi="Times New Roman"/>
                <w:b/>
                <w:color w:val="auto"/>
                <w:sz w:val="22"/>
                <w:szCs w:val="22"/>
              </w:rPr>
              <w:lastRenderedPageBreak/>
              <w:t xml:space="preserve">6.1. Aprakstīt, kā tiks nodrošināta projektā sasniegto rezultātu uzturēšana pēc projekta </w:t>
            </w:r>
            <w:r w:rsidRPr="00DA6969">
              <w:rPr>
                <w:rFonts w:ascii="Times New Roman" w:hAnsi="Times New Roman"/>
                <w:b/>
                <w:color w:val="auto"/>
                <w:sz w:val="22"/>
                <w:szCs w:val="22"/>
              </w:rPr>
              <w:t>pabeigšanas</w:t>
            </w:r>
            <w:bookmarkEnd w:id="13"/>
            <w:r w:rsidRPr="00DA6969">
              <w:rPr>
                <w:rFonts w:ascii="Times New Roman" w:hAnsi="Times New Roman"/>
                <w:b/>
                <w:color w:val="auto"/>
                <w:sz w:val="22"/>
                <w:szCs w:val="22"/>
              </w:rPr>
              <w:t xml:space="preserve"> (&lt; 2000 zīmes &gt;):</w:t>
            </w:r>
          </w:p>
        </w:tc>
      </w:tr>
      <w:tr w:rsidR="00B6795B" w:rsidRPr="00735349" w14:paraId="32FA4A59" w14:textId="77777777" w:rsidTr="00033338">
        <w:trPr>
          <w:trHeight w:val="808"/>
        </w:trPr>
        <w:tc>
          <w:tcPr>
            <w:tcW w:w="8789" w:type="dxa"/>
            <w:shd w:val="clear" w:color="auto" w:fill="auto"/>
          </w:tcPr>
          <w:p w14:paraId="53E25FA0" w14:textId="77777777" w:rsidR="00B6795B" w:rsidRPr="00703EAC" w:rsidRDefault="00B6795B" w:rsidP="00033338">
            <w:pPr>
              <w:spacing w:after="0" w:line="240" w:lineRule="auto"/>
              <w:jc w:val="both"/>
              <w:rPr>
                <w:rFonts w:ascii="Times New Roman" w:hAnsi="Times New Roman"/>
                <w:i/>
                <w:color w:val="0000FF"/>
              </w:rPr>
            </w:pPr>
            <w:r w:rsidRPr="00703EAC">
              <w:rPr>
                <w:rFonts w:ascii="Times New Roman" w:hAnsi="Times New Roman"/>
                <w:i/>
                <w:color w:val="0000FF"/>
              </w:rPr>
              <w:t xml:space="preserve">Norāda, kā projekta iesniedzējs nodrošinās projekta īstenošanas rezultātā radīto vērtību (projekta </w:t>
            </w:r>
            <w:r>
              <w:rPr>
                <w:rFonts w:ascii="Times New Roman" w:hAnsi="Times New Roman"/>
                <w:i/>
                <w:color w:val="0000FF"/>
              </w:rPr>
              <w:t>darbību</w:t>
            </w:r>
            <w:r w:rsidRPr="00703EAC">
              <w:rPr>
                <w:rFonts w:ascii="Times New Roman" w:hAnsi="Times New Roman"/>
                <w:i/>
                <w:color w:val="0000FF"/>
              </w:rPr>
              <w:t xml:space="preserve"> rezultātu</w:t>
            </w:r>
            <w:r>
              <w:rPr>
                <w:rFonts w:ascii="Times New Roman" w:hAnsi="Times New Roman"/>
                <w:i/>
                <w:color w:val="0000FF"/>
              </w:rPr>
              <w:t>, kas norādīti 1.5.punktā</w:t>
            </w:r>
            <w:r w:rsidRPr="00703EAC">
              <w:rPr>
                <w:rFonts w:ascii="Times New Roman" w:hAnsi="Times New Roman"/>
                <w:i/>
                <w:color w:val="0000FF"/>
              </w:rPr>
              <w:t>) uzturēšanu vismaz piecus gadus pēc projekta pabeigšanas (t.i. pēdējā maksājuma saņemšanas)</w:t>
            </w:r>
          </w:p>
          <w:p w14:paraId="2E7B51B8" w14:textId="77777777" w:rsidR="00B6795B" w:rsidRPr="00703EAC" w:rsidRDefault="00B6795B" w:rsidP="00033338">
            <w:pPr>
              <w:spacing w:after="0" w:line="240" w:lineRule="auto"/>
              <w:jc w:val="both"/>
              <w:rPr>
                <w:rFonts w:ascii="Times New Roman" w:hAnsi="Times New Roman"/>
                <w:i/>
                <w:color w:val="0000FF"/>
              </w:rPr>
            </w:pPr>
          </w:p>
          <w:p w14:paraId="4BFADC74" w14:textId="77777777" w:rsidR="00B6795B" w:rsidRDefault="00B6795B" w:rsidP="00033338">
            <w:pPr>
              <w:spacing w:after="0" w:line="240" w:lineRule="auto"/>
              <w:jc w:val="both"/>
              <w:rPr>
                <w:rFonts w:ascii="Times New Roman" w:hAnsi="Times New Roman"/>
                <w:i/>
                <w:color w:val="0000FF"/>
              </w:rPr>
            </w:pPr>
            <w:r w:rsidRPr="00703EAC">
              <w:rPr>
                <w:rFonts w:ascii="Times New Roman" w:hAnsi="Times New Roman"/>
                <w:i/>
                <w:color w:val="0000FF"/>
              </w:rPr>
              <w:t>Norāda nepieciešamos cilvēkresursus un plānotos finanšu resursu avotus, kurus paredzēts izmantot pārbūvēto vai atjaunoto objektu ekspluatācijai, uzturēšanai un  to darbības nodrošināšanai, kā arī sniedz informāciju par galvenajām plānotajām izdevumu pozīcijām un to apjomiem pa gadiem (vismaz par turpmākajiem 5 gadiem).</w:t>
            </w:r>
          </w:p>
          <w:p w14:paraId="71E83B75" w14:textId="77777777" w:rsidR="00B6795B" w:rsidRDefault="00B6795B" w:rsidP="00033338">
            <w:pPr>
              <w:spacing w:after="0" w:line="240" w:lineRule="auto"/>
              <w:jc w:val="both"/>
              <w:rPr>
                <w:rFonts w:ascii="Times New Roman" w:hAnsi="Times New Roman"/>
                <w:i/>
                <w:color w:val="0000FF"/>
              </w:rPr>
            </w:pPr>
          </w:p>
          <w:p w14:paraId="753DF83A" w14:textId="77777777" w:rsidR="00B6795B" w:rsidRPr="00490C45" w:rsidRDefault="00B6795B" w:rsidP="00033338">
            <w:pPr>
              <w:spacing w:after="120" w:line="240" w:lineRule="auto"/>
              <w:jc w:val="both"/>
              <w:rPr>
                <w:rFonts w:ascii="Times New Roman" w:hAnsi="Times New Roman"/>
                <w:i/>
                <w:color w:val="FF0000"/>
              </w:rPr>
            </w:pPr>
            <w:r w:rsidRPr="00490C45">
              <w:rPr>
                <w:rFonts w:ascii="Times New Roman" w:hAnsi="Times New Roman"/>
                <w:i/>
                <w:color w:val="FF0000"/>
              </w:rPr>
              <w:t xml:space="preserve">Gadījumā, ja projekta iesniegumā ir paredzētas darbības atbilstoši MK noteikumu 19.2.apakšpunkta nosacījumiem (piem. elektroenerģijas pieslēgumu izveide un cietā seguma laukumu infrastruktūras izveide, ko nodos nomā komersantiem konkursa kārtībā), kas paredz valsts atbalstu komercdarbībai  saskaņā ar Regulas Nr.651/2014 48.un 56.pantu, jāsniedz informācija par to, kā tiks nodrošināta infrastruktūras uzturēšana projekta pārskata periodā (pārskata periods jeb dzīves cikls infrastruktūrai ir jāparedz izmaksu un ieguvumu analīzē). </w:t>
            </w:r>
          </w:p>
          <w:p w14:paraId="6568CBAB" w14:textId="77777777" w:rsidR="00B6795B" w:rsidRPr="00490C45" w:rsidRDefault="00B6795B" w:rsidP="00033338">
            <w:pPr>
              <w:spacing w:after="120" w:line="240" w:lineRule="auto"/>
              <w:jc w:val="both"/>
              <w:rPr>
                <w:rFonts w:ascii="Times New Roman" w:hAnsi="Times New Roman"/>
                <w:i/>
                <w:color w:val="FF0000"/>
              </w:rPr>
            </w:pPr>
            <w:r w:rsidRPr="00490C45">
              <w:rPr>
                <w:rFonts w:ascii="Times New Roman" w:hAnsi="Times New Roman"/>
                <w:i/>
                <w:color w:val="FF0000"/>
              </w:rPr>
              <w:t>Saskaņā ar Komisijas 2014.gada 3.marta deleģētās Regulas (ES) Nr. </w:t>
            </w:r>
            <w:hyperlink r:id="rId20" w:tgtFrame="_blank" w:history="1">
              <w:r w:rsidRPr="00490C45">
                <w:rPr>
                  <w:rFonts w:ascii="Times New Roman" w:hAnsi="Times New Roman"/>
                  <w:i/>
                  <w:color w:val="FF0000"/>
                </w:rPr>
                <w:t>480/2014</w:t>
              </w:r>
            </w:hyperlink>
            <w:r w:rsidRPr="00490C45">
              <w:rPr>
                <w:rFonts w:ascii="Times New Roman" w:hAnsi="Times New Roman"/>
                <w:i/>
                <w:color w:val="FF0000"/>
              </w:rPr>
              <w:t xml:space="preserve"> ar kuru papildina Eiropas Parlamenta un Padomes Regulu (ES) Nr. </w:t>
            </w:r>
            <w:hyperlink r:id="rId21" w:tgtFrame="_blank" w:history="1">
              <w:r w:rsidRPr="00490C45">
                <w:rPr>
                  <w:rFonts w:ascii="Times New Roman" w:hAnsi="Times New Roman"/>
                  <w:i/>
                  <w:color w:val="FF0000"/>
                </w:rPr>
                <w:t>1303/2013</w:t>
              </w:r>
            </w:hyperlink>
            <w:r w:rsidRPr="00490C45">
              <w:rPr>
                <w:rFonts w:ascii="Times New Roman" w:hAnsi="Times New Roman"/>
                <w:i/>
                <w:color w:val="FF0000"/>
              </w:rPr>
              <w:t>,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1.pielikumu pārskata periods (dzīves cikls) uzņēmējdarbības infrastruktūrai (t.sk., ēkas, laukumi) ir 10-15 gadi, bet enerģijas infrastruktūrai (t.sk., elektroenerģijas un gāzes infrastruktūra) ir 15-25 gadi.</w:t>
            </w:r>
          </w:p>
          <w:p w14:paraId="005A500B" w14:textId="77777777" w:rsidR="00B6795B" w:rsidRPr="00490C45" w:rsidRDefault="00B6795B" w:rsidP="00033338">
            <w:pPr>
              <w:spacing w:after="120" w:line="240" w:lineRule="auto"/>
              <w:jc w:val="both"/>
              <w:rPr>
                <w:rFonts w:ascii="Times New Roman" w:hAnsi="Times New Roman"/>
                <w:i/>
                <w:color w:val="FF0000"/>
              </w:rPr>
            </w:pPr>
            <w:r w:rsidRPr="00490C45">
              <w:rPr>
                <w:rFonts w:ascii="Times New Roman" w:hAnsi="Times New Roman"/>
                <w:i/>
                <w:color w:val="FF0000"/>
              </w:rPr>
              <w:t>Papildus jāapraksta, ka projekta iesniedzējs pārskata perioda (dzīves cikla) beigās plāno veikt izmaksu un ieguvumu analīzes pārrēķinu.</w:t>
            </w:r>
          </w:p>
          <w:p w14:paraId="23BD5F35" w14:textId="77777777" w:rsidR="00B6795B" w:rsidRPr="00D06793" w:rsidRDefault="00B6795B" w:rsidP="00033338">
            <w:pPr>
              <w:spacing w:after="0" w:line="240" w:lineRule="auto"/>
              <w:jc w:val="both"/>
              <w:rPr>
                <w:rFonts w:ascii="Times New Roman" w:hAnsi="Times New Roman"/>
                <w:color w:val="0000FF"/>
              </w:rPr>
            </w:pPr>
            <w:r w:rsidRPr="00490C45">
              <w:rPr>
                <w:rFonts w:ascii="Times New Roman" w:hAnsi="Times New Roman"/>
                <w:i/>
                <w:color w:val="FF0000"/>
              </w:rPr>
              <w:t>Ja projekta ietvaros plānota sabiedrisko pakalpojumu infrastruktūras izbūve (izmaksas atbilstoši MK noteikumu 48.3.3.apakšpunktam – siltumapgādes un dzeramā ūdens ieguves, sagatavošanas un piegādes infrastruktūras, sadzīves notekūdeņu savākšanas, attīrīšanas un novadīšanas infrastruktūras izbūves vai pārbūves ar jaudas palielināšanu izmaksas), norāda informāciju, ka sabiedrisko pakalpojumu sniedzējs nemainīs pakalpojumu sniegšanas tarifā iekļauto rentabilitātes līmeni.</w:t>
            </w:r>
          </w:p>
        </w:tc>
      </w:tr>
    </w:tbl>
    <w:p w14:paraId="4703153E" w14:textId="77777777" w:rsidR="00B6795B" w:rsidRDefault="00B6795B" w:rsidP="00B6795B">
      <w:pPr>
        <w:pStyle w:val="ListParagraph"/>
        <w:spacing w:after="0" w:line="240" w:lineRule="auto"/>
        <w:ind w:left="1276"/>
        <w:jc w:val="both"/>
        <w:rPr>
          <w:rFonts w:ascii="Times New Roman" w:hAnsi="Times New Roman"/>
          <w:sz w:val="24"/>
          <w:szCs w:val="24"/>
        </w:rPr>
      </w:pPr>
    </w:p>
    <w:p w14:paraId="5C52CE5A" w14:textId="0808D70C" w:rsidR="00B6795B" w:rsidRDefault="00F9201A" w:rsidP="00954A67">
      <w:pPr>
        <w:pStyle w:val="ListParagraph"/>
        <w:numPr>
          <w:ilvl w:val="0"/>
          <w:numId w:val="27"/>
        </w:numPr>
        <w:spacing w:after="0" w:line="240" w:lineRule="auto"/>
        <w:ind w:left="1276"/>
        <w:jc w:val="both"/>
        <w:rPr>
          <w:rFonts w:ascii="Times New Roman" w:hAnsi="Times New Roman"/>
          <w:sz w:val="24"/>
          <w:szCs w:val="24"/>
        </w:rPr>
      </w:pPr>
      <w:r>
        <w:rPr>
          <w:rFonts w:ascii="Times New Roman" w:hAnsi="Times New Roman"/>
          <w:sz w:val="24"/>
          <w:szCs w:val="24"/>
        </w:rPr>
        <w:t>projekta iesnieguma 7.sadaļa</w:t>
      </w:r>
      <w:r w:rsidR="00B6795B">
        <w:rPr>
          <w:rFonts w:ascii="Times New Roman" w:hAnsi="Times New Roman"/>
          <w:sz w:val="24"/>
          <w:szCs w:val="24"/>
        </w:rPr>
        <w:t xml:space="preserve"> “Valsts atbalsta jautājumi” </w:t>
      </w:r>
      <w:r>
        <w:rPr>
          <w:rFonts w:ascii="Times New Roman" w:hAnsi="Times New Roman"/>
          <w:sz w:val="24"/>
          <w:szCs w:val="24"/>
        </w:rPr>
        <w:t xml:space="preserve">izteikta </w:t>
      </w:r>
      <w:r w:rsidR="00B6795B">
        <w:rPr>
          <w:rFonts w:ascii="Times New Roman" w:hAnsi="Times New Roman"/>
          <w:sz w:val="24"/>
          <w:szCs w:val="24"/>
        </w:rPr>
        <w:t>šādā redakcijā:</w:t>
      </w:r>
    </w:p>
    <w:tbl>
      <w:tblPr>
        <w:tblW w:w="8789"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tblGrid>
      <w:tr w:rsidR="00B6795B" w:rsidRPr="00735349" w14:paraId="30EBCEC6" w14:textId="77777777" w:rsidTr="00033338">
        <w:trPr>
          <w:trHeight w:val="547"/>
        </w:trPr>
        <w:tc>
          <w:tcPr>
            <w:tcW w:w="8789" w:type="dxa"/>
            <w:shd w:val="clear" w:color="auto" w:fill="D9D9D9"/>
            <w:vAlign w:val="center"/>
          </w:tcPr>
          <w:p w14:paraId="6FC342EF" w14:textId="77777777" w:rsidR="00B6795B" w:rsidRPr="00735349" w:rsidRDefault="00B6795B" w:rsidP="00033338">
            <w:pPr>
              <w:pStyle w:val="Heading1"/>
              <w:spacing w:before="0" w:line="240" w:lineRule="auto"/>
              <w:jc w:val="center"/>
              <w:rPr>
                <w:rFonts w:ascii="Times New Roman" w:hAnsi="Times New Roman"/>
                <w:b/>
                <w:sz w:val="22"/>
                <w:szCs w:val="22"/>
              </w:rPr>
            </w:pPr>
            <w:bookmarkStart w:id="14" w:name="_Toc449000832"/>
            <w:r w:rsidRPr="00735349">
              <w:rPr>
                <w:rFonts w:ascii="Times New Roman" w:hAnsi="Times New Roman"/>
                <w:b/>
                <w:color w:val="auto"/>
                <w:sz w:val="22"/>
                <w:szCs w:val="22"/>
              </w:rPr>
              <w:t>7.SADAĻA – VALSTS ATBALSTA JAUTĀJUMI</w:t>
            </w:r>
            <w:bookmarkEnd w:id="14"/>
          </w:p>
        </w:tc>
      </w:tr>
    </w:tbl>
    <w:p w14:paraId="616856D2" w14:textId="77777777" w:rsidR="00B6795B" w:rsidRPr="00C52EE0" w:rsidRDefault="00B6795B" w:rsidP="00B6795B">
      <w:pPr>
        <w:rPr>
          <w:rFonts w:ascii="Times New Roman" w:hAnsi="Times New Roman"/>
          <w:sz w:val="4"/>
        </w:rPr>
      </w:pPr>
    </w:p>
    <w:tbl>
      <w:tblPr>
        <w:tblW w:w="8789"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268"/>
        <w:gridCol w:w="283"/>
        <w:gridCol w:w="5245"/>
      </w:tblGrid>
      <w:tr w:rsidR="00B6795B" w:rsidRPr="00735349" w14:paraId="27E7C203" w14:textId="77777777" w:rsidTr="00C52EE0">
        <w:tc>
          <w:tcPr>
            <w:tcW w:w="993" w:type="dxa"/>
            <w:shd w:val="clear" w:color="auto" w:fill="auto"/>
          </w:tcPr>
          <w:p w14:paraId="7AD7AEC5" w14:textId="77777777" w:rsidR="00B6795B" w:rsidRPr="00735349" w:rsidRDefault="00B6795B" w:rsidP="00033338">
            <w:pPr>
              <w:spacing w:after="0" w:line="240" w:lineRule="auto"/>
              <w:rPr>
                <w:rFonts w:ascii="Times New Roman" w:hAnsi="Times New Roman"/>
              </w:rPr>
            </w:pPr>
            <w:r w:rsidRPr="00735349">
              <w:rPr>
                <w:rFonts w:ascii="Times New Roman" w:hAnsi="Times New Roman"/>
              </w:rPr>
              <w:t>7.1.</w:t>
            </w:r>
          </w:p>
        </w:tc>
        <w:tc>
          <w:tcPr>
            <w:tcW w:w="2268" w:type="dxa"/>
            <w:shd w:val="clear" w:color="auto" w:fill="auto"/>
          </w:tcPr>
          <w:p w14:paraId="3F58BEC4" w14:textId="77777777" w:rsidR="00B6795B" w:rsidRPr="00735349" w:rsidRDefault="00B6795B" w:rsidP="00033338">
            <w:pPr>
              <w:spacing w:after="0" w:line="240" w:lineRule="auto"/>
              <w:rPr>
                <w:rFonts w:ascii="Times New Roman" w:hAnsi="Times New Roman"/>
              </w:rPr>
            </w:pPr>
            <w:r w:rsidRPr="00735349">
              <w:rPr>
                <w:rFonts w:ascii="Times New Roman" w:hAnsi="Times New Roman"/>
              </w:rPr>
              <w:t>Projekta īstenošanas veids:</w:t>
            </w:r>
          </w:p>
        </w:tc>
        <w:tc>
          <w:tcPr>
            <w:tcW w:w="5528" w:type="dxa"/>
            <w:gridSpan w:val="2"/>
            <w:shd w:val="clear" w:color="auto" w:fill="auto"/>
          </w:tcPr>
          <w:p w14:paraId="4A9B4124" w14:textId="77777777" w:rsidR="00B6795B" w:rsidRPr="0069288B" w:rsidRDefault="00B6795B" w:rsidP="00033338">
            <w:pPr>
              <w:spacing w:after="120" w:line="240" w:lineRule="auto"/>
              <w:jc w:val="both"/>
              <w:rPr>
                <w:rFonts w:ascii="Times New Roman" w:hAnsi="Times New Roman"/>
                <w:i/>
                <w:color w:val="0000FF"/>
              </w:rPr>
            </w:pPr>
            <w:r w:rsidRPr="0069288B">
              <w:rPr>
                <w:rFonts w:ascii="Times New Roman" w:hAnsi="Times New Roman"/>
                <w:i/>
                <w:color w:val="0000FF"/>
              </w:rPr>
              <w:t>Šajā SAM projekta iesniedzējs izvēlas vienu no turpmāk minētajām vērtībām:</w:t>
            </w:r>
          </w:p>
          <w:p w14:paraId="411ED70C" w14:textId="77777777" w:rsidR="00B6795B" w:rsidRPr="0069288B" w:rsidRDefault="00B6795B" w:rsidP="00954A67">
            <w:pPr>
              <w:pStyle w:val="ListParagraph"/>
              <w:numPr>
                <w:ilvl w:val="0"/>
                <w:numId w:val="16"/>
              </w:numPr>
              <w:spacing w:after="120" w:line="240" w:lineRule="auto"/>
              <w:contextualSpacing w:val="0"/>
              <w:jc w:val="both"/>
              <w:rPr>
                <w:rFonts w:ascii="Times New Roman" w:hAnsi="Times New Roman"/>
                <w:i/>
                <w:color w:val="0000FF"/>
              </w:rPr>
            </w:pPr>
            <w:r w:rsidRPr="0069288B">
              <w:rPr>
                <w:rFonts w:ascii="Times New Roman" w:hAnsi="Times New Roman"/>
                <w:b/>
                <w:i/>
                <w:color w:val="0000FF"/>
              </w:rPr>
              <w:t>„</w:t>
            </w:r>
            <w:r>
              <w:rPr>
                <w:rFonts w:ascii="Times New Roman" w:hAnsi="Times New Roman"/>
                <w:b/>
                <w:i/>
                <w:color w:val="0000FF"/>
              </w:rPr>
              <w:t>Finansējuma saņēmējs nesaņem valsts atbalstu un nav valsts atbalsta, t.sk. de minimis sniedzējs</w:t>
            </w:r>
            <w:r w:rsidRPr="0069288B">
              <w:rPr>
                <w:rFonts w:ascii="Times New Roman" w:hAnsi="Times New Roman"/>
                <w:b/>
                <w:i/>
                <w:color w:val="0000FF"/>
              </w:rPr>
              <w:t>”</w:t>
            </w:r>
            <w:r w:rsidRPr="0069288B">
              <w:rPr>
                <w:rFonts w:ascii="Times New Roman" w:hAnsi="Times New Roman"/>
                <w:i/>
                <w:color w:val="0000FF"/>
              </w:rPr>
              <w:t>, norāda, ja projekta ietvaros tiek īstenotas darbības, kurām piemērojami tikai MK noteikumu 19.1.1.apakšpunkta nosacījumi;</w:t>
            </w:r>
          </w:p>
          <w:p w14:paraId="572CC073" w14:textId="77777777" w:rsidR="00B6795B" w:rsidRPr="0069288B" w:rsidRDefault="00B6795B" w:rsidP="00954A67">
            <w:pPr>
              <w:pStyle w:val="ListParagraph"/>
              <w:numPr>
                <w:ilvl w:val="0"/>
                <w:numId w:val="16"/>
              </w:numPr>
              <w:spacing w:after="120" w:line="240" w:lineRule="auto"/>
              <w:contextualSpacing w:val="0"/>
              <w:jc w:val="both"/>
              <w:rPr>
                <w:rFonts w:ascii="Times New Roman" w:hAnsi="Times New Roman"/>
                <w:i/>
                <w:color w:val="0000FF"/>
              </w:rPr>
            </w:pPr>
            <w:r w:rsidRPr="0069288B">
              <w:rPr>
                <w:rFonts w:ascii="Times New Roman" w:hAnsi="Times New Roman"/>
                <w:b/>
                <w:i/>
                <w:color w:val="0000FF"/>
              </w:rPr>
              <w:t>„</w:t>
            </w:r>
            <w:r>
              <w:rPr>
                <w:rFonts w:ascii="Times New Roman" w:hAnsi="Times New Roman"/>
                <w:b/>
                <w:i/>
                <w:color w:val="0000FF"/>
              </w:rPr>
              <w:t>Finansējuma saņēmējs saņem valsts atbalstu, bet nav valsts atbalsta, t.sk. de minimis sniedzējs</w:t>
            </w:r>
            <w:r w:rsidRPr="0069288B">
              <w:rPr>
                <w:rFonts w:ascii="Times New Roman" w:hAnsi="Times New Roman"/>
                <w:b/>
                <w:i/>
                <w:color w:val="0000FF"/>
              </w:rPr>
              <w:t>”</w:t>
            </w:r>
            <w:r w:rsidRPr="0069288B">
              <w:rPr>
                <w:rFonts w:ascii="Times New Roman" w:hAnsi="Times New Roman"/>
                <w:i/>
                <w:color w:val="0000FF"/>
              </w:rPr>
              <w:t xml:space="preserve">, norāda, ja projekta ietvaros tiek īstenotas darbības, kurām piemērojami MK noteikumu </w:t>
            </w:r>
            <w:r w:rsidRPr="00971405">
              <w:rPr>
                <w:rFonts w:ascii="Times New Roman" w:hAnsi="Times New Roman"/>
                <w:i/>
                <w:color w:val="0000FF"/>
              </w:rPr>
              <w:t>19.1.2.,</w:t>
            </w:r>
            <w:r w:rsidRPr="007530FB">
              <w:rPr>
                <w:rFonts w:ascii="Times New Roman" w:hAnsi="Times New Roman"/>
                <w:i/>
                <w:color w:val="FF0000"/>
              </w:rPr>
              <w:t xml:space="preserve"> 19.2.-</w:t>
            </w:r>
            <w:r w:rsidRPr="00167EF8">
              <w:rPr>
                <w:rFonts w:ascii="Times New Roman" w:hAnsi="Times New Roman"/>
                <w:i/>
                <w:color w:val="0000FF"/>
              </w:rPr>
              <w:t>19.5.</w:t>
            </w:r>
            <w:r w:rsidRPr="007530FB">
              <w:rPr>
                <w:rFonts w:ascii="Times New Roman" w:hAnsi="Times New Roman"/>
                <w:i/>
                <w:color w:val="FF0000"/>
              </w:rPr>
              <w:t xml:space="preserve"> </w:t>
            </w:r>
            <w:r w:rsidRPr="0069288B">
              <w:rPr>
                <w:rFonts w:ascii="Times New Roman" w:hAnsi="Times New Roman"/>
                <w:i/>
                <w:color w:val="0000FF"/>
              </w:rPr>
              <w:t>apakšpunktu nosacījumi;</w:t>
            </w:r>
          </w:p>
          <w:p w14:paraId="6ADFD47D" w14:textId="77777777" w:rsidR="00B6795B" w:rsidRPr="00A430A7" w:rsidRDefault="00B6795B" w:rsidP="00033338">
            <w:pPr>
              <w:pStyle w:val="ListParagraph"/>
              <w:spacing w:after="0" w:line="240" w:lineRule="auto"/>
              <w:ind w:left="60"/>
              <w:jc w:val="both"/>
              <w:rPr>
                <w:rFonts w:ascii="Times New Roman" w:hAnsi="Times New Roman"/>
                <w:b/>
                <w:color w:val="0000FF"/>
              </w:rPr>
            </w:pPr>
            <w:r>
              <w:rPr>
                <w:rFonts w:ascii="Times New Roman" w:hAnsi="Times New Roman"/>
                <w:i/>
                <w:color w:val="0000FF"/>
              </w:rPr>
              <w:t xml:space="preserve">Ja projekta ietvaros ir paredzētas darbības ar valsts atbalstu, gan bez valsts atbalsta, tad </w:t>
            </w:r>
            <w:r w:rsidRPr="0069288B">
              <w:rPr>
                <w:rFonts w:ascii="Times New Roman" w:hAnsi="Times New Roman"/>
                <w:i/>
                <w:color w:val="0000FF"/>
              </w:rPr>
              <w:t>projekta iesniedzējs</w:t>
            </w:r>
            <w:r>
              <w:rPr>
                <w:rFonts w:ascii="Times New Roman" w:hAnsi="Times New Roman"/>
                <w:i/>
                <w:color w:val="0000FF"/>
              </w:rPr>
              <w:t xml:space="preserve"> izvēlas </w:t>
            </w:r>
            <w:r w:rsidRPr="00A430A7">
              <w:rPr>
                <w:rFonts w:ascii="Times New Roman" w:hAnsi="Times New Roman"/>
                <w:b/>
                <w:i/>
                <w:color w:val="0000FF"/>
              </w:rPr>
              <w:t>“</w:t>
            </w:r>
            <w:r>
              <w:rPr>
                <w:rFonts w:ascii="Times New Roman" w:hAnsi="Times New Roman"/>
                <w:b/>
                <w:i/>
                <w:color w:val="0000FF"/>
              </w:rPr>
              <w:t>Finansējuma saņēmējs saņem valsts atbalstu, bet nav valsts atbalsta, t.sk. de minimis sniedzējs”.</w:t>
            </w:r>
          </w:p>
        </w:tc>
      </w:tr>
      <w:tr w:rsidR="00B6795B" w:rsidRPr="00735349" w14:paraId="44273063" w14:textId="77777777" w:rsidTr="00C52EE0">
        <w:tc>
          <w:tcPr>
            <w:tcW w:w="993" w:type="dxa"/>
            <w:shd w:val="clear" w:color="auto" w:fill="auto"/>
          </w:tcPr>
          <w:p w14:paraId="010AB7A6" w14:textId="77777777" w:rsidR="00B6795B" w:rsidRPr="00735349" w:rsidRDefault="00B6795B" w:rsidP="00033338">
            <w:pPr>
              <w:spacing w:after="0" w:line="240" w:lineRule="auto"/>
              <w:rPr>
                <w:rFonts w:ascii="Times New Roman" w:hAnsi="Times New Roman"/>
              </w:rPr>
            </w:pPr>
            <w:r w:rsidRPr="00735349">
              <w:rPr>
                <w:rFonts w:ascii="Times New Roman" w:hAnsi="Times New Roman"/>
              </w:rPr>
              <w:lastRenderedPageBreak/>
              <w:t>7.2.</w:t>
            </w:r>
          </w:p>
        </w:tc>
        <w:tc>
          <w:tcPr>
            <w:tcW w:w="2268" w:type="dxa"/>
            <w:shd w:val="clear" w:color="auto" w:fill="auto"/>
          </w:tcPr>
          <w:p w14:paraId="13340485" w14:textId="77777777" w:rsidR="00B6795B" w:rsidRPr="00735349" w:rsidRDefault="00B6795B" w:rsidP="00033338">
            <w:pPr>
              <w:spacing w:after="0" w:line="240" w:lineRule="auto"/>
              <w:rPr>
                <w:rFonts w:ascii="Times New Roman" w:hAnsi="Times New Roman"/>
              </w:rPr>
            </w:pPr>
            <w:r w:rsidRPr="00735349">
              <w:rPr>
                <w:rFonts w:ascii="Times New Roman" w:hAnsi="Times New Roman"/>
              </w:rPr>
              <w:t>Atbalsta instruments:</w:t>
            </w:r>
          </w:p>
        </w:tc>
        <w:tc>
          <w:tcPr>
            <w:tcW w:w="5528" w:type="dxa"/>
            <w:gridSpan w:val="2"/>
            <w:shd w:val="clear" w:color="auto" w:fill="auto"/>
          </w:tcPr>
          <w:p w14:paraId="4D9E120C" w14:textId="77777777" w:rsidR="00B6795B" w:rsidRPr="00735349" w:rsidRDefault="00B6795B" w:rsidP="00033338">
            <w:pPr>
              <w:spacing w:after="0" w:line="240" w:lineRule="auto"/>
              <w:jc w:val="both"/>
              <w:rPr>
                <w:rFonts w:ascii="Times New Roman" w:hAnsi="Times New Roman"/>
                <w:color w:val="0000FF"/>
              </w:rPr>
            </w:pPr>
            <w:r w:rsidRPr="00735349">
              <w:rPr>
                <w:rFonts w:ascii="Times New Roman" w:hAnsi="Times New Roman"/>
                <w:i/>
                <w:color w:val="0000FF"/>
              </w:rPr>
              <w:t xml:space="preserve">Šajā SAM projekta iesniedzējs </w:t>
            </w:r>
            <w:r w:rsidRPr="00B27FF6">
              <w:rPr>
                <w:rFonts w:ascii="Times New Roman" w:hAnsi="Times New Roman"/>
                <w:i/>
                <w:color w:val="FF0000"/>
              </w:rPr>
              <w:t xml:space="preserve">no klasifikatora </w:t>
            </w:r>
            <w:r w:rsidRPr="00735349">
              <w:rPr>
                <w:rFonts w:ascii="Times New Roman" w:hAnsi="Times New Roman"/>
                <w:i/>
                <w:color w:val="0000FF"/>
              </w:rPr>
              <w:t>norāda “tiešais maksājums no valsts vai pašvaldības budžeta (subsīdija vai dotācija)”, jo valsts atbalsts SAM ietvaros tiek sniegts subsīdijas (granta) veidā.</w:t>
            </w:r>
          </w:p>
        </w:tc>
      </w:tr>
      <w:tr w:rsidR="00B6795B" w:rsidRPr="00735349" w14:paraId="246243E1" w14:textId="77777777" w:rsidTr="00033338">
        <w:tc>
          <w:tcPr>
            <w:tcW w:w="993" w:type="dxa"/>
            <w:shd w:val="clear" w:color="auto" w:fill="auto"/>
          </w:tcPr>
          <w:p w14:paraId="2E7815D7" w14:textId="77777777" w:rsidR="00B6795B" w:rsidRPr="00735349" w:rsidRDefault="00B6795B" w:rsidP="00033338">
            <w:pPr>
              <w:spacing w:after="0" w:line="240" w:lineRule="auto"/>
              <w:rPr>
                <w:rFonts w:ascii="Times New Roman" w:hAnsi="Times New Roman"/>
              </w:rPr>
            </w:pPr>
            <w:r w:rsidRPr="00735349">
              <w:rPr>
                <w:rFonts w:ascii="Times New Roman" w:hAnsi="Times New Roman"/>
              </w:rPr>
              <w:t>7.3.</w:t>
            </w:r>
          </w:p>
        </w:tc>
        <w:tc>
          <w:tcPr>
            <w:tcW w:w="7796" w:type="dxa"/>
            <w:gridSpan w:val="3"/>
            <w:shd w:val="clear" w:color="auto" w:fill="auto"/>
          </w:tcPr>
          <w:p w14:paraId="4FEAA4B5" w14:textId="77777777" w:rsidR="00B6795B" w:rsidRPr="00735349" w:rsidRDefault="00B6795B" w:rsidP="00033338">
            <w:pPr>
              <w:spacing w:after="0" w:line="240" w:lineRule="auto"/>
              <w:rPr>
                <w:rFonts w:ascii="Times New Roman" w:hAnsi="Times New Roman"/>
              </w:rPr>
            </w:pPr>
            <w:r w:rsidRPr="00735349">
              <w:rPr>
                <w:rFonts w:ascii="Times New Roman" w:hAnsi="Times New Roman"/>
              </w:rPr>
              <w:t xml:space="preserve">Atbalsta mērķis jeb valsts atbalsta regulējums, atbilstoši kuram projekts tiek īstenots </w:t>
            </w:r>
          </w:p>
          <w:p w14:paraId="77BD9828" w14:textId="77777777" w:rsidR="00B6795B" w:rsidRDefault="00B6795B" w:rsidP="00033338">
            <w:pPr>
              <w:spacing w:after="0" w:line="240" w:lineRule="auto"/>
              <w:rPr>
                <w:rFonts w:ascii="Times New Roman" w:hAnsi="Times New Roman"/>
              </w:rPr>
            </w:pPr>
            <w:r w:rsidRPr="00735349">
              <w:rPr>
                <w:rFonts w:ascii="Times New Roman" w:hAnsi="Times New Roman"/>
              </w:rPr>
              <w:t>(atzīmēt vienu vai vairākas atbilstošās vērtības)</w:t>
            </w:r>
            <w:r>
              <w:rPr>
                <w:rFonts w:ascii="Times New Roman" w:hAnsi="Times New Roman"/>
              </w:rPr>
              <w:t>:</w:t>
            </w:r>
          </w:p>
          <w:p w14:paraId="3F831FA8" w14:textId="77777777" w:rsidR="00B6795B" w:rsidRPr="00735349" w:rsidRDefault="00B6795B" w:rsidP="00033338">
            <w:pPr>
              <w:spacing w:after="0" w:line="240" w:lineRule="auto"/>
              <w:rPr>
                <w:rFonts w:ascii="Times New Roman" w:hAnsi="Times New Roman"/>
              </w:rPr>
            </w:pPr>
            <w:r w:rsidRPr="00735349">
              <w:rPr>
                <w:rFonts w:ascii="Times New Roman" w:hAnsi="Times New Roman"/>
                <w:i/>
                <w:color w:val="0000FF"/>
              </w:rPr>
              <w:t>Projekta iesniedzējs izvēlas projekta darbībai atbilstošo valsts atbalsta regulējumu:</w:t>
            </w:r>
          </w:p>
        </w:tc>
      </w:tr>
      <w:tr w:rsidR="00B6795B" w:rsidRPr="00735349" w14:paraId="6168093C" w14:textId="77777777" w:rsidTr="00033338">
        <w:tc>
          <w:tcPr>
            <w:tcW w:w="993" w:type="dxa"/>
            <w:shd w:val="clear" w:color="auto" w:fill="auto"/>
          </w:tcPr>
          <w:p w14:paraId="68D2CC07" w14:textId="77777777" w:rsidR="00B6795B" w:rsidRPr="00735349" w:rsidRDefault="00B6795B" w:rsidP="00033338">
            <w:pPr>
              <w:spacing w:after="0" w:line="240" w:lineRule="auto"/>
              <w:rPr>
                <w:rFonts w:ascii="Times New Roman" w:hAnsi="Times New Roman"/>
              </w:rPr>
            </w:pPr>
            <w:r w:rsidRPr="00735349">
              <w:rPr>
                <w:rFonts w:ascii="Times New Roman" w:hAnsi="Times New Roman"/>
              </w:rPr>
              <w:t>7.3.1.</w:t>
            </w:r>
          </w:p>
        </w:tc>
        <w:tc>
          <w:tcPr>
            <w:tcW w:w="7796" w:type="dxa"/>
            <w:gridSpan w:val="3"/>
            <w:shd w:val="clear" w:color="auto" w:fill="auto"/>
          </w:tcPr>
          <w:p w14:paraId="79EA18B5" w14:textId="77777777" w:rsidR="00B6795B" w:rsidRPr="00347D4C" w:rsidRDefault="00B6795B" w:rsidP="00033338">
            <w:pPr>
              <w:spacing w:after="0" w:line="240" w:lineRule="auto"/>
              <w:rPr>
                <w:rFonts w:ascii="Times New Roman" w:hAnsi="Times New Roman"/>
                <w:i/>
                <w:color w:val="0000FF"/>
              </w:rPr>
            </w:pPr>
            <w:r w:rsidRPr="00735349">
              <w:rPr>
                <w:rFonts w:ascii="Times New Roman" w:hAnsi="Times New Roman"/>
                <w:i/>
                <w:color w:val="0000FF"/>
              </w:rPr>
              <w:t>Atbalsts vispārējas tautsaimn</w:t>
            </w:r>
            <w:r>
              <w:rPr>
                <w:rFonts w:ascii="Times New Roman" w:hAnsi="Times New Roman"/>
                <w:i/>
                <w:color w:val="0000FF"/>
              </w:rPr>
              <w:t>ieciskas nozīmes pakalpojumiem</w:t>
            </w:r>
          </w:p>
          <w:p w14:paraId="24C2D4BC" w14:textId="77777777" w:rsidR="00B6795B" w:rsidRPr="00347D4C" w:rsidRDefault="00B6795B" w:rsidP="00033338">
            <w:pPr>
              <w:spacing w:after="0" w:line="240" w:lineRule="auto"/>
              <w:rPr>
                <w:rFonts w:ascii="Times New Roman" w:hAnsi="Times New Roman"/>
                <w:color w:val="FF0000"/>
              </w:rPr>
            </w:pPr>
            <w:r w:rsidRPr="00347D4C">
              <w:rPr>
                <w:rFonts w:ascii="Times New Roman" w:hAnsi="Times New Roman"/>
                <w:i/>
                <w:color w:val="FF0000"/>
              </w:rPr>
              <w:t>(Projekta iesniedzējs norāda, ja projektā plānota darbība, kurai piemērojami MK noteikumu 19.1.2.apakšpunkta nosacījumi.)</w:t>
            </w:r>
          </w:p>
        </w:tc>
      </w:tr>
      <w:tr w:rsidR="00B6795B" w:rsidRPr="00735349" w14:paraId="50B171B7" w14:textId="77777777" w:rsidTr="00033338">
        <w:tc>
          <w:tcPr>
            <w:tcW w:w="993" w:type="dxa"/>
            <w:shd w:val="clear" w:color="auto" w:fill="auto"/>
          </w:tcPr>
          <w:p w14:paraId="6F3733F0" w14:textId="77777777" w:rsidR="00B6795B" w:rsidRPr="00735349" w:rsidRDefault="00B6795B" w:rsidP="00033338">
            <w:pPr>
              <w:spacing w:after="0" w:line="240" w:lineRule="auto"/>
              <w:rPr>
                <w:rFonts w:ascii="Times New Roman" w:hAnsi="Times New Roman"/>
              </w:rPr>
            </w:pPr>
            <w:r>
              <w:rPr>
                <w:rFonts w:ascii="Times New Roman" w:hAnsi="Times New Roman"/>
              </w:rPr>
              <w:t>7.3.2.</w:t>
            </w:r>
          </w:p>
        </w:tc>
        <w:tc>
          <w:tcPr>
            <w:tcW w:w="7796" w:type="dxa"/>
            <w:gridSpan w:val="3"/>
            <w:shd w:val="clear" w:color="auto" w:fill="auto"/>
          </w:tcPr>
          <w:p w14:paraId="33D062AB" w14:textId="77777777" w:rsidR="00B6795B" w:rsidRDefault="00B6795B" w:rsidP="00033338">
            <w:pPr>
              <w:pStyle w:val="ListParagraph"/>
              <w:spacing w:after="0" w:line="240" w:lineRule="auto"/>
              <w:ind w:left="0"/>
              <w:contextualSpacing w:val="0"/>
              <w:jc w:val="both"/>
              <w:rPr>
                <w:rFonts w:ascii="Times New Roman" w:hAnsi="Times New Roman"/>
                <w:i/>
                <w:color w:val="0000FF"/>
              </w:rPr>
            </w:pPr>
            <w:r w:rsidRPr="00735349">
              <w:rPr>
                <w:rFonts w:ascii="Times New Roman" w:hAnsi="Times New Roman"/>
                <w:i/>
                <w:color w:val="0000FF"/>
              </w:rPr>
              <w:t>Atbalsts vides aizsardzībai - Ieguldījumu atbalsts energoinfra</w:t>
            </w:r>
            <w:r>
              <w:rPr>
                <w:rFonts w:ascii="Times New Roman" w:hAnsi="Times New Roman"/>
                <w:i/>
                <w:color w:val="0000FF"/>
              </w:rPr>
              <w:t>struktūrai (</w:t>
            </w:r>
            <w:r w:rsidRPr="00347D4C">
              <w:rPr>
                <w:rFonts w:ascii="Times New Roman" w:hAnsi="Times New Roman"/>
                <w:i/>
                <w:color w:val="FF0000"/>
              </w:rPr>
              <w:t>Regulas Nr.</w:t>
            </w:r>
            <w:r>
              <w:rPr>
                <w:rFonts w:ascii="Times New Roman" w:hAnsi="Times New Roman"/>
                <w:i/>
                <w:color w:val="0000FF"/>
              </w:rPr>
              <w:t>651/2014 48.pants)</w:t>
            </w:r>
          </w:p>
          <w:p w14:paraId="5C6603ED" w14:textId="77777777" w:rsidR="00B6795B" w:rsidRPr="00347D4C" w:rsidRDefault="00B6795B" w:rsidP="00033338">
            <w:pPr>
              <w:pStyle w:val="ListParagraph"/>
              <w:spacing w:after="0" w:line="240" w:lineRule="auto"/>
              <w:ind w:left="0"/>
              <w:contextualSpacing w:val="0"/>
              <w:jc w:val="both"/>
              <w:rPr>
                <w:rFonts w:ascii="Times New Roman" w:hAnsi="Times New Roman"/>
                <w:color w:val="FF0000"/>
              </w:rPr>
            </w:pPr>
            <w:r>
              <w:rPr>
                <w:rFonts w:ascii="Times New Roman" w:hAnsi="Times New Roman"/>
                <w:i/>
                <w:color w:val="0000FF"/>
              </w:rPr>
              <w:t>(</w:t>
            </w:r>
            <w:r w:rsidRPr="00347D4C">
              <w:rPr>
                <w:rFonts w:ascii="Times New Roman" w:hAnsi="Times New Roman"/>
                <w:i/>
                <w:color w:val="FF0000"/>
              </w:rPr>
              <w:t>Projekta iesniedzējs norāda, ja projektā plānota darbība, kurai piemērojami MK noteikumu 19.2.1.apakšpunkta nosacījumi.)</w:t>
            </w:r>
          </w:p>
        </w:tc>
      </w:tr>
      <w:tr w:rsidR="00B6795B" w:rsidRPr="00735349" w14:paraId="603D29C4" w14:textId="77777777" w:rsidTr="00033338">
        <w:tc>
          <w:tcPr>
            <w:tcW w:w="993" w:type="dxa"/>
            <w:shd w:val="clear" w:color="auto" w:fill="auto"/>
          </w:tcPr>
          <w:p w14:paraId="4264526C" w14:textId="77777777" w:rsidR="00B6795B" w:rsidRPr="00735349" w:rsidRDefault="00B6795B" w:rsidP="00033338">
            <w:pPr>
              <w:spacing w:after="0" w:line="240" w:lineRule="auto"/>
              <w:rPr>
                <w:rFonts w:ascii="Times New Roman" w:hAnsi="Times New Roman"/>
              </w:rPr>
            </w:pPr>
            <w:r>
              <w:rPr>
                <w:rFonts w:ascii="Times New Roman" w:hAnsi="Times New Roman"/>
              </w:rPr>
              <w:t>7.3.3.</w:t>
            </w:r>
          </w:p>
        </w:tc>
        <w:tc>
          <w:tcPr>
            <w:tcW w:w="7796" w:type="dxa"/>
            <w:gridSpan w:val="3"/>
            <w:shd w:val="clear" w:color="auto" w:fill="auto"/>
          </w:tcPr>
          <w:p w14:paraId="1DBAC404" w14:textId="77777777" w:rsidR="00B6795B" w:rsidRDefault="00B6795B" w:rsidP="00033338">
            <w:pPr>
              <w:pStyle w:val="ListParagraph"/>
              <w:spacing w:after="0" w:line="240" w:lineRule="auto"/>
              <w:ind w:left="0"/>
              <w:contextualSpacing w:val="0"/>
              <w:jc w:val="both"/>
              <w:rPr>
                <w:rFonts w:ascii="Times New Roman" w:hAnsi="Times New Roman"/>
                <w:i/>
                <w:color w:val="0000FF"/>
              </w:rPr>
            </w:pPr>
            <w:r w:rsidRPr="00735349">
              <w:rPr>
                <w:rFonts w:ascii="Times New Roman" w:hAnsi="Times New Roman"/>
                <w:i/>
                <w:color w:val="0000FF"/>
              </w:rPr>
              <w:t>Ieguldījumu atbalsts vietējai infra</w:t>
            </w:r>
            <w:r>
              <w:rPr>
                <w:rFonts w:ascii="Times New Roman" w:hAnsi="Times New Roman"/>
                <w:i/>
                <w:color w:val="0000FF"/>
              </w:rPr>
              <w:t>struktūrai (</w:t>
            </w:r>
            <w:r w:rsidRPr="00347D4C">
              <w:rPr>
                <w:rFonts w:ascii="Times New Roman" w:hAnsi="Times New Roman"/>
                <w:i/>
                <w:color w:val="FF0000"/>
              </w:rPr>
              <w:t>Regulas Nr.</w:t>
            </w:r>
            <w:r>
              <w:rPr>
                <w:rFonts w:ascii="Times New Roman" w:hAnsi="Times New Roman"/>
                <w:i/>
                <w:color w:val="0000FF"/>
              </w:rPr>
              <w:t>651/2014 56.pants)</w:t>
            </w:r>
          </w:p>
          <w:p w14:paraId="20FE8B92" w14:textId="77777777" w:rsidR="00B6795B" w:rsidRPr="00347D4C" w:rsidRDefault="00B6795B" w:rsidP="00033338">
            <w:pPr>
              <w:pStyle w:val="ListParagraph"/>
              <w:spacing w:after="0" w:line="240" w:lineRule="auto"/>
              <w:ind w:left="0"/>
              <w:contextualSpacing w:val="0"/>
              <w:jc w:val="both"/>
              <w:rPr>
                <w:rFonts w:ascii="Times New Roman" w:hAnsi="Times New Roman"/>
                <w:color w:val="FF0000"/>
              </w:rPr>
            </w:pPr>
            <w:r w:rsidRPr="00347D4C">
              <w:rPr>
                <w:rFonts w:ascii="Times New Roman" w:hAnsi="Times New Roman"/>
                <w:i/>
                <w:color w:val="FF0000"/>
              </w:rPr>
              <w:t>(Projekta iesniedzējs norāda, ja projektā plānota darbība, kurai piemērojami MK noteikumu 19.2.2.apakšpunkta nosacījumi.)</w:t>
            </w:r>
          </w:p>
        </w:tc>
      </w:tr>
      <w:tr w:rsidR="00B6795B" w:rsidRPr="00735349" w14:paraId="0825360F" w14:textId="77777777" w:rsidTr="00033338">
        <w:tc>
          <w:tcPr>
            <w:tcW w:w="993" w:type="dxa"/>
            <w:shd w:val="clear" w:color="auto" w:fill="auto"/>
          </w:tcPr>
          <w:p w14:paraId="25783A38" w14:textId="77777777" w:rsidR="00B6795B" w:rsidRPr="00735349" w:rsidRDefault="00B6795B" w:rsidP="00033338">
            <w:pPr>
              <w:spacing w:after="0" w:line="240" w:lineRule="auto"/>
              <w:rPr>
                <w:rFonts w:ascii="Times New Roman" w:hAnsi="Times New Roman"/>
              </w:rPr>
            </w:pPr>
            <w:r>
              <w:rPr>
                <w:rFonts w:ascii="Times New Roman" w:hAnsi="Times New Roman"/>
              </w:rPr>
              <w:t>7.3.4.</w:t>
            </w:r>
          </w:p>
        </w:tc>
        <w:tc>
          <w:tcPr>
            <w:tcW w:w="7796" w:type="dxa"/>
            <w:gridSpan w:val="3"/>
            <w:shd w:val="clear" w:color="auto" w:fill="auto"/>
          </w:tcPr>
          <w:p w14:paraId="105E2D0B" w14:textId="77777777" w:rsidR="00B6795B" w:rsidRDefault="00B6795B" w:rsidP="00033338">
            <w:pPr>
              <w:pStyle w:val="ListParagraph"/>
              <w:spacing w:after="0" w:line="240" w:lineRule="auto"/>
              <w:ind w:left="60"/>
              <w:contextualSpacing w:val="0"/>
              <w:jc w:val="both"/>
              <w:rPr>
                <w:rFonts w:ascii="Times New Roman" w:hAnsi="Times New Roman"/>
                <w:i/>
                <w:color w:val="0000FF"/>
              </w:rPr>
            </w:pPr>
            <w:r w:rsidRPr="00735349">
              <w:rPr>
                <w:rFonts w:ascii="Times New Roman" w:hAnsi="Times New Roman"/>
                <w:i/>
                <w:color w:val="0000FF"/>
              </w:rPr>
              <w:t>Reģionālais atbalsts - ieguldījumu atbalsts (</w:t>
            </w:r>
            <w:r w:rsidRPr="00347D4C">
              <w:rPr>
                <w:rFonts w:ascii="Times New Roman" w:hAnsi="Times New Roman"/>
                <w:i/>
                <w:color w:val="FF0000"/>
              </w:rPr>
              <w:t>Regulas Nr.</w:t>
            </w:r>
            <w:r w:rsidRPr="00735349">
              <w:rPr>
                <w:rFonts w:ascii="Times New Roman" w:hAnsi="Times New Roman"/>
                <w:i/>
                <w:color w:val="0000FF"/>
              </w:rPr>
              <w:t>651/2014 14.pants</w:t>
            </w:r>
            <w:r>
              <w:rPr>
                <w:rFonts w:ascii="Times New Roman" w:hAnsi="Times New Roman"/>
                <w:i/>
                <w:color w:val="0000FF"/>
              </w:rPr>
              <w:t>)</w:t>
            </w:r>
          </w:p>
          <w:p w14:paraId="07F2C967" w14:textId="77777777" w:rsidR="00B6795B" w:rsidRPr="00347D4C" w:rsidRDefault="00B6795B" w:rsidP="00033338">
            <w:pPr>
              <w:pStyle w:val="ListParagraph"/>
              <w:spacing w:after="0" w:line="240" w:lineRule="auto"/>
              <w:ind w:left="60"/>
              <w:contextualSpacing w:val="0"/>
              <w:jc w:val="both"/>
              <w:rPr>
                <w:rFonts w:ascii="Times New Roman" w:hAnsi="Times New Roman"/>
                <w:color w:val="FF0000"/>
              </w:rPr>
            </w:pPr>
            <w:r w:rsidRPr="00347D4C">
              <w:rPr>
                <w:rFonts w:ascii="Times New Roman" w:hAnsi="Times New Roman"/>
                <w:i/>
                <w:color w:val="FF0000"/>
              </w:rPr>
              <w:t>Projekta iesniedzējs norāda, ja projektā plānota darbība, kurai piemērojami MK noteikumu 19.3.1. un 19.5.apakšpunkta nosacījumi.</w:t>
            </w:r>
          </w:p>
        </w:tc>
      </w:tr>
      <w:tr w:rsidR="00B6795B" w:rsidRPr="00735349" w14:paraId="05960466" w14:textId="77777777" w:rsidTr="00033338">
        <w:tc>
          <w:tcPr>
            <w:tcW w:w="993" w:type="dxa"/>
            <w:shd w:val="clear" w:color="auto" w:fill="auto"/>
          </w:tcPr>
          <w:p w14:paraId="1697956C" w14:textId="77777777" w:rsidR="00B6795B" w:rsidRPr="00735349" w:rsidRDefault="00B6795B" w:rsidP="00033338">
            <w:pPr>
              <w:spacing w:after="0" w:line="240" w:lineRule="auto"/>
              <w:rPr>
                <w:rFonts w:ascii="Times New Roman" w:hAnsi="Times New Roman"/>
              </w:rPr>
            </w:pPr>
            <w:r>
              <w:rPr>
                <w:rFonts w:ascii="Times New Roman" w:hAnsi="Times New Roman"/>
              </w:rPr>
              <w:t>7.3.5.</w:t>
            </w:r>
          </w:p>
        </w:tc>
        <w:tc>
          <w:tcPr>
            <w:tcW w:w="7796" w:type="dxa"/>
            <w:gridSpan w:val="3"/>
            <w:shd w:val="clear" w:color="auto" w:fill="auto"/>
          </w:tcPr>
          <w:p w14:paraId="504C1E02" w14:textId="77777777" w:rsidR="00B6795B" w:rsidRDefault="00B6795B" w:rsidP="00033338">
            <w:pPr>
              <w:pStyle w:val="ListParagraph"/>
              <w:spacing w:after="0" w:line="240" w:lineRule="auto"/>
              <w:ind w:left="0"/>
              <w:contextualSpacing w:val="0"/>
              <w:jc w:val="both"/>
              <w:rPr>
                <w:rFonts w:ascii="Times New Roman" w:hAnsi="Times New Roman"/>
                <w:i/>
                <w:color w:val="0000FF"/>
              </w:rPr>
            </w:pPr>
            <w:r w:rsidRPr="00735349">
              <w:rPr>
                <w:rFonts w:ascii="Times New Roman" w:hAnsi="Times New Roman"/>
                <w:i/>
                <w:color w:val="0000FF"/>
              </w:rPr>
              <w:t>Komisijas regula (ES) Nr. 1407/2013 (2013. gada 18. decembris) par Līguma par Eiropas Savienības darbību 107. un 108. panta pi</w:t>
            </w:r>
            <w:r>
              <w:rPr>
                <w:rFonts w:ascii="Times New Roman" w:hAnsi="Times New Roman"/>
                <w:i/>
                <w:color w:val="0000FF"/>
              </w:rPr>
              <w:t>emērošanu de minimis atbalstam.</w:t>
            </w:r>
          </w:p>
          <w:p w14:paraId="13282166" w14:textId="77777777" w:rsidR="00B6795B" w:rsidRPr="00347D4C" w:rsidRDefault="00B6795B" w:rsidP="00033338">
            <w:pPr>
              <w:pStyle w:val="ListParagraph"/>
              <w:spacing w:after="0" w:line="240" w:lineRule="auto"/>
              <w:ind w:left="0"/>
              <w:contextualSpacing w:val="0"/>
              <w:jc w:val="both"/>
              <w:rPr>
                <w:rFonts w:ascii="Times New Roman" w:hAnsi="Times New Roman"/>
                <w:color w:val="FF0000"/>
              </w:rPr>
            </w:pPr>
            <w:r w:rsidRPr="00347D4C">
              <w:rPr>
                <w:rFonts w:ascii="Times New Roman" w:hAnsi="Times New Roman"/>
                <w:i/>
                <w:color w:val="FF0000"/>
              </w:rPr>
              <w:t>(Projekta iesniedzējs norāda, ja projektā plānots de minimis atbalsts projekta iesnieguma sagatavošanas izmaksām, darbībām, kurām piemērojami MK noteikumu 19.2., 19.3.1. un 19.5.apakšpunkta nosacījumi.)</w:t>
            </w:r>
          </w:p>
        </w:tc>
      </w:tr>
      <w:tr w:rsidR="00B6795B" w:rsidRPr="00735349" w14:paraId="6F140587" w14:textId="77777777" w:rsidTr="00B27FF6">
        <w:tc>
          <w:tcPr>
            <w:tcW w:w="993" w:type="dxa"/>
            <w:shd w:val="clear" w:color="auto" w:fill="auto"/>
          </w:tcPr>
          <w:p w14:paraId="67337553" w14:textId="77777777" w:rsidR="00B6795B" w:rsidRPr="00735349" w:rsidRDefault="00B6795B" w:rsidP="00033338">
            <w:pPr>
              <w:spacing w:after="0" w:line="240" w:lineRule="auto"/>
              <w:rPr>
                <w:rFonts w:ascii="Times New Roman" w:hAnsi="Times New Roman"/>
              </w:rPr>
            </w:pPr>
            <w:r w:rsidRPr="00735349">
              <w:rPr>
                <w:rFonts w:ascii="Times New Roman" w:hAnsi="Times New Roman"/>
              </w:rPr>
              <w:t>7.4.</w:t>
            </w:r>
          </w:p>
        </w:tc>
        <w:tc>
          <w:tcPr>
            <w:tcW w:w="2551" w:type="dxa"/>
            <w:gridSpan w:val="2"/>
            <w:shd w:val="clear" w:color="auto" w:fill="auto"/>
          </w:tcPr>
          <w:p w14:paraId="3C28DACD" w14:textId="77777777" w:rsidR="00B6795B" w:rsidRPr="00735349" w:rsidRDefault="00B6795B" w:rsidP="00033338">
            <w:pPr>
              <w:spacing w:after="0" w:line="240" w:lineRule="auto"/>
              <w:jc w:val="both"/>
              <w:rPr>
                <w:rFonts w:ascii="Times New Roman" w:hAnsi="Times New Roman"/>
              </w:rPr>
            </w:pPr>
            <w:r w:rsidRPr="00735349">
              <w:rPr>
                <w:rFonts w:ascii="Times New Roman" w:hAnsi="Times New Roman"/>
              </w:rPr>
              <w:t>Uzņēmums neatbilst grūtībās nonākuša uzņēmuma definīcijai (kā noteikts specifiskā atbalsta mērķa vai tā pasākuma Ministru kabineta noteikumos</w:t>
            </w:r>
          </w:p>
        </w:tc>
        <w:tc>
          <w:tcPr>
            <w:tcW w:w="5245" w:type="dxa"/>
            <w:shd w:val="clear" w:color="auto" w:fill="auto"/>
          </w:tcPr>
          <w:p w14:paraId="065EC8A9" w14:textId="77777777" w:rsidR="00B6795B" w:rsidRPr="00735349" w:rsidRDefault="00B6795B" w:rsidP="00033338">
            <w:pPr>
              <w:spacing w:after="120" w:line="240" w:lineRule="auto"/>
              <w:jc w:val="both"/>
              <w:rPr>
                <w:rFonts w:ascii="Times New Roman" w:hAnsi="Times New Roman"/>
                <w:i/>
                <w:color w:val="0000FF"/>
              </w:rPr>
            </w:pPr>
            <w:r w:rsidRPr="00735349">
              <w:rPr>
                <w:rFonts w:ascii="Times New Roman" w:hAnsi="Times New Roman"/>
                <w:i/>
                <w:color w:val="0000FF"/>
              </w:rPr>
              <w:t xml:space="preserve"> Atbilstoši MK noteikumu 3</w:t>
            </w:r>
            <w:r>
              <w:rPr>
                <w:rFonts w:ascii="Times New Roman" w:hAnsi="Times New Roman"/>
                <w:i/>
                <w:color w:val="0000FF"/>
              </w:rPr>
              <w:t>7</w:t>
            </w:r>
            <w:r w:rsidRPr="00735349">
              <w:rPr>
                <w:rFonts w:ascii="Times New Roman" w:hAnsi="Times New Roman"/>
                <w:i/>
                <w:color w:val="0000FF"/>
              </w:rPr>
              <w:t>.punktam projekta iesniedzējs un sadarbības partneris nevar būt tāds saimnieciskās darbības veicējs, uz kuru attiecina vismaz vienu no grūtībās nonākuša saimnieciskās darbības veicēja pazīmēm.</w:t>
            </w:r>
          </w:p>
          <w:p w14:paraId="7D44BB3B" w14:textId="77777777" w:rsidR="00B6795B" w:rsidRPr="00735349" w:rsidRDefault="00B6795B" w:rsidP="00033338">
            <w:pPr>
              <w:spacing w:after="120" w:line="240" w:lineRule="auto"/>
              <w:jc w:val="both"/>
              <w:rPr>
                <w:rFonts w:ascii="Times New Roman" w:hAnsi="Times New Roman"/>
                <w:i/>
                <w:color w:val="0000FF"/>
              </w:rPr>
            </w:pPr>
            <w:r w:rsidRPr="00735349">
              <w:rPr>
                <w:rFonts w:ascii="Times New Roman" w:hAnsi="Times New Roman"/>
                <w:i/>
                <w:color w:val="0000FF"/>
              </w:rPr>
              <w:t xml:space="preserve">Grūtībās nonākuša saimnieciskās darbības veicēja pazīmes vērtē projekta iesniedzējam, kas projekta ietvaros īsteno darbību, kam piemērojami MK noteikumu 19.2.apakšpunkta nosacījumi, un tādam projekta sadarbības partnerim, ja tas projekta ietvaros īsteno darbību, kam piemērojami MK noteikumu </w:t>
            </w:r>
            <w:r w:rsidRPr="00B27FF6">
              <w:rPr>
                <w:rFonts w:ascii="Times New Roman" w:hAnsi="Times New Roman"/>
                <w:i/>
                <w:color w:val="0000FF"/>
              </w:rPr>
              <w:t>19.1.2.,</w:t>
            </w:r>
            <w:r w:rsidRPr="00D44915">
              <w:rPr>
                <w:rFonts w:ascii="Times New Roman" w:hAnsi="Times New Roman"/>
                <w:i/>
                <w:color w:val="FF0000"/>
              </w:rPr>
              <w:t xml:space="preserve"> 19.2.-</w:t>
            </w:r>
            <w:r w:rsidRPr="00B27FF6">
              <w:rPr>
                <w:rFonts w:ascii="Times New Roman" w:hAnsi="Times New Roman"/>
                <w:i/>
                <w:color w:val="0000FF"/>
              </w:rPr>
              <w:t>19.5.</w:t>
            </w:r>
            <w:r w:rsidRPr="00D44915">
              <w:rPr>
                <w:rFonts w:ascii="Times New Roman" w:hAnsi="Times New Roman"/>
                <w:i/>
                <w:color w:val="FF0000"/>
              </w:rPr>
              <w:t xml:space="preserve"> </w:t>
            </w:r>
            <w:r w:rsidRPr="00735349">
              <w:rPr>
                <w:rFonts w:ascii="Times New Roman" w:hAnsi="Times New Roman"/>
                <w:i/>
                <w:color w:val="0000FF"/>
              </w:rPr>
              <w:t>apakšpunkta nosacījumi.</w:t>
            </w:r>
          </w:p>
          <w:p w14:paraId="50CFBD58" w14:textId="77777777" w:rsidR="00B6795B" w:rsidRPr="00735349" w:rsidRDefault="00B6795B" w:rsidP="00033338">
            <w:pPr>
              <w:spacing w:after="120" w:line="240" w:lineRule="auto"/>
              <w:jc w:val="both"/>
              <w:rPr>
                <w:rFonts w:ascii="Times New Roman" w:hAnsi="Times New Roman"/>
                <w:i/>
                <w:color w:val="0000FF"/>
              </w:rPr>
            </w:pPr>
            <w:r w:rsidRPr="00735349">
              <w:rPr>
                <w:rFonts w:ascii="Times New Roman" w:hAnsi="Times New Roman"/>
                <w:i/>
                <w:color w:val="0000FF"/>
              </w:rPr>
              <w:t xml:space="preserve">Projekta iesniedzējs var izvēlēties vienu no turpmāk minētajām </w:t>
            </w:r>
            <w:r w:rsidRPr="00B27FF6">
              <w:rPr>
                <w:rFonts w:ascii="Times New Roman" w:hAnsi="Times New Roman"/>
                <w:i/>
                <w:color w:val="FF0000"/>
              </w:rPr>
              <w:t>klasifikatora</w:t>
            </w:r>
            <w:r w:rsidRPr="00735349">
              <w:rPr>
                <w:rFonts w:ascii="Times New Roman" w:hAnsi="Times New Roman"/>
                <w:i/>
                <w:color w:val="0000FF"/>
              </w:rPr>
              <w:t xml:space="preserve"> vērtībām:</w:t>
            </w:r>
          </w:p>
          <w:p w14:paraId="4C9FBCFF" w14:textId="77777777" w:rsidR="00B6795B" w:rsidRPr="00735349" w:rsidRDefault="00B6795B" w:rsidP="00954A67">
            <w:pPr>
              <w:pStyle w:val="ListParagraph"/>
              <w:numPr>
                <w:ilvl w:val="0"/>
                <w:numId w:val="30"/>
              </w:numPr>
              <w:spacing w:after="120" w:line="240" w:lineRule="auto"/>
              <w:ind w:left="357" w:hanging="357"/>
              <w:contextualSpacing w:val="0"/>
              <w:jc w:val="both"/>
              <w:rPr>
                <w:rFonts w:ascii="Times New Roman" w:hAnsi="Times New Roman"/>
                <w:i/>
                <w:color w:val="0000FF"/>
              </w:rPr>
            </w:pPr>
            <w:r w:rsidRPr="00735349">
              <w:rPr>
                <w:rFonts w:ascii="Times New Roman" w:hAnsi="Times New Roman"/>
                <w:i/>
                <w:color w:val="0000FF"/>
              </w:rPr>
              <w:t>izvēle „</w:t>
            </w:r>
            <w:r w:rsidRPr="00347D4C">
              <w:rPr>
                <w:rFonts w:ascii="Times New Roman" w:hAnsi="Times New Roman"/>
                <w:i/>
                <w:color w:val="FF0000"/>
              </w:rPr>
              <w:t>Uzņēmums neatbilst</w:t>
            </w:r>
            <w:r w:rsidRPr="00735349">
              <w:rPr>
                <w:rFonts w:ascii="Times New Roman" w:hAnsi="Times New Roman"/>
                <w:i/>
                <w:color w:val="0000FF"/>
              </w:rPr>
              <w:t xml:space="preserve">” ir gadījumā, ja uz saimnieciskās darbības veicēju </w:t>
            </w:r>
            <w:r w:rsidRPr="00735349">
              <w:rPr>
                <w:rFonts w:ascii="Times New Roman" w:hAnsi="Times New Roman"/>
                <w:b/>
                <w:i/>
                <w:color w:val="0000FF"/>
              </w:rPr>
              <w:t>nav</w:t>
            </w:r>
            <w:r w:rsidRPr="00735349">
              <w:rPr>
                <w:rFonts w:ascii="Times New Roman" w:hAnsi="Times New Roman"/>
                <w:i/>
                <w:color w:val="0000FF"/>
              </w:rPr>
              <w:t xml:space="preserve"> piemērojama neviena no grūtībās nonākuša saimnieciskās darbības veicēja pazīmēm.</w:t>
            </w:r>
          </w:p>
          <w:p w14:paraId="27226F49" w14:textId="77777777" w:rsidR="00B6795B" w:rsidRPr="00735349" w:rsidRDefault="00B6795B" w:rsidP="00954A67">
            <w:pPr>
              <w:pStyle w:val="ListParagraph"/>
              <w:numPr>
                <w:ilvl w:val="0"/>
                <w:numId w:val="30"/>
              </w:numPr>
              <w:spacing w:after="120" w:line="240" w:lineRule="auto"/>
              <w:ind w:left="357" w:hanging="357"/>
              <w:contextualSpacing w:val="0"/>
              <w:jc w:val="both"/>
              <w:rPr>
                <w:rFonts w:ascii="Times New Roman" w:hAnsi="Times New Roman"/>
                <w:color w:val="0000FF"/>
              </w:rPr>
            </w:pPr>
            <w:r w:rsidRPr="00735349">
              <w:rPr>
                <w:rFonts w:ascii="Times New Roman" w:hAnsi="Times New Roman"/>
                <w:i/>
                <w:color w:val="0000FF"/>
              </w:rPr>
              <w:t>izvēle „</w:t>
            </w:r>
            <w:r w:rsidRPr="00347D4C">
              <w:rPr>
                <w:rFonts w:ascii="Times New Roman" w:hAnsi="Times New Roman"/>
                <w:i/>
                <w:color w:val="FF0000"/>
              </w:rPr>
              <w:t>Uzņēmums atbilst</w:t>
            </w:r>
            <w:r w:rsidRPr="00735349">
              <w:rPr>
                <w:rFonts w:ascii="Times New Roman" w:hAnsi="Times New Roman"/>
                <w:i/>
                <w:color w:val="0000FF"/>
              </w:rPr>
              <w:t xml:space="preserve">” ir gadījumā, ja uz saimnieciskās darbības veicēju </w:t>
            </w:r>
            <w:r w:rsidRPr="00735349">
              <w:rPr>
                <w:rFonts w:ascii="Times New Roman" w:hAnsi="Times New Roman"/>
                <w:b/>
                <w:i/>
                <w:color w:val="0000FF"/>
              </w:rPr>
              <w:t>ir</w:t>
            </w:r>
            <w:r w:rsidRPr="00735349">
              <w:rPr>
                <w:rFonts w:ascii="Times New Roman" w:hAnsi="Times New Roman"/>
                <w:i/>
                <w:color w:val="0000FF"/>
              </w:rPr>
              <w:t xml:space="preserve"> piemērojama </w:t>
            </w:r>
            <w:r>
              <w:rPr>
                <w:rFonts w:ascii="Times New Roman" w:hAnsi="Times New Roman"/>
                <w:i/>
                <w:color w:val="0000FF"/>
              </w:rPr>
              <w:t xml:space="preserve">vismaz </w:t>
            </w:r>
            <w:r w:rsidRPr="00735349">
              <w:rPr>
                <w:rFonts w:ascii="Times New Roman" w:hAnsi="Times New Roman"/>
                <w:i/>
                <w:color w:val="0000FF"/>
              </w:rPr>
              <w:t>viena no grūtībās nonākuša saimnieciskās darbības veicēja pazīmēm.</w:t>
            </w:r>
          </w:p>
        </w:tc>
      </w:tr>
      <w:tr w:rsidR="00B6795B" w:rsidRPr="00735349" w14:paraId="0CF64552" w14:textId="77777777" w:rsidTr="00B27FF6">
        <w:trPr>
          <w:trHeight w:val="843"/>
        </w:trPr>
        <w:tc>
          <w:tcPr>
            <w:tcW w:w="993" w:type="dxa"/>
            <w:shd w:val="clear" w:color="auto" w:fill="auto"/>
          </w:tcPr>
          <w:p w14:paraId="6E250D38" w14:textId="77777777" w:rsidR="00B6795B" w:rsidRPr="00735349" w:rsidRDefault="00B6795B" w:rsidP="00033338">
            <w:pPr>
              <w:spacing w:after="0" w:line="240" w:lineRule="auto"/>
              <w:rPr>
                <w:rFonts w:ascii="Times New Roman" w:hAnsi="Times New Roman"/>
              </w:rPr>
            </w:pPr>
            <w:r w:rsidRPr="00735349">
              <w:rPr>
                <w:rFonts w:ascii="Times New Roman" w:hAnsi="Times New Roman"/>
              </w:rPr>
              <w:t>7.5.</w:t>
            </w:r>
          </w:p>
        </w:tc>
        <w:tc>
          <w:tcPr>
            <w:tcW w:w="2551" w:type="dxa"/>
            <w:gridSpan w:val="2"/>
            <w:shd w:val="clear" w:color="auto" w:fill="auto"/>
          </w:tcPr>
          <w:p w14:paraId="1E78FCE1" w14:textId="77777777" w:rsidR="00B6795B" w:rsidRPr="00735349" w:rsidRDefault="00B6795B" w:rsidP="00033338">
            <w:pPr>
              <w:spacing w:after="0" w:line="240" w:lineRule="auto"/>
              <w:jc w:val="both"/>
              <w:rPr>
                <w:rFonts w:ascii="Times New Roman" w:hAnsi="Times New Roman"/>
              </w:rPr>
            </w:pPr>
            <w:r w:rsidRPr="00735349">
              <w:rPr>
                <w:rFonts w:ascii="Times New Roman" w:hAnsi="Times New Roman"/>
              </w:rPr>
              <w:t>Projekts nav uzsākts (atbilstoši specifiskā atbalsta mērķa vai tā pasākuma Ministru kabineta noteikumos noteiktajam termiņam)</w:t>
            </w:r>
          </w:p>
        </w:tc>
        <w:tc>
          <w:tcPr>
            <w:tcW w:w="5245" w:type="dxa"/>
            <w:shd w:val="clear" w:color="auto" w:fill="auto"/>
          </w:tcPr>
          <w:p w14:paraId="228A0DFF" w14:textId="77777777" w:rsidR="00B6795B" w:rsidRPr="00735349" w:rsidRDefault="00B6795B" w:rsidP="00033338">
            <w:pPr>
              <w:spacing w:after="120" w:line="240" w:lineRule="auto"/>
              <w:jc w:val="both"/>
              <w:rPr>
                <w:rFonts w:ascii="Times New Roman" w:hAnsi="Times New Roman"/>
                <w:i/>
                <w:color w:val="0000FF"/>
              </w:rPr>
            </w:pPr>
            <w:r w:rsidRPr="00735349">
              <w:rPr>
                <w:rFonts w:ascii="Times New Roman" w:hAnsi="Times New Roman"/>
                <w:i/>
                <w:color w:val="0000FF"/>
              </w:rPr>
              <w:t xml:space="preserve">Projekta iesniedzējs var izvēlēties vienu turpmāk minētajām </w:t>
            </w:r>
            <w:r w:rsidRPr="00B27FF6">
              <w:rPr>
                <w:rFonts w:ascii="Times New Roman" w:hAnsi="Times New Roman"/>
                <w:i/>
                <w:color w:val="FF0000"/>
              </w:rPr>
              <w:t>klasifikatora</w:t>
            </w:r>
            <w:r w:rsidRPr="00735349">
              <w:rPr>
                <w:rFonts w:ascii="Times New Roman" w:hAnsi="Times New Roman"/>
                <w:i/>
                <w:color w:val="0000FF"/>
              </w:rPr>
              <w:t xml:space="preserve"> vērtībām:</w:t>
            </w:r>
          </w:p>
          <w:p w14:paraId="2547A357" w14:textId="77777777" w:rsidR="00B6795B" w:rsidRPr="00735349" w:rsidRDefault="00B6795B" w:rsidP="00954A67">
            <w:pPr>
              <w:pStyle w:val="ListParagraph"/>
              <w:numPr>
                <w:ilvl w:val="0"/>
                <w:numId w:val="30"/>
              </w:numPr>
              <w:spacing w:after="120" w:line="240" w:lineRule="auto"/>
              <w:ind w:left="223" w:hanging="223"/>
              <w:contextualSpacing w:val="0"/>
              <w:jc w:val="both"/>
              <w:rPr>
                <w:rFonts w:ascii="Times New Roman" w:hAnsi="Times New Roman"/>
                <w:i/>
                <w:color w:val="0000FF"/>
              </w:rPr>
            </w:pPr>
            <w:r w:rsidRPr="00735349">
              <w:rPr>
                <w:rFonts w:ascii="Times New Roman" w:hAnsi="Times New Roman"/>
                <w:i/>
                <w:color w:val="0000FF"/>
              </w:rPr>
              <w:t>“Projekts ir uzsākts”</w:t>
            </w:r>
            <w:r>
              <w:rPr>
                <w:rFonts w:ascii="Times New Roman" w:hAnsi="Times New Roman"/>
                <w:i/>
                <w:color w:val="0000FF"/>
              </w:rPr>
              <w:t xml:space="preserve"> norāda, ja saskaņā ar MK noteikumu 68.punktu projekta darbības ir uzsāktas pirms projekta iesnieguma iesniegšanas brīža</w:t>
            </w:r>
            <w:r w:rsidRPr="00735349">
              <w:rPr>
                <w:rFonts w:ascii="Times New Roman" w:hAnsi="Times New Roman"/>
                <w:i/>
                <w:color w:val="0000FF"/>
              </w:rPr>
              <w:t>;</w:t>
            </w:r>
          </w:p>
          <w:p w14:paraId="485200D2" w14:textId="77777777" w:rsidR="00B6795B" w:rsidRPr="006423D4" w:rsidRDefault="00B6795B" w:rsidP="00954A67">
            <w:pPr>
              <w:pStyle w:val="ListParagraph"/>
              <w:numPr>
                <w:ilvl w:val="0"/>
                <w:numId w:val="30"/>
              </w:numPr>
              <w:spacing w:after="120" w:line="240" w:lineRule="auto"/>
              <w:ind w:left="223" w:hanging="223"/>
              <w:contextualSpacing w:val="0"/>
              <w:jc w:val="both"/>
              <w:rPr>
                <w:rFonts w:ascii="Times New Roman" w:hAnsi="Times New Roman"/>
                <w:i/>
                <w:color w:val="0000FF"/>
              </w:rPr>
            </w:pPr>
            <w:r w:rsidRPr="00735349">
              <w:rPr>
                <w:rFonts w:ascii="Times New Roman" w:hAnsi="Times New Roman"/>
                <w:i/>
                <w:color w:val="0000FF"/>
              </w:rPr>
              <w:lastRenderedPageBreak/>
              <w:t>“Projekts nav uzsākts”</w:t>
            </w:r>
            <w:r>
              <w:rPr>
                <w:rFonts w:ascii="Times New Roman" w:hAnsi="Times New Roman"/>
                <w:i/>
                <w:color w:val="0000FF"/>
              </w:rPr>
              <w:t xml:space="preserve"> norāda, ja saskaņā ar MK noteikumu 68.punktu projekta darbības nav uzsāktas pirms projekta iesnieguma iesniegšanas brīža</w:t>
            </w:r>
            <w:r w:rsidRPr="00735349">
              <w:rPr>
                <w:rFonts w:ascii="Times New Roman" w:hAnsi="Times New Roman"/>
                <w:i/>
                <w:color w:val="0000FF"/>
              </w:rPr>
              <w:t>.</w:t>
            </w:r>
          </w:p>
        </w:tc>
      </w:tr>
    </w:tbl>
    <w:p w14:paraId="5ECE03C6" w14:textId="77777777" w:rsidR="00B6795B" w:rsidRDefault="00B6795B" w:rsidP="00B6795B">
      <w:pPr>
        <w:pStyle w:val="ListParagraph"/>
        <w:spacing w:after="0" w:line="240" w:lineRule="auto"/>
        <w:ind w:left="1276"/>
        <w:jc w:val="both"/>
        <w:rPr>
          <w:rFonts w:ascii="Times New Roman" w:hAnsi="Times New Roman"/>
          <w:sz w:val="24"/>
          <w:szCs w:val="24"/>
        </w:rPr>
      </w:pPr>
    </w:p>
    <w:p w14:paraId="5D4D1BA0" w14:textId="1E116C26" w:rsidR="005C65C3" w:rsidRDefault="005C65C3" w:rsidP="00954A67">
      <w:pPr>
        <w:pStyle w:val="ListParagraph"/>
        <w:numPr>
          <w:ilvl w:val="0"/>
          <w:numId w:val="27"/>
        </w:numPr>
        <w:spacing w:after="0" w:line="240" w:lineRule="auto"/>
        <w:ind w:left="1276"/>
        <w:jc w:val="both"/>
        <w:rPr>
          <w:rFonts w:ascii="Times New Roman" w:hAnsi="Times New Roman"/>
          <w:sz w:val="24"/>
          <w:szCs w:val="24"/>
        </w:rPr>
      </w:pPr>
      <w:r>
        <w:rPr>
          <w:rFonts w:ascii="Times New Roman" w:hAnsi="Times New Roman"/>
          <w:sz w:val="24"/>
          <w:szCs w:val="24"/>
        </w:rPr>
        <w:t>projekta iesnieguma 2.pielikuma “Finansēšanas plāns” tabulā dzēst</w:t>
      </w:r>
      <w:r w:rsidR="00F9201A">
        <w:rPr>
          <w:rFonts w:ascii="Times New Roman" w:hAnsi="Times New Roman"/>
          <w:sz w:val="24"/>
          <w:szCs w:val="24"/>
        </w:rPr>
        <w:t>a</w:t>
      </w:r>
      <w:r>
        <w:rPr>
          <w:rFonts w:ascii="Times New Roman" w:hAnsi="Times New Roman"/>
          <w:sz w:val="24"/>
          <w:szCs w:val="24"/>
        </w:rPr>
        <w:t xml:space="preserve"> kolonn</w:t>
      </w:r>
      <w:r w:rsidR="00F9201A">
        <w:rPr>
          <w:rFonts w:ascii="Times New Roman" w:hAnsi="Times New Roman"/>
          <w:sz w:val="24"/>
          <w:szCs w:val="24"/>
        </w:rPr>
        <w:t>a</w:t>
      </w:r>
      <w:r>
        <w:rPr>
          <w:rFonts w:ascii="Times New Roman" w:hAnsi="Times New Roman"/>
          <w:sz w:val="24"/>
          <w:szCs w:val="24"/>
        </w:rPr>
        <w:t xml:space="preserve"> “2016.gads”;</w:t>
      </w:r>
    </w:p>
    <w:p w14:paraId="2073AA7C" w14:textId="3693113F" w:rsidR="00B6795B" w:rsidRDefault="00B6795B" w:rsidP="00954A67">
      <w:pPr>
        <w:pStyle w:val="ListParagraph"/>
        <w:numPr>
          <w:ilvl w:val="0"/>
          <w:numId w:val="27"/>
        </w:numPr>
        <w:spacing w:after="0" w:line="240" w:lineRule="auto"/>
        <w:ind w:left="1276"/>
        <w:jc w:val="both"/>
        <w:rPr>
          <w:rFonts w:ascii="Times New Roman" w:hAnsi="Times New Roman"/>
          <w:sz w:val="24"/>
          <w:szCs w:val="24"/>
        </w:rPr>
      </w:pPr>
      <w:r>
        <w:rPr>
          <w:rFonts w:ascii="Times New Roman" w:hAnsi="Times New Roman"/>
          <w:sz w:val="24"/>
          <w:szCs w:val="24"/>
        </w:rPr>
        <w:t>septīt</w:t>
      </w:r>
      <w:r w:rsidR="00F9201A">
        <w:rPr>
          <w:rFonts w:ascii="Times New Roman" w:hAnsi="Times New Roman"/>
          <w:sz w:val="24"/>
          <w:szCs w:val="24"/>
        </w:rPr>
        <w:t>ā</w:t>
      </w:r>
      <w:r>
        <w:rPr>
          <w:rFonts w:ascii="Times New Roman" w:hAnsi="Times New Roman"/>
          <w:sz w:val="24"/>
          <w:szCs w:val="24"/>
        </w:rPr>
        <w:t xml:space="preserve"> rindkop</w:t>
      </w:r>
      <w:r w:rsidR="00F9201A">
        <w:rPr>
          <w:rFonts w:ascii="Times New Roman" w:hAnsi="Times New Roman"/>
          <w:sz w:val="24"/>
          <w:szCs w:val="24"/>
        </w:rPr>
        <w:t>a</w:t>
      </w:r>
      <w:r>
        <w:rPr>
          <w:rFonts w:ascii="Times New Roman" w:hAnsi="Times New Roman"/>
          <w:sz w:val="24"/>
          <w:szCs w:val="24"/>
        </w:rPr>
        <w:t xml:space="preserve"> zem projekta iesnieguma 2.pielikuma “Finansēšanas plāns” izteikt</w:t>
      </w:r>
      <w:r w:rsidR="00F9201A">
        <w:rPr>
          <w:rFonts w:ascii="Times New Roman" w:hAnsi="Times New Roman"/>
          <w:sz w:val="24"/>
          <w:szCs w:val="24"/>
        </w:rPr>
        <w:t>a</w:t>
      </w:r>
      <w:r>
        <w:rPr>
          <w:rFonts w:ascii="Times New Roman" w:hAnsi="Times New Roman"/>
          <w:sz w:val="24"/>
          <w:szCs w:val="24"/>
        </w:rPr>
        <w:t xml:space="preserve"> šādā redakcijā:</w:t>
      </w:r>
    </w:p>
    <w:p w14:paraId="10600B93" w14:textId="3060DD88" w:rsidR="00B6795B" w:rsidRPr="005445DE" w:rsidRDefault="00EB0093" w:rsidP="00954A67">
      <w:pPr>
        <w:pStyle w:val="ListParagraph"/>
        <w:numPr>
          <w:ilvl w:val="0"/>
          <w:numId w:val="31"/>
        </w:numPr>
        <w:tabs>
          <w:tab w:val="left" w:pos="567"/>
          <w:tab w:val="left" w:pos="13325"/>
        </w:tabs>
        <w:ind w:left="1418" w:right="142"/>
        <w:jc w:val="both"/>
        <w:rPr>
          <w:rFonts w:ascii="Times New Roman" w:hAnsi="Times New Roman"/>
          <w:b/>
          <w:i/>
          <w:color w:val="0000FF"/>
        </w:rPr>
      </w:pPr>
      <w:r>
        <w:rPr>
          <w:rFonts w:ascii="Times New Roman" w:hAnsi="Times New Roman"/>
          <w:b/>
          <w:i/>
          <w:color w:val="0000FF"/>
        </w:rPr>
        <w:t>“</w:t>
      </w:r>
      <w:r w:rsidR="00B6795B" w:rsidRPr="005445DE">
        <w:rPr>
          <w:rFonts w:ascii="Times New Roman" w:hAnsi="Times New Roman"/>
          <w:b/>
          <w:i/>
          <w:color w:val="0000FF"/>
        </w:rPr>
        <w:t>Saskaņā ar MK</w:t>
      </w:r>
      <w:r w:rsidR="00B6795B">
        <w:rPr>
          <w:rFonts w:ascii="Times New Roman" w:hAnsi="Times New Roman"/>
          <w:b/>
          <w:i/>
          <w:color w:val="0000FF"/>
        </w:rPr>
        <w:t xml:space="preserve"> noteikumu</w:t>
      </w:r>
      <w:r w:rsidR="00B6795B" w:rsidRPr="005445DE">
        <w:rPr>
          <w:rFonts w:ascii="Times New Roman" w:hAnsi="Times New Roman"/>
          <w:b/>
          <w:i/>
          <w:color w:val="0000FF"/>
        </w:rPr>
        <w:t xml:space="preserve"> 6</w:t>
      </w:r>
      <w:r w:rsidR="00B6795B">
        <w:rPr>
          <w:rFonts w:ascii="Times New Roman" w:hAnsi="Times New Roman"/>
          <w:b/>
          <w:i/>
          <w:color w:val="0000FF"/>
        </w:rPr>
        <w:t>8</w:t>
      </w:r>
      <w:r w:rsidR="00B6795B" w:rsidRPr="005445DE">
        <w:rPr>
          <w:rFonts w:ascii="Times New Roman" w:hAnsi="Times New Roman"/>
          <w:b/>
          <w:i/>
          <w:color w:val="0000FF"/>
        </w:rPr>
        <w:t>.punktu:</w:t>
      </w:r>
    </w:p>
    <w:p w14:paraId="4FA8C68A" w14:textId="77777777" w:rsidR="00B6795B" w:rsidRDefault="00B6795B" w:rsidP="00954A67">
      <w:pPr>
        <w:pStyle w:val="ListParagraph"/>
        <w:numPr>
          <w:ilvl w:val="0"/>
          <w:numId w:val="32"/>
        </w:numPr>
        <w:tabs>
          <w:tab w:val="left" w:pos="567"/>
        </w:tabs>
        <w:ind w:left="1701" w:right="142"/>
        <w:jc w:val="both"/>
        <w:rPr>
          <w:rFonts w:ascii="Times New Roman" w:hAnsi="Times New Roman"/>
          <w:b/>
          <w:i/>
          <w:color w:val="0000FF"/>
        </w:rPr>
      </w:pPr>
      <w:r w:rsidRPr="005445DE">
        <w:rPr>
          <w:rFonts w:ascii="Times New Roman" w:hAnsi="Times New Roman"/>
          <w:b/>
          <w:i/>
          <w:color w:val="0000FF"/>
        </w:rPr>
        <w:t xml:space="preserve">Izmaksas, kurām nav piemērojami valsts atbalsta komercdarbībai nosacījumi, ir attiecināmas no 2015.gada </w:t>
      </w:r>
      <w:r>
        <w:rPr>
          <w:rFonts w:ascii="Times New Roman" w:hAnsi="Times New Roman"/>
          <w:b/>
          <w:i/>
          <w:color w:val="0000FF"/>
        </w:rPr>
        <w:t>5.decembra</w:t>
      </w:r>
      <w:r w:rsidRPr="005445DE">
        <w:rPr>
          <w:rFonts w:ascii="Times New Roman" w:hAnsi="Times New Roman"/>
          <w:b/>
          <w:i/>
          <w:color w:val="0000FF"/>
        </w:rPr>
        <w:t>, izņemot projekta pamatojošās dokumentācijas sagatavošanas izmaksas un nekustamā īpašuma iegādes izmaksas, kas ir attiecināmas, ja tās ir veiktas pēc 2014.gada 1.janvāra</w:t>
      </w:r>
      <w:r>
        <w:rPr>
          <w:rFonts w:ascii="Times New Roman" w:hAnsi="Times New Roman"/>
          <w:b/>
          <w:i/>
          <w:color w:val="0000FF"/>
        </w:rPr>
        <w:t>, un “ Finansēšanas plānā” norādāmas 2016.gadā;</w:t>
      </w:r>
    </w:p>
    <w:p w14:paraId="18D5888F" w14:textId="77777777" w:rsidR="00B6795B" w:rsidRDefault="00B6795B" w:rsidP="00954A67">
      <w:pPr>
        <w:pStyle w:val="ListParagraph"/>
        <w:numPr>
          <w:ilvl w:val="0"/>
          <w:numId w:val="32"/>
        </w:numPr>
        <w:tabs>
          <w:tab w:val="left" w:pos="567"/>
        </w:tabs>
        <w:ind w:left="1701" w:right="142"/>
        <w:jc w:val="both"/>
        <w:rPr>
          <w:rFonts w:ascii="Times New Roman" w:hAnsi="Times New Roman"/>
          <w:b/>
          <w:i/>
          <w:color w:val="0000FF"/>
        </w:rPr>
      </w:pPr>
      <w:bookmarkStart w:id="15" w:name="_Hlk491693767"/>
      <w:r w:rsidRPr="005445DE">
        <w:rPr>
          <w:rFonts w:ascii="Times New Roman" w:hAnsi="Times New Roman"/>
          <w:b/>
          <w:i/>
          <w:color w:val="0000FF"/>
        </w:rPr>
        <w:t xml:space="preserve">Izmaksas, kurām ir piemērojami valsts atbalsta komercdarbībai nosacījumi, ir attiecināmas no projekta iesnieguma iesniegšanas brīža, </w:t>
      </w:r>
      <w:r w:rsidRPr="005F43DD">
        <w:rPr>
          <w:rFonts w:ascii="Times New Roman" w:hAnsi="Times New Roman"/>
          <w:b/>
          <w:i/>
          <w:color w:val="FF0000"/>
        </w:rPr>
        <w:t>(izņemot zemes iegādes izmaksas, kas ir attiecināmas, ja tās ir veiktas pēc 2014.gada 1.janvāra, un MK noteikumu 19.1.2.apakšpunktā noteiktās sabiedrisko pakalpojumu izmaksas, kas ir attiecināmas no 2015.gada 5.decembra)</w:t>
      </w:r>
      <w:r>
        <w:rPr>
          <w:rFonts w:ascii="Times New Roman" w:hAnsi="Times New Roman"/>
          <w:b/>
          <w:i/>
          <w:color w:val="0000FF"/>
        </w:rPr>
        <w:t>;</w:t>
      </w:r>
    </w:p>
    <w:bookmarkEnd w:id="15"/>
    <w:p w14:paraId="52E4830E" w14:textId="37E8004F" w:rsidR="00B6795B" w:rsidRDefault="00B6795B" w:rsidP="00954A67">
      <w:pPr>
        <w:pStyle w:val="ListParagraph"/>
        <w:numPr>
          <w:ilvl w:val="0"/>
          <w:numId w:val="32"/>
        </w:numPr>
        <w:tabs>
          <w:tab w:val="left" w:pos="567"/>
        </w:tabs>
        <w:ind w:left="1701" w:right="142"/>
        <w:jc w:val="both"/>
        <w:rPr>
          <w:rFonts w:ascii="Times New Roman" w:hAnsi="Times New Roman"/>
          <w:b/>
          <w:i/>
          <w:color w:val="0000FF"/>
        </w:rPr>
      </w:pPr>
      <w:r w:rsidRPr="005445DE">
        <w:rPr>
          <w:rFonts w:ascii="Times New Roman" w:hAnsi="Times New Roman"/>
          <w:b/>
          <w:i/>
          <w:color w:val="0000FF"/>
        </w:rPr>
        <w:t xml:space="preserve">Projekta pamatojošās dokumentācijas sagatavošanas izmaksas, </w:t>
      </w:r>
      <w:bookmarkStart w:id="16" w:name="_Hlk491693839"/>
      <w:r w:rsidRPr="005F43DD">
        <w:rPr>
          <w:rFonts w:ascii="Times New Roman" w:hAnsi="Times New Roman"/>
          <w:b/>
          <w:i/>
          <w:color w:val="FF0000"/>
        </w:rPr>
        <w:t xml:space="preserve">t.sk. izmaksas, </w:t>
      </w:r>
      <w:bookmarkEnd w:id="16"/>
      <w:r w:rsidRPr="005445DE">
        <w:rPr>
          <w:rFonts w:ascii="Times New Roman" w:hAnsi="Times New Roman"/>
          <w:b/>
          <w:i/>
          <w:color w:val="0000FF"/>
        </w:rPr>
        <w:t xml:space="preserve">kurām piemērojami de minimis atbalsta nosacījumi, ir attiecināmas, ja tās ir </w:t>
      </w:r>
      <w:r>
        <w:rPr>
          <w:rFonts w:ascii="Times New Roman" w:hAnsi="Times New Roman"/>
          <w:b/>
          <w:i/>
          <w:color w:val="0000FF"/>
        </w:rPr>
        <w:t>veiktas pēc 2014.gada 1.janvāra, un “ Finansēšanas plānā”  norādāmas 2016.gadā.</w:t>
      </w:r>
      <w:r w:rsidR="00EB0093">
        <w:rPr>
          <w:rFonts w:ascii="Times New Roman" w:hAnsi="Times New Roman"/>
          <w:b/>
          <w:i/>
          <w:color w:val="0000FF"/>
        </w:rPr>
        <w:t>:”</w:t>
      </w:r>
    </w:p>
    <w:p w14:paraId="23849744" w14:textId="77777777" w:rsidR="00B6795B" w:rsidRDefault="00B6795B" w:rsidP="00B6795B">
      <w:pPr>
        <w:pStyle w:val="ListParagraph"/>
        <w:spacing w:after="0" w:line="240" w:lineRule="auto"/>
        <w:ind w:left="1276"/>
        <w:jc w:val="both"/>
        <w:rPr>
          <w:rFonts w:ascii="Times New Roman" w:hAnsi="Times New Roman"/>
          <w:sz w:val="24"/>
          <w:szCs w:val="24"/>
        </w:rPr>
      </w:pPr>
    </w:p>
    <w:p w14:paraId="30ABC3C0" w14:textId="5158466D" w:rsidR="00B6795B" w:rsidRDefault="00B6795B" w:rsidP="00954A67">
      <w:pPr>
        <w:pStyle w:val="ListParagraph"/>
        <w:keepNext/>
        <w:keepLines/>
        <w:numPr>
          <w:ilvl w:val="0"/>
          <w:numId w:val="27"/>
        </w:numPr>
        <w:spacing w:after="0" w:line="240" w:lineRule="auto"/>
        <w:ind w:left="1276" w:hanging="357"/>
        <w:jc w:val="both"/>
        <w:rPr>
          <w:rFonts w:ascii="Times New Roman" w:hAnsi="Times New Roman"/>
          <w:sz w:val="24"/>
          <w:szCs w:val="24"/>
        </w:rPr>
      </w:pPr>
      <w:r>
        <w:rPr>
          <w:rFonts w:ascii="Times New Roman" w:hAnsi="Times New Roman"/>
          <w:sz w:val="24"/>
          <w:szCs w:val="24"/>
        </w:rPr>
        <w:t>projekta iesnieguma 3.pielikuma “Projekta budžeta kopsavilkums” kolonnā “Izmaksu pozīcijas nosaukums” izmaksu pozīcij</w:t>
      </w:r>
      <w:r w:rsidR="00F9201A">
        <w:rPr>
          <w:rFonts w:ascii="Times New Roman" w:hAnsi="Times New Roman"/>
          <w:sz w:val="24"/>
          <w:szCs w:val="24"/>
        </w:rPr>
        <w:t>a</w:t>
      </w:r>
      <w:r>
        <w:rPr>
          <w:rFonts w:ascii="Times New Roman" w:hAnsi="Times New Roman"/>
          <w:sz w:val="24"/>
          <w:szCs w:val="24"/>
        </w:rPr>
        <w:t xml:space="preserve"> Nr.7.4. izteikt</w:t>
      </w:r>
      <w:r w:rsidR="00F9201A">
        <w:rPr>
          <w:rFonts w:ascii="Times New Roman" w:hAnsi="Times New Roman"/>
          <w:sz w:val="24"/>
          <w:szCs w:val="24"/>
        </w:rPr>
        <w:t>a</w:t>
      </w:r>
      <w:r>
        <w:rPr>
          <w:rFonts w:ascii="Times New Roman" w:hAnsi="Times New Roman"/>
          <w:sz w:val="24"/>
          <w:szCs w:val="24"/>
        </w:rPr>
        <w:t xml:space="preserve"> šādā redakcijā:</w:t>
      </w:r>
    </w:p>
    <w:tbl>
      <w:tblPr>
        <w:tblW w:w="8789"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080"/>
      </w:tblGrid>
      <w:tr w:rsidR="00B6795B" w:rsidRPr="00735349" w14:paraId="7CA83543" w14:textId="77777777" w:rsidTr="00C52EE0">
        <w:tc>
          <w:tcPr>
            <w:tcW w:w="709" w:type="dxa"/>
            <w:tcBorders>
              <w:top w:val="single" w:sz="4" w:space="0" w:color="auto"/>
              <w:left w:val="single" w:sz="4" w:space="0" w:color="auto"/>
              <w:bottom w:val="single" w:sz="4" w:space="0" w:color="auto"/>
              <w:right w:val="nil"/>
            </w:tcBorders>
            <w:shd w:val="clear" w:color="000000" w:fill="D9D9D9"/>
            <w:vAlign w:val="center"/>
          </w:tcPr>
          <w:p w14:paraId="4881717E" w14:textId="77777777" w:rsidR="00B6795B" w:rsidRPr="00DD102B" w:rsidRDefault="00B6795B" w:rsidP="00033338">
            <w:pPr>
              <w:spacing w:after="0" w:line="240" w:lineRule="auto"/>
              <w:jc w:val="right"/>
              <w:rPr>
                <w:rFonts w:ascii="Times New Roman" w:hAnsi="Times New Roman"/>
                <w:b/>
                <w:bCs/>
                <w:sz w:val="20"/>
                <w:szCs w:val="20"/>
              </w:rPr>
            </w:pPr>
            <w:r w:rsidRPr="00DD102B">
              <w:rPr>
                <w:rFonts w:ascii="Times New Roman" w:hAnsi="Times New Roman"/>
                <w:b/>
                <w:bCs/>
                <w:sz w:val="20"/>
                <w:szCs w:val="20"/>
              </w:rPr>
              <w:t>7.4.</w:t>
            </w:r>
          </w:p>
        </w:tc>
        <w:tc>
          <w:tcPr>
            <w:tcW w:w="8080" w:type="dxa"/>
            <w:tcBorders>
              <w:top w:val="single" w:sz="4" w:space="0" w:color="auto"/>
              <w:left w:val="single" w:sz="4" w:space="0" w:color="auto"/>
              <w:bottom w:val="single" w:sz="4" w:space="0" w:color="auto"/>
              <w:right w:val="single" w:sz="4" w:space="0" w:color="auto"/>
            </w:tcBorders>
            <w:shd w:val="clear" w:color="000000" w:fill="D9D9D9"/>
            <w:vAlign w:val="center"/>
          </w:tcPr>
          <w:p w14:paraId="28EBD953" w14:textId="77777777" w:rsidR="00B6795B" w:rsidRPr="00147126" w:rsidRDefault="00B6795B" w:rsidP="00C52EE0">
            <w:pPr>
              <w:keepNext/>
              <w:keepLines/>
              <w:spacing w:after="0" w:line="240" w:lineRule="auto"/>
              <w:rPr>
                <w:rFonts w:ascii="Times New Roman" w:hAnsi="Times New Roman"/>
                <w:b/>
                <w:bCs/>
                <w:sz w:val="20"/>
                <w:szCs w:val="20"/>
              </w:rPr>
            </w:pPr>
            <w:r w:rsidRPr="00147126">
              <w:rPr>
                <w:rFonts w:ascii="Times New Roman" w:hAnsi="Times New Roman"/>
                <w:b/>
                <w:bCs/>
                <w:sz w:val="20"/>
                <w:szCs w:val="20"/>
              </w:rPr>
              <w:t>Būvdarbu izmaksas (infrastruktūra – ceļu, dzelzceļu, ūdensvadu, kanalizācijas, interneta utt., tai skaitā labiekārtošanas izmaksas)</w:t>
            </w:r>
          </w:p>
          <w:p w14:paraId="7AFD03DD" w14:textId="77777777" w:rsidR="00B6795B" w:rsidRDefault="00B6795B" w:rsidP="00033338">
            <w:pPr>
              <w:spacing w:after="0" w:line="240" w:lineRule="auto"/>
              <w:rPr>
                <w:rFonts w:ascii="Times New Roman" w:hAnsi="Times New Roman"/>
                <w:i/>
                <w:iCs/>
                <w:color w:val="0000FF"/>
                <w:sz w:val="20"/>
                <w:szCs w:val="20"/>
              </w:rPr>
            </w:pPr>
            <w:r>
              <w:rPr>
                <w:rFonts w:ascii="Times New Roman" w:hAnsi="Times New Roman"/>
                <w:i/>
                <w:iCs/>
                <w:color w:val="0000FF"/>
                <w:sz w:val="20"/>
                <w:szCs w:val="20"/>
              </w:rPr>
              <w:t>(izmaksu pozīcijas nosaukums atbilst vispārīgajā projekta iesnieguma veidlapā definētajām izmaksu pozīcijas nosaukumam – SAM ietvaros dzelzceļu un interneta izmaksas nav attiecināmas).</w:t>
            </w:r>
          </w:p>
          <w:p w14:paraId="578A36C3" w14:textId="77777777" w:rsidR="00B6795B" w:rsidRPr="002854A9" w:rsidRDefault="00B6795B" w:rsidP="00E2035A">
            <w:pPr>
              <w:spacing w:after="0" w:line="240" w:lineRule="auto"/>
              <w:rPr>
                <w:rFonts w:ascii="Times New Roman" w:hAnsi="Times New Roman"/>
                <w:i/>
                <w:iCs/>
                <w:color w:val="0000FF"/>
                <w:sz w:val="20"/>
                <w:szCs w:val="20"/>
              </w:rPr>
            </w:pPr>
          </w:p>
          <w:p w14:paraId="6C63ABE2" w14:textId="77777777" w:rsidR="00B6795B" w:rsidRDefault="00B6795B" w:rsidP="00033338">
            <w:pPr>
              <w:spacing w:after="0" w:line="240" w:lineRule="auto"/>
              <w:rPr>
                <w:rFonts w:ascii="Times New Roman" w:hAnsi="Times New Roman"/>
                <w:i/>
                <w:iCs/>
                <w:color w:val="0000FF"/>
                <w:sz w:val="20"/>
                <w:szCs w:val="20"/>
                <w:u w:val="single"/>
              </w:rPr>
            </w:pPr>
            <w:r w:rsidRPr="00147126">
              <w:rPr>
                <w:rFonts w:ascii="Times New Roman" w:hAnsi="Times New Roman"/>
                <w:i/>
                <w:iCs/>
                <w:color w:val="0000FF"/>
                <w:sz w:val="20"/>
                <w:szCs w:val="20"/>
                <w:u w:val="single"/>
              </w:rPr>
              <w:t>MK noteikumu 4</w:t>
            </w:r>
            <w:r>
              <w:rPr>
                <w:rFonts w:ascii="Times New Roman" w:hAnsi="Times New Roman"/>
                <w:i/>
                <w:iCs/>
                <w:color w:val="0000FF"/>
                <w:sz w:val="20"/>
                <w:szCs w:val="20"/>
                <w:u w:val="single"/>
              </w:rPr>
              <w:t>8</w:t>
            </w:r>
            <w:r w:rsidRPr="00147126">
              <w:rPr>
                <w:rFonts w:ascii="Times New Roman" w:hAnsi="Times New Roman"/>
                <w:i/>
                <w:iCs/>
                <w:color w:val="0000FF"/>
                <w:sz w:val="20"/>
                <w:szCs w:val="20"/>
                <w:u w:val="single"/>
              </w:rPr>
              <w:t>.3.1.</w:t>
            </w:r>
            <w:r>
              <w:rPr>
                <w:rFonts w:ascii="Times New Roman" w:hAnsi="Times New Roman"/>
                <w:i/>
                <w:iCs/>
                <w:color w:val="0000FF"/>
                <w:sz w:val="20"/>
                <w:szCs w:val="20"/>
                <w:u w:val="single"/>
              </w:rPr>
              <w:t xml:space="preserve">, </w:t>
            </w:r>
            <w:r w:rsidRPr="00147126">
              <w:rPr>
                <w:rFonts w:ascii="Times New Roman" w:hAnsi="Times New Roman"/>
                <w:i/>
                <w:iCs/>
                <w:color w:val="0000FF"/>
                <w:sz w:val="20"/>
                <w:szCs w:val="20"/>
                <w:u w:val="single"/>
              </w:rPr>
              <w:t>4</w:t>
            </w:r>
            <w:r>
              <w:rPr>
                <w:rFonts w:ascii="Times New Roman" w:hAnsi="Times New Roman"/>
                <w:i/>
                <w:iCs/>
                <w:color w:val="0000FF"/>
                <w:sz w:val="20"/>
                <w:szCs w:val="20"/>
                <w:u w:val="single"/>
              </w:rPr>
              <w:t>8</w:t>
            </w:r>
            <w:r w:rsidRPr="00147126">
              <w:rPr>
                <w:rFonts w:ascii="Times New Roman" w:hAnsi="Times New Roman"/>
                <w:i/>
                <w:iCs/>
                <w:color w:val="0000FF"/>
                <w:sz w:val="20"/>
                <w:szCs w:val="20"/>
                <w:u w:val="single"/>
              </w:rPr>
              <w:t>.3.3.</w:t>
            </w:r>
            <w:r>
              <w:rPr>
                <w:rFonts w:ascii="Times New Roman" w:hAnsi="Times New Roman"/>
                <w:i/>
                <w:iCs/>
                <w:color w:val="0000FF"/>
                <w:sz w:val="20"/>
                <w:szCs w:val="20"/>
                <w:u w:val="single"/>
              </w:rPr>
              <w:t>, 48.4. un 48.5.</w:t>
            </w:r>
            <w:r w:rsidRPr="00147126">
              <w:rPr>
                <w:rFonts w:ascii="Times New Roman" w:hAnsi="Times New Roman"/>
                <w:i/>
                <w:iCs/>
                <w:color w:val="0000FF"/>
                <w:sz w:val="20"/>
                <w:szCs w:val="20"/>
                <w:u w:val="single"/>
              </w:rPr>
              <w:t>apakšpunkts.</w:t>
            </w:r>
          </w:p>
          <w:p w14:paraId="46C5DD29" w14:textId="77777777" w:rsidR="00B6795B" w:rsidRDefault="00B6795B" w:rsidP="00E2035A">
            <w:pPr>
              <w:spacing w:after="0" w:line="240" w:lineRule="auto"/>
              <w:jc w:val="both"/>
              <w:rPr>
                <w:rFonts w:ascii="Times New Roman" w:hAnsi="Times New Roman"/>
                <w:i/>
                <w:iCs/>
                <w:color w:val="0000FF"/>
                <w:sz w:val="20"/>
                <w:szCs w:val="20"/>
              </w:rPr>
            </w:pPr>
          </w:p>
          <w:p w14:paraId="2FC242A4" w14:textId="77777777" w:rsidR="00B6795B" w:rsidRDefault="00B6795B" w:rsidP="00033338">
            <w:pPr>
              <w:spacing w:after="120"/>
              <w:jc w:val="both"/>
              <w:rPr>
                <w:rFonts w:ascii="Times New Roman" w:hAnsi="Times New Roman"/>
                <w:i/>
                <w:iCs/>
                <w:color w:val="0000FF"/>
                <w:sz w:val="20"/>
                <w:szCs w:val="20"/>
              </w:rPr>
            </w:pPr>
            <w:r>
              <w:rPr>
                <w:rFonts w:ascii="Times New Roman" w:hAnsi="Times New Roman"/>
                <w:i/>
                <w:iCs/>
                <w:color w:val="0000FF"/>
                <w:sz w:val="20"/>
                <w:szCs w:val="20"/>
              </w:rPr>
              <w:t>Vēršam uzmanību, ka:</w:t>
            </w:r>
          </w:p>
          <w:p w14:paraId="4A8351C3" w14:textId="77777777" w:rsidR="00B6795B" w:rsidRDefault="00B6795B" w:rsidP="00033338">
            <w:pPr>
              <w:spacing w:after="120"/>
              <w:ind w:left="288" w:hanging="288"/>
              <w:jc w:val="both"/>
              <w:rPr>
                <w:rFonts w:ascii="Times New Roman" w:hAnsi="Times New Roman"/>
                <w:i/>
                <w:iCs/>
                <w:color w:val="0000FF"/>
                <w:sz w:val="20"/>
                <w:szCs w:val="20"/>
              </w:rPr>
            </w:pPr>
            <w:r>
              <w:rPr>
                <w:rFonts w:ascii="Times New Roman" w:hAnsi="Times New Roman"/>
                <w:i/>
                <w:iCs/>
                <w:color w:val="0000FF"/>
                <w:sz w:val="20"/>
                <w:szCs w:val="20"/>
              </w:rPr>
              <w:t xml:space="preserve">1) 48.3.1.izmaksu gadījumā, izmaksas ir attiecināmas, tikai tad, ja satiksmes pārvadu, ielu vai ceļu infrastruktūra atrodas pašvaldības noteiktajā ar degradētajā teritorijā vai tās funkcionālajā savienojumā, kas nepārsniedz 2 km garumu. </w:t>
            </w:r>
            <w:r w:rsidRPr="0013207C">
              <w:rPr>
                <w:rFonts w:ascii="Times New Roman" w:hAnsi="Times New Roman"/>
                <w:i/>
                <w:iCs/>
                <w:color w:val="FF0000"/>
                <w:sz w:val="20"/>
                <w:szCs w:val="20"/>
              </w:rPr>
              <w:t xml:space="preserve">Funkcionālā savienojuma izmaksas ir attiecināmas arī gadījumā, ja starp degradēto teritoriju, kas ir atjaunota vai kuru plānots atjaunot projekta ietvaros, un funkcionālo savienojumu ir ielas vai ceļa posms, kas nav garāks par 200 metriem nacionālas un reģionālas nozīmes attīstības centros (pilsētās) un 400 metriem novadu teritorijā ārpus nacionālas un reģionālas nozīmes attīstības centriem, izņemot gadījumu, kad funkcionālais savienojums ir vienīgā alternatīva nokļūšanai no degradētās teritorijas, kas ir atjaunota vai kuru plānots atjaunot projekta ietvaros, uz kopējo publisko ceļu tīklu </w:t>
            </w:r>
            <w:r>
              <w:rPr>
                <w:rFonts w:ascii="Times New Roman" w:hAnsi="Times New Roman"/>
                <w:i/>
                <w:iCs/>
                <w:color w:val="0000FF"/>
                <w:sz w:val="20"/>
                <w:szCs w:val="20"/>
              </w:rPr>
              <w:t>(MK noteikumu 48.3.1.apakspunkta nosacījums);</w:t>
            </w:r>
          </w:p>
          <w:p w14:paraId="2AE48AEB" w14:textId="77777777" w:rsidR="00B6795B" w:rsidRDefault="00B6795B" w:rsidP="00033338">
            <w:pPr>
              <w:spacing w:after="120"/>
              <w:ind w:left="288" w:hanging="288"/>
              <w:jc w:val="both"/>
              <w:rPr>
                <w:rFonts w:ascii="Times New Roman" w:hAnsi="Times New Roman"/>
                <w:i/>
                <w:iCs/>
                <w:color w:val="0000FF"/>
                <w:sz w:val="20"/>
                <w:szCs w:val="20"/>
              </w:rPr>
            </w:pPr>
            <w:r>
              <w:rPr>
                <w:rFonts w:ascii="Times New Roman" w:hAnsi="Times New Roman"/>
                <w:i/>
                <w:iCs/>
                <w:color w:val="0000FF"/>
                <w:sz w:val="20"/>
                <w:szCs w:val="20"/>
              </w:rPr>
              <w:t>2) 48.3.3.ietvaros paredzētās notekūdeņu attīrīšanas un dzeramā ūdens ieguves un sagatavošanas infrastruktūras izmaksas ir attiecināmas, ja atbilstoši MK noteikumu 53.3.apakšpunkta nosacījumiem:</w:t>
            </w:r>
          </w:p>
          <w:p w14:paraId="1CB2347D" w14:textId="77777777" w:rsidR="00B6795B" w:rsidRDefault="00B6795B" w:rsidP="00033338">
            <w:pPr>
              <w:spacing w:after="120"/>
              <w:ind w:left="572" w:hanging="288"/>
              <w:jc w:val="both"/>
              <w:rPr>
                <w:rFonts w:ascii="Times New Roman" w:hAnsi="Times New Roman"/>
                <w:i/>
                <w:iCs/>
                <w:color w:val="0000FF"/>
                <w:sz w:val="20"/>
                <w:szCs w:val="20"/>
              </w:rPr>
            </w:pPr>
            <w:r>
              <w:rPr>
                <w:rFonts w:ascii="Times New Roman" w:hAnsi="Times New Roman"/>
                <w:i/>
                <w:iCs/>
                <w:color w:val="0000FF"/>
                <w:sz w:val="20"/>
                <w:szCs w:val="20"/>
              </w:rPr>
              <w:t>2.1) tās nepārsniedz 10 % no projekta kopējām attiecināmajām izmaksām un attiecas tikai uz ūdenssaimniecības sabiedrisko pakalpojumu sniegšanu;</w:t>
            </w:r>
          </w:p>
          <w:p w14:paraId="7B944E16" w14:textId="77777777" w:rsidR="00B6795B" w:rsidRDefault="00B6795B" w:rsidP="00033338">
            <w:pPr>
              <w:spacing w:after="120"/>
              <w:ind w:left="572" w:hanging="288"/>
              <w:jc w:val="both"/>
              <w:rPr>
                <w:rFonts w:ascii="Times New Roman" w:hAnsi="Times New Roman"/>
                <w:i/>
                <w:iCs/>
                <w:color w:val="0000FF"/>
                <w:sz w:val="20"/>
                <w:szCs w:val="20"/>
              </w:rPr>
            </w:pPr>
            <w:r>
              <w:rPr>
                <w:rFonts w:ascii="Times New Roman" w:hAnsi="Times New Roman"/>
                <w:i/>
                <w:iCs/>
                <w:color w:val="0000FF"/>
                <w:sz w:val="20"/>
                <w:szCs w:val="20"/>
              </w:rPr>
              <w:t>2.2) tiek īstenots tehniski un ekonomiski efektīvākais risinājums, kas pamatots ar alternatīvu analīzi;</w:t>
            </w:r>
          </w:p>
          <w:p w14:paraId="0384A86B" w14:textId="77777777" w:rsidR="00B6795B" w:rsidRDefault="00B6795B" w:rsidP="00033338">
            <w:pPr>
              <w:spacing w:after="120"/>
              <w:ind w:left="572" w:hanging="288"/>
              <w:jc w:val="both"/>
              <w:rPr>
                <w:rFonts w:ascii="Times New Roman" w:hAnsi="Times New Roman"/>
                <w:i/>
                <w:iCs/>
                <w:color w:val="0000FF"/>
                <w:sz w:val="20"/>
                <w:szCs w:val="20"/>
              </w:rPr>
            </w:pPr>
            <w:r>
              <w:rPr>
                <w:rFonts w:ascii="Times New Roman" w:hAnsi="Times New Roman"/>
                <w:i/>
                <w:iCs/>
                <w:color w:val="0000FF"/>
                <w:sz w:val="20"/>
                <w:szCs w:val="20"/>
              </w:rPr>
              <w:t xml:space="preserve">2.3) par notekūdeņu novadīšanu plānotajā infrastruktūrā un dzeramā ūdens lietošanu un piegādi ir noslēgts priekšlīgums ar komersantu kā potenciālo ūdenssaimniecības sabiedrisko pakalpojumu saņēmēju, bet, ja potenciālais pakalpojuma lietotājs nav zināms, </w:t>
            </w:r>
            <w:r>
              <w:rPr>
                <w:rFonts w:ascii="Times New Roman" w:hAnsi="Times New Roman"/>
                <w:i/>
                <w:iCs/>
                <w:color w:val="0000FF"/>
                <w:sz w:val="20"/>
                <w:szCs w:val="20"/>
              </w:rPr>
              <w:lastRenderedPageBreak/>
              <w:t>komersanta apliecinājumā par interesi ir iekļauts aptuvenais pakalpojumu izmantošanas apjoms (kubikmetri diennaktī) un apliecināta pakalpojuma nepieciešamība;</w:t>
            </w:r>
          </w:p>
          <w:p w14:paraId="133DBF41" w14:textId="77777777" w:rsidR="00B6795B" w:rsidRDefault="00B6795B" w:rsidP="00033338">
            <w:pPr>
              <w:spacing w:after="120"/>
              <w:ind w:left="572" w:hanging="288"/>
              <w:jc w:val="both"/>
              <w:rPr>
                <w:rFonts w:ascii="Times New Roman" w:hAnsi="Times New Roman"/>
                <w:i/>
                <w:iCs/>
                <w:color w:val="0000FF"/>
                <w:sz w:val="20"/>
                <w:szCs w:val="20"/>
              </w:rPr>
            </w:pPr>
            <w:r>
              <w:rPr>
                <w:rFonts w:ascii="Times New Roman" w:hAnsi="Times New Roman"/>
                <w:i/>
                <w:iCs/>
                <w:color w:val="0000FF"/>
                <w:sz w:val="20"/>
                <w:szCs w:val="20"/>
              </w:rPr>
              <w:t>2.4) prognozētais ūdenssaimniecības pakalpojumu tarifu plāns ir saskaņots ar komersantu kā potenciālo ūdenssaimniecības sabiedrisko pakalpojumu saņēmēju, bet, ja potenciālais pakalpojuma lietotājs nav zināms, prognozētais ūdenssaimniecības pakalpojumu tarifu plāns ir iekļauts komersanta apliecinājumā par interesi.</w:t>
            </w:r>
            <w:r>
              <w:rPr>
                <w:rStyle w:val="CommentReference"/>
              </w:rPr>
              <w:t> </w:t>
            </w:r>
          </w:p>
          <w:p w14:paraId="42DEE4CC" w14:textId="77777777" w:rsidR="00B6795B" w:rsidRDefault="00B6795B" w:rsidP="00033338">
            <w:pPr>
              <w:ind w:left="288" w:hanging="288"/>
              <w:rPr>
                <w:rFonts w:ascii="Times New Roman" w:hAnsi="Times New Roman"/>
                <w:i/>
                <w:iCs/>
                <w:color w:val="0000FF"/>
                <w:sz w:val="20"/>
                <w:szCs w:val="20"/>
              </w:rPr>
            </w:pPr>
            <w:r>
              <w:rPr>
                <w:rFonts w:ascii="Times New Roman" w:hAnsi="Times New Roman"/>
                <w:i/>
                <w:iCs/>
                <w:color w:val="0000FF"/>
                <w:sz w:val="20"/>
                <w:szCs w:val="20"/>
              </w:rPr>
              <w:t>3) 48.4.ietvaros paredzētās izmaksas ir attiecināmas, tikai tad, ja:</w:t>
            </w:r>
          </w:p>
          <w:p w14:paraId="7BFC4B2F" w14:textId="77777777" w:rsidR="00B6795B" w:rsidRDefault="00B6795B" w:rsidP="00033338">
            <w:pPr>
              <w:ind w:left="288" w:hanging="288"/>
              <w:rPr>
                <w:rFonts w:ascii="Times New Roman" w:hAnsi="Times New Roman"/>
                <w:i/>
                <w:iCs/>
                <w:color w:val="0000FF"/>
                <w:sz w:val="20"/>
                <w:szCs w:val="20"/>
              </w:rPr>
            </w:pPr>
            <w:r>
              <w:rPr>
                <w:rFonts w:ascii="Times New Roman" w:hAnsi="Times New Roman"/>
                <w:i/>
                <w:iCs/>
                <w:color w:val="0000FF"/>
                <w:sz w:val="20"/>
                <w:szCs w:val="20"/>
              </w:rPr>
              <w:t>3.1.) graustu demontāža, teritorijas attīrīšana, teritorijas sanācijas pasākumi, cietā seguma laukuma būvniecība, pārbūve vai atjaunošana tiek veikta rūpnieciskās apbūves teritorijā;</w:t>
            </w:r>
          </w:p>
          <w:p w14:paraId="18DD4B8E" w14:textId="77777777" w:rsidR="00B6795B" w:rsidRPr="002854A9" w:rsidRDefault="00B6795B" w:rsidP="00033338">
            <w:pPr>
              <w:ind w:left="288" w:hanging="288"/>
              <w:rPr>
                <w:rFonts w:ascii="Times New Roman" w:eastAsia="Times New Roman" w:hAnsi="Times New Roman"/>
                <w:sz w:val="24"/>
                <w:szCs w:val="24"/>
                <w:lang w:eastAsia="lv-LV"/>
              </w:rPr>
            </w:pPr>
            <w:r>
              <w:rPr>
                <w:rFonts w:ascii="Times New Roman" w:hAnsi="Times New Roman"/>
                <w:i/>
                <w:iCs/>
                <w:color w:val="0000FF"/>
                <w:sz w:val="20"/>
                <w:szCs w:val="20"/>
              </w:rPr>
              <w:t>3.2) teritorijas apzaļumošanas, labiekārtojuma elementu uzstādīšanas (soliņi, apgaismojums, atkritumu urnas), gājēju celiņu, veloceliņu, cietā seguma laukuma būvniecības, pārbūves vai atjaunošanas  izmaksas (ja tās nav kā i3.1.apakšpunktā norādītās izmaksas), nepārsniedz 20%  no projekta kopējām attiecināmajām izmaksām vai 50 % no projekta kopējām attiecināmajām izmaksām, ja vienlaikus izpilda MK noteikumu 11.1. un 11.2. apakšpunkta nosacījumus.</w:t>
            </w:r>
          </w:p>
        </w:tc>
      </w:tr>
    </w:tbl>
    <w:p w14:paraId="791D7A95" w14:textId="77777777" w:rsidR="00B6795B" w:rsidRDefault="00B6795B" w:rsidP="00B6795B">
      <w:pPr>
        <w:spacing w:after="0" w:line="240" w:lineRule="auto"/>
        <w:ind w:left="360"/>
        <w:jc w:val="both"/>
        <w:rPr>
          <w:rFonts w:ascii="Times New Roman" w:hAnsi="Times New Roman"/>
          <w:sz w:val="24"/>
          <w:szCs w:val="24"/>
        </w:rPr>
      </w:pPr>
    </w:p>
    <w:p w14:paraId="7AF490AC" w14:textId="77777777" w:rsidR="00B6795B" w:rsidRPr="00697988" w:rsidRDefault="00B6795B" w:rsidP="00B6795B">
      <w:pPr>
        <w:spacing w:after="0" w:line="240" w:lineRule="auto"/>
        <w:ind w:left="360"/>
        <w:jc w:val="both"/>
        <w:rPr>
          <w:rFonts w:ascii="Times New Roman" w:hAnsi="Times New Roman"/>
          <w:sz w:val="24"/>
          <w:szCs w:val="24"/>
        </w:rPr>
        <w:sectPr w:rsidR="00B6795B" w:rsidRPr="00697988" w:rsidSect="00033338">
          <w:pgSz w:w="11906" w:h="16838" w:code="9"/>
          <w:pgMar w:top="851" w:right="1134" w:bottom="1276" w:left="992" w:header="709" w:footer="709" w:gutter="0"/>
          <w:cols w:space="708"/>
          <w:docGrid w:linePitch="360"/>
        </w:sectPr>
      </w:pPr>
    </w:p>
    <w:p w14:paraId="135F2214" w14:textId="77777777" w:rsidR="00B6795B" w:rsidRPr="00740AF3" w:rsidRDefault="00B6795B" w:rsidP="00954A67">
      <w:pPr>
        <w:pStyle w:val="ListParagraph"/>
        <w:numPr>
          <w:ilvl w:val="0"/>
          <w:numId w:val="43"/>
        </w:numPr>
        <w:spacing w:after="0" w:line="240" w:lineRule="auto"/>
        <w:jc w:val="both"/>
        <w:rPr>
          <w:rFonts w:ascii="Times New Roman" w:hAnsi="Times New Roman"/>
          <w:sz w:val="24"/>
          <w:szCs w:val="24"/>
        </w:rPr>
      </w:pPr>
      <w:r w:rsidRPr="00C40850">
        <w:rPr>
          <w:rFonts w:ascii="Times New Roman" w:hAnsi="Times New Roman"/>
          <w:sz w:val="24"/>
          <w:szCs w:val="24"/>
        </w:rPr>
        <w:lastRenderedPageBreak/>
        <w:t>4. pielikuma “Projekta iesnieguma vēr</w:t>
      </w:r>
      <w:r>
        <w:rPr>
          <w:rFonts w:ascii="Times New Roman" w:hAnsi="Times New Roman"/>
          <w:sz w:val="24"/>
          <w:szCs w:val="24"/>
        </w:rPr>
        <w:t xml:space="preserve">tēšanas kritēriju </w:t>
      </w:r>
      <w:r w:rsidRPr="00740AF3">
        <w:rPr>
          <w:rFonts w:ascii="Times New Roman" w:hAnsi="Times New Roman"/>
          <w:sz w:val="24"/>
          <w:szCs w:val="24"/>
        </w:rPr>
        <w:t>metodika”:</w:t>
      </w:r>
    </w:p>
    <w:p w14:paraId="3B84287E" w14:textId="6AD7E2E1" w:rsidR="00C8145A" w:rsidRPr="004F03F4" w:rsidRDefault="00C8145A" w:rsidP="00954A67">
      <w:pPr>
        <w:pStyle w:val="ListParagraph"/>
        <w:numPr>
          <w:ilvl w:val="0"/>
          <w:numId w:val="38"/>
        </w:numPr>
        <w:spacing w:after="0" w:line="240" w:lineRule="auto"/>
        <w:jc w:val="both"/>
        <w:rPr>
          <w:rFonts w:ascii="Times New Roman" w:hAnsi="Times New Roman"/>
          <w:sz w:val="24"/>
          <w:szCs w:val="24"/>
        </w:rPr>
      </w:pPr>
      <w:r>
        <w:rPr>
          <w:rFonts w:ascii="Times New Roman" w:hAnsi="Times New Roman"/>
          <w:sz w:val="24"/>
          <w:szCs w:val="24"/>
        </w:rPr>
        <w:t>2.lapā 7.punkts papildināts ar jaunu apakšpunktu</w:t>
      </w:r>
      <w:r w:rsidRPr="00C8145A">
        <w:rPr>
          <w:rFonts w:ascii="Times New Roman" w:hAnsi="Times New Roman"/>
          <w:sz w:val="24"/>
          <w:szCs w:val="24"/>
        </w:rPr>
        <w:t>:</w:t>
      </w:r>
    </w:p>
    <w:p w14:paraId="39458831" w14:textId="574EEB4D" w:rsidR="00D93DFB" w:rsidRPr="00C8145A" w:rsidRDefault="00C8145A" w:rsidP="00C8145A">
      <w:pPr>
        <w:spacing w:after="0" w:line="240" w:lineRule="auto"/>
        <w:ind w:left="1080"/>
        <w:jc w:val="both"/>
        <w:rPr>
          <w:rFonts w:ascii="Times New Roman" w:hAnsi="Times New Roman"/>
          <w:sz w:val="24"/>
          <w:szCs w:val="24"/>
        </w:rPr>
      </w:pPr>
      <w:r w:rsidRPr="00C8145A">
        <w:rPr>
          <w:rFonts w:ascii="Times New Roman" w:hAnsi="Times New Roman"/>
          <w:sz w:val="24"/>
          <w:szCs w:val="24"/>
        </w:rPr>
        <w:t>“</w:t>
      </w:r>
      <w:r>
        <w:rPr>
          <w:rFonts w:ascii="Times New Roman" w:hAnsi="Times New Roman"/>
          <w:sz w:val="24"/>
          <w:szCs w:val="24"/>
        </w:rPr>
        <w:t>e) </w:t>
      </w:r>
      <w:r w:rsidR="00D93DFB" w:rsidRPr="00C8145A">
        <w:rPr>
          <w:rFonts w:ascii="Times New Roman" w:hAnsi="Times New Roman"/>
          <w:sz w:val="24"/>
          <w:szCs w:val="24"/>
        </w:rPr>
        <w:t>Aktuālais Reģionālās attīstības koordinācijas padomes lēmums par Jēkabpils pilsētas pašvaldībai saskaņotajām projektu idejām 5.6.2. specifiskajam atbalsta mērķim.</w:t>
      </w:r>
      <w:r w:rsidRPr="00C8145A">
        <w:rPr>
          <w:rFonts w:ascii="Times New Roman" w:hAnsi="Times New Roman"/>
          <w:sz w:val="24"/>
          <w:szCs w:val="24"/>
        </w:rPr>
        <w:t>”</w:t>
      </w:r>
      <w:r>
        <w:rPr>
          <w:rFonts w:ascii="Times New Roman" w:hAnsi="Times New Roman"/>
          <w:sz w:val="24"/>
          <w:szCs w:val="24"/>
        </w:rPr>
        <w:t xml:space="preserve"> </w:t>
      </w:r>
    </w:p>
    <w:p w14:paraId="5E09F42F" w14:textId="77777777" w:rsidR="00D93DFB" w:rsidRDefault="00D93DFB" w:rsidP="00D93DFB">
      <w:pPr>
        <w:pStyle w:val="ListParagraph"/>
        <w:spacing w:after="0" w:line="240" w:lineRule="auto"/>
        <w:ind w:left="1440"/>
        <w:jc w:val="both"/>
        <w:rPr>
          <w:rFonts w:ascii="Times New Roman" w:hAnsi="Times New Roman"/>
          <w:sz w:val="24"/>
          <w:szCs w:val="24"/>
        </w:rPr>
      </w:pPr>
    </w:p>
    <w:p w14:paraId="43AB1C07" w14:textId="513065F2" w:rsidR="00B6795B" w:rsidRPr="00740AF3" w:rsidRDefault="00B6795B" w:rsidP="00954A67">
      <w:pPr>
        <w:pStyle w:val="ListParagraph"/>
        <w:numPr>
          <w:ilvl w:val="0"/>
          <w:numId w:val="38"/>
        </w:numPr>
        <w:spacing w:after="0" w:line="240" w:lineRule="auto"/>
        <w:jc w:val="both"/>
        <w:rPr>
          <w:rFonts w:ascii="Times New Roman" w:hAnsi="Times New Roman"/>
          <w:sz w:val="24"/>
          <w:szCs w:val="24"/>
        </w:rPr>
      </w:pPr>
      <w:r w:rsidRPr="00740AF3">
        <w:rPr>
          <w:rFonts w:ascii="Times New Roman" w:hAnsi="Times New Roman"/>
          <w:sz w:val="24"/>
          <w:szCs w:val="24"/>
        </w:rPr>
        <w:t>vienoto kritēriju</w:t>
      </w:r>
      <w:r w:rsidR="007A42ED">
        <w:rPr>
          <w:rFonts w:ascii="Times New Roman" w:hAnsi="Times New Roman"/>
          <w:sz w:val="24"/>
          <w:szCs w:val="24"/>
        </w:rPr>
        <w:t xml:space="preserve"> Nr. 1.1., 1.3., 1.6., 1.11. un </w:t>
      </w:r>
      <w:r w:rsidRPr="00740AF3">
        <w:rPr>
          <w:rFonts w:ascii="Times New Roman" w:hAnsi="Times New Roman"/>
          <w:sz w:val="24"/>
          <w:szCs w:val="24"/>
        </w:rPr>
        <w:t xml:space="preserve">1.14. </w:t>
      </w:r>
      <w:r w:rsidR="007A42ED" w:rsidRPr="007A42ED">
        <w:rPr>
          <w:rFonts w:ascii="Times New Roman" w:hAnsi="Times New Roman"/>
          <w:sz w:val="24"/>
          <w:szCs w:val="24"/>
        </w:rPr>
        <w:t>s</w:t>
      </w:r>
      <w:r w:rsidR="007A42ED" w:rsidRPr="007A42ED">
        <w:rPr>
          <w:rFonts w:ascii="Times New Roman" w:hAnsi="Times New Roman"/>
          <w:sz w:val="24"/>
        </w:rPr>
        <w:t>kaidrojum</w:t>
      </w:r>
      <w:r w:rsidR="00E678BE">
        <w:rPr>
          <w:rFonts w:ascii="Times New Roman" w:hAnsi="Times New Roman"/>
          <w:sz w:val="24"/>
        </w:rPr>
        <w:t>i</w:t>
      </w:r>
      <w:r w:rsidR="007A42ED" w:rsidRPr="007A42ED">
        <w:rPr>
          <w:rFonts w:ascii="Times New Roman" w:hAnsi="Times New Roman"/>
          <w:sz w:val="24"/>
        </w:rPr>
        <w:t xml:space="preserve"> </w:t>
      </w:r>
      <w:r w:rsidR="007A42ED" w:rsidRPr="007A42ED">
        <w:rPr>
          <w:rFonts w:ascii="Times New Roman" w:hAnsi="Times New Roman"/>
          <w:sz w:val="24"/>
          <w:szCs w:val="24"/>
        </w:rPr>
        <w:t>vērtējumam</w:t>
      </w:r>
      <w:r w:rsidR="007A42ED">
        <w:rPr>
          <w:rFonts w:ascii="Times New Roman" w:hAnsi="Times New Roman"/>
          <w:sz w:val="24"/>
          <w:szCs w:val="24"/>
        </w:rPr>
        <w:t xml:space="preserve"> “Jā” </w:t>
      </w:r>
      <w:r w:rsidR="00E678BE">
        <w:rPr>
          <w:rFonts w:ascii="Times New Roman" w:hAnsi="Times New Roman"/>
          <w:sz w:val="24"/>
          <w:szCs w:val="24"/>
        </w:rPr>
        <w:t xml:space="preserve">izteikti </w:t>
      </w:r>
      <w:r w:rsidRPr="00740AF3">
        <w:rPr>
          <w:rFonts w:ascii="Times New Roman" w:hAnsi="Times New Roman"/>
          <w:sz w:val="24"/>
          <w:szCs w:val="24"/>
        </w:rPr>
        <w:t xml:space="preserve">šādā redakcijā: </w:t>
      </w:r>
    </w:p>
    <w:tbl>
      <w:tblPr>
        <w:tblW w:w="1346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
        <w:gridCol w:w="3097"/>
        <w:gridCol w:w="567"/>
        <w:gridCol w:w="567"/>
        <w:gridCol w:w="8222"/>
      </w:tblGrid>
      <w:tr w:rsidR="00B6795B" w:rsidRPr="00A34CAC" w14:paraId="7E819B0D" w14:textId="77777777" w:rsidTr="005B3F9E">
        <w:trPr>
          <w:trHeight w:val="841"/>
          <w:jc w:val="right"/>
        </w:trPr>
        <w:tc>
          <w:tcPr>
            <w:tcW w:w="1009" w:type="dxa"/>
          </w:tcPr>
          <w:p w14:paraId="165F0C51" w14:textId="77777777" w:rsidR="00B6795B" w:rsidRPr="00A34CAC" w:rsidRDefault="00B6795B" w:rsidP="00033338">
            <w:pPr>
              <w:spacing w:after="0" w:line="240" w:lineRule="auto"/>
              <w:jc w:val="both"/>
              <w:rPr>
                <w:rFonts w:ascii="Times New Roman" w:eastAsia="ヒラギノ角ゴ Pro W3" w:hAnsi="Times New Roman" w:cs="Times New Roman"/>
                <w:sz w:val="24"/>
                <w:szCs w:val="24"/>
              </w:rPr>
            </w:pPr>
            <w:r>
              <w:rPr>
                <w:rFonts w:ascii="Times New Roman" w:eastAsia="ヒラギノ角ゴ Pro W3" w:hAnsi="Times New Roman" w:cs="Times New Roman"/>
                <w:sz w:val="24"/>
                <w:szCs w:val="24"/>
              </w:rPr>
              <w:t>1.1.</w:t>
            </w:r>
          </w:p>
        </w:tc>
        <w:tc>
          <w:tcPr>
            <w:tcW w:w="3097" w:type="dxa"/>
          </w:tcPr>
          <w:p w14:paraId="576835BF" w14:textId="77777777" w:rsidR="00B6795B" w:rsidRPr="00081661" w:rsidRDefault="00B6795B" w:rsidP="00033338">
            <w:pPr>
              <w:spacing w:after="0" w:line="240" w:lineRule="auto"/>
              <w:jc w:val="both"/>
              <w:rPr>
                <w:rFonts w:ascii="Times New Roman" w:eastAsia="ヒラギノ角ゴ Pro W3" w:hAnsi="Times New Roman" w:cs="Times New Roman"/>
                <w:color w:val="000000"/>
                <w:sz w:val="24"/>
                <w:szCs w:val="24"/>
              </w:rPr>
            </w:pPr>
            <w:r w:rsidRPr="00081661">
              <w:rPr>
                <w:rFonts w:ascii="Times New Roman" w:hAnsi="Times New Roman" w:cs="Times New Roman"/>
                <w:sz w:val="24"/>
              </w:rPr>
              <w:t>Projekta iesniedzējs atbilst MK noteikumos par specifiskā atbalsta mērķa īstenošanu  projekta iesniedzējam izvirzītajām prasībām</w:t>
            </w:r>
            <w:r w:rsidRPr="00081661">
              <w:rPr>
                <w:rStyle w:val="FootnoteReference"/>
                <w:rFonts w:ascii="Times New Roman" w:hAnsi="Times New Roman" w:cs="Times New Roman"/>
                <w:sz w:val="24"/>
              </w:rPr>
              <w:footnoteReference w:id="19"/>
            </w:r>
            <w:r w:rsidRPr="00081661">
              <w:rPr>
                <w:rFonts w:ascii="Times New Roman" w:hAnsi="Times New Roman" w:cs="Times New Roman"/>
                <w:sz w:val="24"/>
              </w:rPr>
              <w:t>.</w:t>
            </w:r>
          </w:p>
        </w:tc>
        <w:tc>
          <w:tcPr>
            <w:tcW w:w="567" w:type="dxa"/>
          </w:tcPr>
          <w:p w14:paraId="53E2D4AD" w14:textId="77777777" w:rsidR="00B6795B" w:rsidRPr="00081661" w:rsidRDefault="00B6795B" w:rsidP="00033338">
            <w:pPr>
              <w:spacing w:after="0" w:line="240" w:lineRule="auto"/>
              <w:jc w:val="center"/>
              <w:rPr>
                <w:rFonts w:ascii="Times New Roman" w:eastAsia="Times New Roman" w:hAnsi="Times New Roman" w:cs="Times New Roman"/>
                <w:sz w:val="24"/>
                <w:szCs w:val="24"/>
              </w:rPr>
            </w:pPr>
            <w:r w:rsidRPr="00081661">
              <w:rPr>
                <w:rFonts w:ascii="Times New Roman" w:hAnsi="Times New Roman" w:cs="Times New Roman"/>
              </w:rPr>
              <w:t>P</w:t>
            </w:r>
          </w:p>
        </w:tc>
        <w:tc>
          <w:tcPr>
            <w:tcW w:w="567" w:type="dxa"/>
          </w:tcPr>
          <w:p w14:paraId="4005C717" w14:textId="77777777" w:rsidR="00B6795B" w:rsidRPr="00081661" w:rsidRDefault="00B6795B" w:rsidP="00033338">
            <w:pPr>
              <w:spacing w:after="0" w:line="240" w:lineRule="auto"/>
              <w:jc w:val="center"/>
              <w:rPr>
                <w:rFonts w:ascii="Times New Roman" w:eastAsia="ヒラギノ角ゴ Pro W3" w:hAnsi="Times New Roman" w:cs="Times New Roman"/>
                <w:sz w:val="24"/>
                <w:szCs w:val="24"/>
              </w:rPr>
            </w:pPr>
            <w:r w:rsidRPr="00081661">
              <w:rPr>
                <w:rFonts w:ascii="Times New Roman" w:hAnsi="Times New Roman" w:cs="Times New Roman"/>
              </w:rPr>
              <w:t>Jā</w:t>
            </w:r>
          </w:p>
        </w:tc>
        <w:tc>
          <w:tcPr>
            <w:tcW w:w="8222" w:type="dxa"/>
          </w:tcPr>
          <w:p w14:paraId="38B399D1" w14:textId="77777777" w:rsidR="00B6795B" w:rsidRPr="00081661" w:rsidRDefault="00B6795B" w:rsidP="00033338">
            <w:pPr>
              <w:pStyle w:val="NoSpacing"/>
              <w:spacing w:after="120"/>
              <w:jc w:val="both"/>
              <w:rPr>
                <w:rFonts w:ascii="Times New Roman" w:hAnsi="Times New Roman"/>
                <w:color w:val="auto"/>
                <w:sz w:val="24"/>
              </w:rPr>
            </w:pPr>
            <w:r w:rsidRPr="00081661">
              <w:rPr>
                <w:rFonts w:ascii="Times New Roman" w:hAnsi="Times New Roman"/>
                <w:b/>
                <w:bCs/>
                <w:color w:val="auto"/>
                <w:sz w:val="24"/>
              </w:rPr>
              <w:t>Vērtējums ir „Jā”</w:t>
            </w:r>
            <w:r w:rsidRPr="00081661">
              <w:rPr>
                <w:rFonts w:ascii="Times New Roman" w:hAnsi="Times New Roman"/>
                <w:color w:val="auto"/>
                <w:sz w:val="24"/>
              </w:rPr>
              <w:t>, ja:</w:t>
            </w:r>
          </w:p>
          <w:p w14:paraId="5D20C64F" w14:textId="77777777" w:rsidR="00B6795B" w:rsidRPr="000D6B77" w:rsidRDefault="00B6795B" w:rsidP="00954A67">
            <w:pPr>
              <w:pStyle w:val="NoSpacing"/>
              <w:numPr>
                <w:ilvl w:val="1"/>
                <w:numId w:val="17"/>
              </w:numPr>
              <w:spacing w:after="120"/>
              <w:ind w:left="426"/>
              <w:jc w:val="both"/>
              <w:rPr>
                <w:rFonts w:ascii="Times New Roman" w:hAnsi="Times New Roman"/>
                <w:color w:val="auto"/>
                <w:sz w:val="24"/>
              </w:rPr>
            </w:pPr>
            <w:r w:rsidRPr="000D6B77">
              <w:rPr>
                <w:rFonts w:ascii="Times New Roman" w:hAnsi="Times New Roman"/>
                <w:color w:val="auto"/>
                <w:sz w:val="24"/>
              </w:rPr>
              <w:t>projekta iesniedzējs atbilst MK noteikumos noteiktajam projektu iesniedzēju lokam:</w:t>
            </w:r>
          </w:p>
          <w:p w14:paraId="4D64A74E" w14:textId="77777777" w:rsidR="00B6795B" w:rsidRPr="000D6B77" w:rsidRDefault="00B6795B" w:rsidP="00954A67">
            <w:pPr>
              <w:pStyle w:val="ListParagraph"/>
              <w:numPr>
                <w:ilvl w:val="2"/>
                <w:numId w:val="17"/>
              </w:numPr>
              <w:spacing w:after="120" w:line="240" w:lineRule="auto"/>
              <w:ind w:left="852" w:hanging="10"/>
              <w:contextualSpacing w:val="0"/>
              <w:jc w:val="both"/>
              <w:rPr>
                <w:rFonts w:ascii="Times New Roman" w:hAnsi="Times New Roman"/>
                <w:sz w:val="24"/>
                <w:szCs w:val="24"/>
              </w:rPr>
            </w:pPr>
            <w:r w:rsidRPr="000D6B77">
              <w:rPr>
                <w:rFonts w:ascii="Times New Roman" w:hAnsi="Times New Roman"/>
                <w:sz w:val="24"/>
                <w:szCs w:val="24"/>
              </w:rPr>
              <w:t>pašvaldība;</w:t>
            </w:r>
          </w:p>
          <w:p w14:paraId="297336AD" w14:textId="77777777" w:rsidR="00B6795B" w:rsidRPr="000D6B77" w:rsidRDefault="00B6795B" w:rsidP="00954A67">
            <w:pPr>
              <w:pStyle w:val="ListParagraph"/>
              <w:numPr>
                <w:ilvl w:val="2"/>
                <w:numId w:val="17"/>
              </w:numPr>
              <w:spacing w:after="120" w:line="240" w:lineRule="auto"/>
              <w:ind w:left="852" w:hanging="10"/>
              <w:contextualSpacing w:val="0"/>
              <w:jc w:val="both"/>
              <w:rPr>
                <w:rFonts w:ascii="Times New Roman" w:hAnsi="Times New Roman"/>
                <w:color w:val="FF0000"/>
                <w:sz w:val="24"/>
                <w:szCs w:val="24"/>
              </w:rPr>
            </w:pPr>
            <w:r w:rsidRPr="000D6B77">
              <w:rPr>
                <w:rFonts w:ascii="Times New Roman" w:hAnsi="Times New Roman"/>
                <w:color w:val="FF0000"/>
                <w:sz w:val="24"/>
                <w:szCs w:val="24"/>
              </w:rPr>
              <w:t>pašvaldības iestāde;</w:t>
            </w:r>
          </w:p>
          <w:p w14:paraId="44054E6F" w14:textId="77777777" w:rsidR="00B6795B" w:rsidRPr="000D6B77" w:rsidRDefault="00B6795B" w:rsidP="00954A67">
            <w:pPr>
              <w:pStyle w:val="ListParagraph"/>
              <w:numPr>
                <w:ilvl w:val="2"/>
                <w:numId w:val="17"/>
              </w:numPr>
              <w:spacing w:after="120" w:line="240" w:lineRule="auto"/>
              <w:ind w:left="852" w:hanging="10"/>
              <w:contextualSpacing w:val="0"/>
              <w:jc w:val="both"/>
              <w:rPr>
                <w:rFonts w:ascii="Times New Roman" w:hAnsi="Times New Roman"/>
                <w:sz w:val="24"/>
                <w:szCs w:val="24"/>
              </w:rPr>
            </w:pPr>
            <w:r w:rsidRPr="000D6B77">
              <w:rPr>
                <w:rFonts w:ascii="Times New Roman" w:hAnsi="Times New Roman"/>
                <w:sz w:val="24"/>
                <w:szCs w:val="24"/>
              </w:rPr>
              <w:t>pašvaldības kapitālsabiedrība, kas veic pašvaldības deleģēto pārvaldes uzdevumu izpildi (neietver sabiedrisko pakalpojumu sniedzēju);</w:t>
            </w:r>
          </w:p>
          <w:p w14:paraId="1A9ECC06" w14:textId="77777777" w:rsidR="00B6795B" w:rsidRPr="000D6B77" w:rsidRDefault="00B6795B" w:rsidP="00954A67">
            <w:pPr>
              <w:pStyle w:val="ListParagraph"/>
              <w:numPr>
                <w:ilvl w:val="2"/>
                <w:numId w:val="17"/>
              </w:numPr>
              <w:spacing w:after="120" w:line="240" w:lineRule="auto"/>
              <w:ind w:left="852" w:hanging="10"/>
              <w:contextualSpacing w:val="0"/>
              <w:jc w:val="both"/>
              <w:rPr>
                <w:rFonts w:ascii="Times New Roman" w:hAnsi="Times New Roman"/>
                <w:sz w:val="24"/>
                <w:szCs w:val="24"/>
              </w:rPr>
            </w:pPr>
            <w:r w:rsidRPr="000D6B77">
              <w:rPr>
                <w:rFonts w:ascii="Times New Roman" w:hAnsi="Times New Roman"/>
                <w:sz w:val="24"/>
                <w:szCs w:val="24"/>
              </w:rPr>
              <w:t>brīvostas pārvalde (attiecināms tikai pirmās projektu iesniegumu atlases kārtas ietvaros);</w:t>
            </w:r>
          </w:p>
          <w:p w14:paraId="5905B188" w14:textId="77777777" w:rsidR="00B6795B" w:rsidRPr="000D6B77" w:rsidRDefault="00B6795B" w:rsidP="00954A67">
            <w:pPr>
              <w:pStyle w:val="ListParagraph"/>
              <w:numPr>
                <w:ilvl w:val="2"/>
                <w:numId w:val="17"/>
              </w:numPr>
              <w:spacing w:after="120" w:line="240" w:lineRule="auto"/>
              <w:ind w:left="852" w:hanging="10"/>
              <w:contextualSpacing w:val="0"/>
              <w:jc w:val="both"/>
              <w:rPr>
                <w:rFonts w:ascii="Times New Roman" w:hAnsi="Times New Roman"/>
                <w:sz w:val="24"/>
                <w:szCs w:val="24"/>
              </w:rPr>
            </w:pPr>
            <w:r w:rsidRPr="000D6B77">
              <w:rPr>
                <w:rFonts w:ascii="Times New Roman" w:hAnsi="Times New Roman"/>
                <w:sz w:val="24"/>
                <w:szCs w:val="24"/>
              </w:rPr>
              <w:t>speciālās ekonomiskās zonas pārvalde (attiecināms tikai pirmās projektu iesniegumu atlases kārtas ietvaros).</w:t>
            </w:r>
          </w:p>
          <w:p w14:paraId="4A78A6D1" w14:textId="77777777" w:rsidR="00B6795B" w:rsidRPr="000D6B77" w:rsidRDefault="00B6795B" w:rsidP="00033338">
            <w:pPr>
              <w:pStyle w:val="NoSpacing"/>
              <w:spacing w:after="120"/>
              <w:jc w:val="both"/>
              <w:rPr>
                <w:rFonts w:ascii="Times New Roman" w:hAnsi="Times New Roman"/>
                <w:color w:val="auto"/>
                <w:sz w:val="24"/>
              </w:rPr>
            </w:pPr>
            <w:r w:rsidRPr="000D6B77">
              <w:rPr>
                <w:rFonts w:ascii="Times New Roman" w:hAnsi="Times New Roman"/>
                <w:color w:val="auto"/>
                <w:sz w:val="24"/>
              </w:rPr>
              <w:t xml:space="preserve"> (Projekta iesnieguma vērtētājs pārbauda:</w:t>
            </w:r>
          </w:p>
          <w:p w14:paraId="11A475CC" w14:textId="77777777" w:rsidR="00B6795B" w:rsidRPr="000D6B77" w:rsidRDefault="00B6795B" w:rsidP="00954A67">
            <w:pPr>
              <w:pStyle w:val="ListParagraph"/>
              <w:numPr>
                <w:ilvl w:val="0"/>
                <w:numId w:val="18"/>
              </w:numPr>
              <w:spacing w:after="120" w:line="240" w:lineRule="auto"/>
              <w:ind w:left="825" w:hanging="125"/>
              <w:contextualSpacing w:val="0"/>
              <w:jc w:val="both"/>
              <w:rPr>
                <w:rFonts w:ascii="Times New Roman" w:hAnsi="Times New Roman"/>
                <w:sz w:val="24"/>
                <w:szCs w:val="24"/>
              </w:rPr>
            </w:pPr>
            <w:r w:rsidRPr="000D6B77">
              <w:rPr>
                <w:rFonts w:ascii="Times New Roman" w:hAnsi="Times New Roman"/>
                <w:sz w:val="24"/>
                <w:szCs w:val="24"/>
              </w:rPr>
              <w:t>PIV titullapā norādīto informāciju par projekta iesniedzēju un novērtē projekta iesniedzēja atbilstību MK noteikumu 24.punkta apakšpunktiem;</w:t>
            </w:r>
          </w:p>
          <w:p w14:paraId="6D47CCBA" w14:textId="77777777" w:rsidR="00B6795B" w:rsidRPr="000D6B77" w:rsidRDefault="00B6795B" w:rsidP="00954A67">
            <w:pPr>
              <w:pStyle w:val="ListParagraph"/>
              <w:numPr>
                <w:ilvl w:val="0"/>
                <w:numId w:val="18"/>
              </w:numPr>
              <w:spacing w:after="120" w:line="240" w:lineRule="auto"/>
              <w:ind w:left="825" w:hanging="125"/>
              <w:contextualSpacing w:val="0"/>
              <w:jc w:val="both"/>
              <w:rPr>
                <w:rFonts w:ascii="Times New Roman" w:hAnsi="Times New Roman"/>
                <w:sz w:val="24"/>
                <w:szCs w:val="24"/>
              </w:rPr>
            </w:pPr>
            <w:r w:rsidRPr="000D6B77">
              <w:rPr>
                <w:rFonts w:ascii="Times New Roman" w:hAnsi="Times New Roman"/>
                <w:sz w:val="24"/>
                <w:szCs w:val="24"/>
              </w:rPr>
              <w:t>vai projekta iesniedzējs - pašvaldības iestāde ir minēta pašvaldības nolikumā;</w:t>
            </w:r>
          </w:p>
          <w:p w14:paraId="7685EF8E" w14:textId="77777777" w:rsidR="00B6795B" w:rsidRPr="000D6B77" w:rsidRDefault="00B6795B" w:rsidP="00954A67">
            <w:pPr>
              <w:pStyle w:val="ListParagraph"/>
              <w:numPr>
                <w:ilvl w:val="0"/>
                <w:numId w:val="18"/>
              </w:numPr>
              <w:spacing w:after="120" w:line="240" w:lineRule="auto"/>
              <w:ind w:left="825" w:hanging="125"/>
              <w:contextualSpacing w:val="0"/>
              <w:jc w:val="both"/>
              <w:rPr>
                <w:rFonts w:ascii="Times New Roman" w:hAnsi="Times New Roman"/>
                <w:sz w:val="24"/>
                <w:szCs w:val="24"/>
              </w:rPr>
            </w:pPr>
            <w:r w:rsidRPr="000D6B77">
              <w:rPr>
                <w:rFonts w:ascii="Times New Roman" w:hAnsi="Times New Roman"/>
                <w:sz w:val="24"/>
                <w:szCs w:val="24"/>
              </w:rPr>
              <w:t>vai projekta iesniedzējam - pašvaldības kapitālsabiedrībai, kas veic pašvaldības deleģēto pārvaldes uzdevumu izpildi, ir deleģēšanas līgums, kas apliecina, ka pašvaldības kapitālsabiedrība veic pašvaldības deleģēto pārvaldes uzdevumu izpildi;</w:t>
            </w:r>
          </w:p>
          <w:p w14:paraId="0B4421AF" w14:textId="77777777" w:rsidR="00B6795B" w:rsidRPr="000D6B77" w:rsidRDefault="00B6795B" w:rsidP="00954A67">
            <w:pPr>
              <w:pStyle w:val="ListParagraph"/>
              <w:numPr>
                <w:ilvl w:val="0"/>
                <w:numId w:val="18"/>
              </w:numPr>
              <w:spacing w:after="120" w:line="240" w:lineRule="auto"/>
              <w:ind w:left="825" w:hanging="125"/>
              <w:contextualSpacing w:val="0"/>
              <w:jc w:val="both"/>
              <w:rPr>
                <w:rFonts w:ascii="Times New Roman" w:hAnsi="Times New Roman"/>
                <w:color w:val="FF0000"/>
                <w:sz w:val="24"/>
                <w:szCs w:val="24"/>
              </w:rPr>
            </w:pPr>
            <w:r w:rsidRPr="000D6B77">
              <w:rPr>
                <w:rFonts w:ascii="Times New Roman" w:hAnsi="Times New Roman"/>
                <w:color w:val="FF0000"/>
                <w:sz w:val="24"/>
                <w:szCs w:val="24"/>
              </w:rPr>
              <w:t xml:space="preserve">vai projekta iesniedzējam – pašvaldībai, pašvaldības iestādei, kā sabiedrisko pakalpojumu sniedzējam (ja projekta iesniedzējs kā sabiedrisko pakalpojumu sniedzējs, projekta ietvaros īsteno MK noteikumu </w:t>
            </w:r>
            <w:r w:rsidRPr="000D6B77">
              <w:rPr>
                <w:rFonts w:ascii="Times New Roman" w:hAnsi="Times New Roman"/>
                <w:color w:val="FF0000"/>
                <w:sz w:val="24"/>
                <w:szCs w:val="24"/>
              </w:rPr>
              <w:lastRenderedPageBreak/>
              <w:t>19.1.2.apakšpunktā noteiktās darbības) ir pieņemts lēmums par ūdenssaimniecības un (vai) siltumapgādes sabiedrisko pakalpojumu sniegšanu, kurā norādīti:</w:t>
            </w:r>
          </w:p>
          <w:p w14:paraId="4FCCFD3B" w14:textId="77777777" w:rsidR="00B6795B" w:rsidRPr="000D6B77" w:rsidRDefault="00B6795B" w:rsidP="00954A67">
            <w:pPr>
              <w:pStyle w:val="ListParagraph"/>
              <w:numPr>
                <w:ilvl w:val="2"/>
                <w:numId w:val="19"/>
              </w:numPr>
              <w:spacing w:after="120" w:line="240" w:lineRule="auto"/>
              <w:ind w:left="903"/>
              <w:contextualSpacing w:val="0"/>
              <w:jc w:val="both"/>
              <w:rPr>
                <w:rFonts w:ascii="Times New Roman" w:hAnsi="Times New Roman"/>
                <w:color w:val="FF0000"/>
                <w:sz w:val="24"/>
                <w:szCs w:val="24"/>
              </w:rPr>
            </w:pPr>
            <w:r w:rsidRPr="000D6B77">
              <w:rPr>
                <w:rFonts w:ascii="Times New Roman" w:hAnsi="Times New Roman"/>
                <w:color w:val="FF0000"/>
                <w:sz w:val="24"/>
                <w:szCs w:val="24"/>
              </w:rPr>
              <w:t>konkrēti sniedzamie ūdenssaimniecības un (vai) siltumapgādes sabiedriskie pakalpojumi;</w:t>
            </w:r>
          </w:p>
          <w:p w14:paraId="061BA54A" w14:textId="77777777" w:rsidR="00B6795B" w:rsidRPr="000D6B77" w:rsidRDefault="00B6795B" w:rsidP="00954A67">
            <w:pPr>
              <w:pStyle w:val="ListParagraph"/>
              <w:numPr>
                <w:ilvl w:val="2"/>
                <w:numId w:val="19"/>
              </w:numPr>
              <w:spacing w:after="120" w:line="240" w:lineRule="auto"/>
              <w:ind w:left="903"/>
              <w:contextualSpacing w:val="0"/>
              <w:jc w:val="both"/>
              <w:rPr>
                <w:rFonts w:ascii="Times New Roman" w:hAnsi="Times New Roman"/>
                <w:color w:val="FF0000"/>
                <w:sz w:val="24"/>
                <w:szCs w:val="24"/>
              </w:rPr>
            </w:pPr>
            <w:r w:rsidRPr="000D6B77">
              <w:rPr>
                <w:rFonts w:ascii="Times New Roman" w:hAnsi="Times New Roman"/>
                <w:color w:val="FF0000"/>
                <w:sz w:val="24"/>
                <w:szCs w:val="24"/>
              </w:rPr>
              <w:t>ūdenssaimniecības un (vai) siltumapgādes sabiedrisko pakalpojumu sniegšanas teritorija;</w:t>
            </w:r>
          </w:p>
          <w:p w14:paraId="6DA0CE17" w14:textId="77777777" w:rsidR="00B6795B" w:rsidRPr="000D6B77" w:rsidRDefault="00B6795B" w:rsidP="00954A67">
            <w:pPr>
              <w:pStyle w:val="ListParagraph"/>
              <w:numPr>
                <w:ilvl w:val="2"/>
                <w:numId w:val="19"/>
              </w:numPr>
              <w:spacing w:after="120" w:line="240" w:lineRule="auto"/>
              <w:ind w:left="903"/>
              <w:contextualSpacing w:val="0"/>
              <w:jc w:val="both"/>
              <w:rPr>
                <w:rFonts w:ascii="Times New Roman" w:hAnsi="Times New Roman"/>
                <w:color w:val="FF0000"/>
                <w:sz w:val="24"/>
                <w:szCs w:val="24"/>
              </w:rPr>
            </w:pPr>
            <w:r w:rsidRPr="000D6B77">
              <w:rPr>
                <w:rFonts w:ascii="Times New Roman" w:hAnsi="Times New Roman"/>
                <w:color w:val="FF0000"/>
                <w:sz w:val="24"/>
                <w:szCs w:val="24"/>
              </w:rPr>
              <w:t>maksa par ūdenssaimniecības un (vai) siltumapgādes sabiedriskajiem pakalpojumiem, tai skaitā nepieciešamo infrastruktūru;</w:t>
            </w:r>
          </w:p>
          <w:p w14:paraId="4D0F29C3" w14:textId="77777777" w:rsidR="00B6795B" w:rsidRPr="000D6B77" w:rsidRDefault="00B6795B" w:rsidP="00954A67">
            <w:pPr>
              <w:pStyle w:val="ListParagraph"/>
              <w:numPr>
                <w:ilvl w:val="2"/>
                <w:numId w:val="19"/>
              </w:numPr>
              <w:spacing w:after="120" w:line="240" w:lineRule="auto"/>
              <w:ind w:left="903"/>
              <w:contextualSpacing w:val="0"/>
              <w:jc w:val="both"/>
              <w:rPr>
                <w:rFonts w:ascii="Times New Roman" w:hAnsi="Times New Roman"/>
                <w:color w:val="FF0000"/>
                <w:sz w:val="24"/>
                <w:szCs w:val="24"/>
              </w:rPr>
            </w:pPr>
            <w:r w:rsidRPr="000D6B77">
              <w:rPr>
                <w:rFonts w:ascii="Times New Roman" w:hAnsi="Times New Roman"/>
                <w:color w:val="FF0000"/>
                <w:sz w:val="24"/>
                <w:szCs w:val="24"/>
              </w:rPr>
              <w:t>ūdenssaimniecības un (vai) siltumapgādes sabiedrisko pakalpojumu sniegšanas laiks, kas nav īsāks par 5 gadiem un nepārsniedz 10 gadus;</w:t>
            </w:r>
          </w:p>
          <w:p w14:paraId="59C1FCC6" w14:textId="77777777" w:rsidR="00B6795B" w:rsidRPr="000D6B77" w:rsidRDefault="00B6795B" w:rsidP="00954A67">
            <w:pPr>
              <w:pStyle w:val="ListParagraph"/>
              <w:numPr>
                <w:ilvl w:val="2"/>
                <w:numId w:val="19"/>
              </w:numPr>
              <w:spacing w:after="120" w:line="240" w:lineRule="auto"/>
              <w:ind w:left="903"/>
              <w:contextualSpacing w:val="0"/>
              <w:jc w:val="both"/>
              <w:rPr>
                <w:rFonts w:ascii="Times New Roman" w:hAnsi="Times New Roman"/>
                <w:color w:val="FF0000"/>
                <w:sz w:val="24"/>
                <w:szCs w:val="24"/>
              </w:rPr>
            </w:pPr>
            <w:r w:rsidRPr="000D6B77">
              <w:rPr>
                <w:rFonts w:ascii="Times New Roman" w:hAnsi="Times New Roman"/>
                <w:color w:val="FF0000"/>
                <w:sz w:val="24"/>
                <w:szCs w:val="24"/>
              </w:rPr>
              <w:t>atsauce uz Eiropas Komisijas 2011. gada 20. decembra lēmumu Nr. 2012/21/ES par Līguma par Eiropas Savienības darbību 106.panta 2.punkta piemērošanu valsts atbalstam attiecībā uz kompensāciju par sabiedriskajiem pakalpojumiem dažiem uzņēmumiem, kuriem uzticēts sniegt pakalpojumus ar vispārēju tautsaimniecisku nozīmi;</w:t>
            </w:r>
          </w:p>
          <w:p w14:paraId="020B1718" w14:textId="77777777" w:rsidR="00B6795B" w:rsidRPr="00081661" w:rsidRDefault="00B6795B" w:rsidP="00033338">
            <w:pPr>
              <w:spacing w:after="120" w:line="240" w:lineRule="auto"/>
              <w:ind w:left="386" w:hanging="386"/>
              <w:jc w:val="both"/>
              <w:rPr>
                <w:rFonts w:ascii="Times New Roman" w:eastAsia="ヒラギノ角ゴ Pro W3" w:hAnsi="Times New Roman"/>
                <w:b/>
                <w:sz w:val="24"/>
                <w:szCs w:val="24"/>
              </w:rPr>
            </w:pPr>
            <w:r w:rsidRPr="00081661">
              <w:rPr>
                <w:rFonts w:ascii="Times New Roman" w:hAnsi="Times New Roman"/>
                <w:sz w:val="24"/>
              </w:rPr>
              <w:t>2) projekta iesniedzējs projekta ietvaros īsteno tam atbilstošo MK noteikumu 19.punktā paredzēto projekta risinājumu (tajā skaitā, brīvostas pārvalde vai speciālās ekonomiskās zonas pārvalde projekta ietvaros īsteno tikai tādu projektu, kura darbības paredzētas ārpus teritorijas, kurā tiek veikta ostas pamatdarbība, un kas nav saistītas ar investīcijām ostas pamatdarbības infrastruktūrā).</w:t>
            </w:r>
          </w:p>
        </w:tc>
      </w:tr>
      <w:tr w:rsidR="00B6795B" w:rsidRPr="00A34CAC" w14:paraId="67EF1176" w14:textId="77777777" w:rsidTr="005B3F9E">
        <w:trPr>
          <w:trHeight w:val="841"/>
          <w:jc w:val="right"/>
        </w:trPr>
        <w:tc>
          <w:tcPr>
            <w:tcW w:w="1009" w:type="dxa"/>
          </w:tcPr>
          <w:p w14:paraId="4D264FCA" w14:textId="77777777" w:rsidR="00B6795B" w:rsidRPr="003A7FBD" w:rsidRDefault="00B6795B" w:rsidP="00033338">
            <w:pPr>
              <w:spacing w:after="0" w:line="240" w:lineRule="auto"/>
              <w:jc w:val="both"/>
              <w:rPr>
                <w:rFonts w:ascii="Times New Roman" w:hAnsi="Times New Roman"/>
                <w:sz w:val="24"/>
              </w:rPr>
            </w:pPr>
            <w:r w:rsidRPr="003A7FBD">
              <w:rPr>
                <w:rFonts w:ascii="Times New Roman" w:hAnsi="Times New Roman"/>
                <w:sz w:val="24"/>
              </w:rPr>
              <w:lastRenderedPageBreak/>
              <w:t xml:space="preserve">1.3. </w:t>
            </w:r>
          </w:p>
          <w:p w14:paraId="51CFD1EC" w14:textId="77777777" w:rsidR="00B6795B" w:rsidRPr="003A7FBD" w:rsidRDefault="00B6795B" w:rsidP="00033338">
            <w:pPr>
              <w:rPr>
                <w:rFonts w:ascii="Times New Roman" w:hAnsi="Times New Roman"/>
                <w:sz w:val="24"/>
              </w:rPr>
            </w:pPr>
          </w:p>
          <w:p w14:paraId="2CB526E6" w14:textId="77777777" w:rsidR="00B6795B" w:rsidRPr="00A34CAC" w:rsidRDefault="00B6795B" w:rsidP="00033338">
            <w:pPr>
              <w:spacing w:after="0" w:line="240" w:lineRule="auto"/>
              <w:jc w:val="both"/>
              <w:rPr>
                <w:rFonts w:ascii="Times New Roman" w:eastAsia="ヒラギノ角ゴ Pro W3" w:hAnsi="Times New Roman" w:cs="Times New Roman"/>
                <w:sz w:val="24"/>
                <w:szCs w:val="24"/>
              </w:rPr>
            </w:pPr>
          </w:p>
        </w:tc>
        <w:tc>
          <w:tcPr>
            <w:tcW w:w="3097" w:type="dxa"/>
          </w:tcPr>
          <w:p w14:paraId="3CA20911" w14:textId="77777777" w:rsidR="00B6795B" w:rsidRPr="00A34CAC" w:rsidRDefault="00B6795B" w:rsidP="00033338">
            <w:pPr>
              <w:spacing w:after="0" w:line="240" w:lineRule="auto"/>
              <w:jc w:val="both"/>
              <w:rPr>
                <w:rFonts w:ascii="Times New Roman" w:eastAsia="ヒラギノ角ゴ Pro W3" w:hAnsi="Times New Roman" w:cs="Times New Roman"/>
                <w:color w:val="000000"/>
                <w:sz w:val="24"/>
                <w:szCs w:val="24"/>
              </w:rPr>
            </w:pPr>
            <w:r w:rsidRPr="003A7FBD">
              <w:rPr>
                <w:rFonts w:ascii="Times New Roman" w:hAnsi="Times New Roman"/>
                <w:sz w:val="24"/>
              </w:rPr>
              <w:t xml:space="preserve">Projekta iesniedzējam ir pietiekama administrēšanas, īstenošanas un finanšu kapacitāte projekta īstenošanai. </w:t>
            </w:r>
          </w:p>
        </w:tc>
        <w:tc>
          <w:tcPr>
            <w:tcW w:w="567" w:type="dxa"/>
          </w:tcPr>
          <w:p w14:paraId="2F429DE7" w14:textId="77777777" w:rsidR="00B6795B" w:rsidRPr="00A34CAC" w:rsidRDefault="00B6795B" w:rsidP="00033338">
            <w:pPr>
              <w:spacing w:after="0" w:line="240" w:lineRule="auto"/>
              <w:jc w:val="center"/>
              <w:rPr>
                <w:rFonts w:ascii="Times New Roman" w:eastAsia="Times New Roman" w:hAnsi="Times New Roman" w:cs="Times New Roman"/>
                <w:sz w:val="24"/>
                <w:szCs w:val="24"/>
              </w:rPr>
            </w:pPr>
            <w:r w:rsidRPr="003A7FBD">
              <w:t>P</w:t>
            </w:r>
          </w:p>
        </w:tc>
        <w:tc>
          <w:tcPr>
            <w:tcW w:w="567" w:type="dxa"/>
          </w:tcPr>
          <w:p w14:paraId="29B080C2" w14:textId="77777777" w:rsidR="00B6795B" w:rsidRPr="003A7FBD" w:rsidRDefault="00B6795B" w:rsidP="00033338">
            <w:pPr>
              <w:pStyle w:val="NoSpacing"/>
              <w:jc w:val="center"/>
              <w:rPr>
                <w:rFonts w:ascii="Times New Roman" w:hAnsi="Times New Roman"/>
                <w:b/>
                <w:color w:val="auto"/>
                <w:sz w:val="24"/>
              </w:rPr>
            </w:pPr>
            <w:r w:rsidRPr="003A7FBD">
              <w:rPr>
                <w:rFonts w:ascii="Times New Roman" w:hAnsi="Times New Roman"/>
                <w:color w:val="auto"/>
                <w:sz w:val="24"/>
              </w:rPr>
              <w:t>Jā</w:t>
            </w:r>
          </w:p>
          <w:p w14:paraId="73486425" w14:textId="77777777" w:rsidR="00B6795B" w:rsidRPr="00A34CAC" w:rsidRDefault="00B6795B" w:rsidP="00033338">
            <w:pPr>
              <w:spacing w:after="0" w:line="240" w:lineRule="auto"/>
              <w:jc w:val="center"/>
              <w:rPr>
                <w:rFonts w:ascii="Times New Roman" w:eastAsia="ヒラギノ角ゴ Pro W3" w:hAnsi="Times New Roman" w:cs="Times New Roman"/>
                <w:sz w:val="24"/>
                <w:szCs w:val="24"/>
              </w:rPr>
            </w:pPr>
          </w:p>
        </w:tc>
        <w:tc>
          <w:tcPr>
            <w:tcW w:w="8222" w:type="dxa"/>
          </w:tcPr>
          <w:p w14:paraId="3B36DF32" w14:textId="21D8C34C" w:rsidR="00B6795B" w:rsidRPr="003A7FBD" w:rsidRDefault="00B6795B" w:rsidP="00033338">
            <w:pPr>
              <w:pStyle w:val="NoSpacing"/>
              <w:spacing w:after="120"/>
              <w:jc w:val="both"/>
              <w:rPr>
                <w:rFonts w:ascii="Times New Roman" w:hAnsi="Times New Roman"/>
                <w:color w:val="auto"/>
                <w:sz w:val="24"/>
              </w:rPr>
            </w:pPr>
            <w:r>
              <w:rPr>
                <w:rFonts w:ascii="Times New Roman" w:hAnsi="Times New Roman"/>
                <w:b/>
                <w:color w:val="auto"/>
                <w:sz w:val="24"/>
              </w:rPr>
              <w:t>Vērtējums ir „Jā”</w:t>
            </w:r>
            <w:r>
              <w:rPr>
                <w:rFonts w:ascii="Times New Roman" w:hAnsi="Times New Roman"/>
                <w:color w:val="auto"/>
                <w:sz w:val="24"/>
              </w:rPr>
              <w:t xml:space="preserve">, ja PIV </w:t>
            </w:r>
            <w:r w:rsidRPr="003A34BC">
              <w:rPr>
                <w:rFonts w:ascii="Times New Roman" w:hAnsi="Times New Roman"/>
                <w:color w:val="auto"/>
                <w:sz w:val="24"/>
              </w:rPr>
              <w:t>2.1.</w:t>
            </w:r>
            <w:r>
              <w:rPr>
                <w:rFonts w:ascii="Times New Roman" w:hAnsi="Times New Roman"/>
                <w:color w:val="FF0000"/>
                <w:sz w:val="24"/>
              </w:rPr>
              <w:t xml:space="preserve"> punktā</w:t>
            </w:r>
            <w:r w:rsidRPr="00443B58">
              <w:rPr>
                <w:rFonts w:ascii="Times New Roman" w:hAnsi="Times New Roman"/>
                <w:color w:val="FF0000"/>
                <w:sz w:val="24"/>
              </w:rPr>
              <w:t xml:space="preserve"> </w:t>
            </w:r>
            <w:r w:rsidRPr="003A34BC">
              <w:rPr>
                <w:rFonts w:ascii="Times New Roman" w:hAnsi="Times New Roman"/>
                <w:color w:val="auto"/>
                <w:sz w:val="24"/>
              </w:rPr>
              <w:t>„Projekta īstenošanas kapacitāte” un 2.2.</w:t>
            </w:r>
            <w:r>
              <w:rPr>
                <w:rFonts w:ascii="Times New Roman" w:hAnsi="Times New Roman"/>
                <w:color w:val="FF0000"/>
                <w:sz w:val="24"/>
              </w:rPr>
              <w:t xml:space="preserve"> punktā</w:t>
            </w:r>
            <w:r w:rsidRPr="00443B58">
              <w:rPr>
                <w:rFonts w:ascii="Times New Roman" w:hAnsi="Times New Roman"/>
                <w:color w:val="FF0000"/>
                <w:sz w:val="24"/>
              </w:rPr>
              <w:t xml:space="preserve"> </w:t>
            </w:r>
            <w:r w:rsidRPr="003A34BC">
              <w:rPr>
                <w:rFonts w:ascii="Times New Roman" w:hAnsi="Times New Roman"/>
                <w:color w:val="auto"/>
                <w:sz w:val="24"/>
              </w:rPr>
              <w:t>„Projekta īstenošanas, administrēšanas un uzraudzības apraksts”</w:t>
            </w:r>
            <w:r>
              <w:rPr>
                <w:rFonts w:ascii="Times New Roman" w:hAnsi="Times New Roman"/>
                <w:color w:val="auto"/>
                <w:sz w:val="24"/>
              </w:rPr>
              <w:t xml:space="preserve"> raksturotā projekta ieviešanai nepieciešamā administrēšanas, īstenošanas un finanšu kapacitāte ir pietiekama un informācija </w:t>
            </w:r>
            <w:r w:rsidRPr="004A6BE0">
              <w:rPr>
                <w:rFonts w:ascii="Times New Roman" w:hAnsi="Times New Roman"/>
                <w:color w:val="FF0000"/>
                <w:sz w:val="24"/>
              </w:rPr>
              <w:t>minētaj</w:t>
            </w:r>
            <w:r w:rsidR="004A6BE0" w:rsidRPr="004A6BE0">
              <w:rPr>
                <w:rFonts w:ascii="Times New Roman" w:hAnsi="Times New Roman"/>
                <w:color w:val="FF0000"/>
                <w:sz w:val="24"/>
              </w:rPr>
              <w:t>o</w:t>
            </w:r>
            <w:r w:rsidRPr="004A6BE0">
              <w:rPr>
                <w:rFonts w:ascii="Times New Roman" w:hAnsi="Times New Roman"/>
                <w:color w:val="FF0000"/>
                <w:sz w:val="24"/>
              </w:rPr>
              <w:t xml:space="preserve">s </w:t>
            </w:r>
            <w:r w:rsidR="004A6BE0" w:rsidRPr="004A6BE0">
              <w:rPr>
                <w:rFonts w:ascii="Times New Roman" w:hAnsi="Times New Roman"/>
                <w:color w:val="FF0000"/>
                <w:sz w:val="24"/>
              </w:rPr>
              <w:t>punktos</w:t>
            </w:r>
            <w:r>
              <w:rPr>
                <w:rFonts w:ascii="Times New Roman" w:hAnsi="Times New Roman"/>
                <w:color w:val="auto"/>
                <w:sz w:val="24"/>
              </w:rPr>
              <w:t xml:space="preserve"> ir norādīta korekti</w:t>
            </w:r>
            <w:r w:rsidRPr="003A7FBD">
              <w:rPr>
                <w:rFonts w:ascii="Times New Roman" w:hAnsi="Times New Roman"/>
                <w:color w:val="auto"/>
                <w:sz w:val="24"/>
              </w:rPr>
              <w:t>.</w:t>
            </w:r>
          </w:p>
          <w:p w14:paraId="431D4F77" w14:textId="77777777" w:rsidR="00B6795B" w:rsidRDefault="00B6795B" w:rsidP="00033338">
            <w:pPr>
              <w:spacing w:after="120" w:line="240" w:lineRule="auto"/>
              <w:jc w:val="both"/>
              <w:rPr>
                <w:rFonts w:ascii="Times New Roman" w:hAnsi="Times New Roman"/>
                <w:sz w:val="24"/>
              </w:rPr>
            </w:pPr>
            <w:r>
              <w:rPr>
                <w:rFonts w:ascii="Times New Roman" w:hAnsi="Times New Roman"/>
                <w:sz w:val="24"/>
              </w:rPr>
              <w:t xml:space="preserve">(Projekta iesnieguma vērtētājs pārbauda, ka projekta administrēšanas un īstenošanas kapacitāte ir pietiekama, par ko liecina šāda PIV </w:t>
            </w:r>
            <w:r w:rsidRPr="003A34BC">
              <w:rPr>
                <w:rFonts w:ascii="Times New Roman" w:hAnsi="Times New Roman"/>
                <w:sz w:val="24"/>
              </w:rPr>
              <w:t>2.1.</w:t>
            </w:r>
            <w:r>
              <w:rPr>
                <w:rFonts w:ascii="Times New Roman" w:hAnsi="Times New Roman"/>
                <w:color w:val="FF0000"/>
                <w:sz w:val="24"/>
              </w:rPr>
              <w:t xml:space="preserve"> punktā</w:t>
            </w:r>
            <w:r w:rsidRPr="00443B58">
              <w:rPr>
                <w:rFonts w:ascii="Times New Roman" w:hAnsi="Times New Roman"/>
                <w:color w:val="FF0000"/>
                <w:sz w:val="24"/>
              </w:rPr>
              <w:t xml:space="preserve"> </w:t>
            </w:r>
            <w:r w:rsidRPr="003A34BC">
              <w:rPr>
                <w:rFonts w:ascii="Times New Roman" w:hAnsi="Times New Roman"/>
                <w:sz w:val="24"/>
              </w:rPr>
              <w:t>„Projekta īstenošanas kapacitāte”</w:t>
            </w:r>
            <w:r>
              <w:rPr>
                <w:rFonts w:ascii="Times New Roman" w:hAnsi="Times New Roman"/>
                <w:sz w:val="24"/>
              </w:rPr>
              <w:t xml:space="preserve"> norādītā informācija:</w:t>
            </w:r>
          </w:p>
          <w:p w14:paraId="567E5AF3" w14:textId="77777777" w:rsidR="00B6795B" w:rsidRPr="00D46B59" w:rsidRDefault="00B6795B" w:rsidP="00954A67">
            <w:pPr>
              <w:pStyle w:val="ListParagraph"/>
              <w:numPr>
                <w:ilvl w:val="0"/>
                <w:numId w:val="18"/>
              </w:numPr>
              <w:spacing w:after="120" w:line="240" w:lineRule="auto"/>
              <w:ind w:left="541"/>
              <w:contextualSpacing w:val="0"/>
              <w:jc w:val="both"/>
              <w:rPr>
                <w:rFonts w:ascii="Times New Roman" w:hAnsi="Times New Roman"/>
                <w:sz w:val="24"/>
                <w:szCs w:val="24"/>
              </w:rPr>
            </w:pPr>
            <w:r w:rsidRPr="00D46B59">
              <w:rPr>
                <w:rFonts w:ascii="Times New Roman" w:hAnsi="Times New Roman"/>
                <w:sz w:val="24"/>
                <w:szCs w:val="24"/>
              </w:rPr>
              <w:t xml:space="preserve">ir iekļauta informācija par nepieciešamajiem projekta vadības personāla pārstāvjiem (piemēram, projekta vadītājs, iepirkuma speciālists, grāmatvedis), </w:t>
            </w:r>
            <w:r w:rsidRPr="00D46B59">
              <w:rPr>
                <w:rFonts w:ascii="Times New Roman" w:hAnsi="Times New Roman"/>
                <w:sz w:val="24"/>
                <w:szCs w:val="24"/>
              </w:rPr>
              <w:lastRenderedPageBreak/>
              <w:t>to skaitu un galvenajiem uzdevumiem, darba izpildei nepieciešamo pieredzi un profesionālo kvalifikāciju;</w:t>
            </w:r>
          </w:p>
          <w:p w14:paraId="48740A7F" w14:textId="77777777" w:rsidR="00B6795B" w:rsidRPr="00D46B59" w:rsidRDefault="00B6795B" w:rsidP="00954A67">
            <w:pPr>
              <w:pStyle w:val="ListParagraph"/>
              <w:numPr>
                <w:ilvl w:val="0"/>
                <w:numId w:val="18"/>
              </w:numPr>
              <w:spacing w:after="120" w:line="240" w:lineRule="auto"/>
              <w:ind w:left="541"/>
              <w:contextualSpacing w:val="0"/>
              <w:jc w:val="both"/>
              <w:rPr>
                <w:rFonts w:ascii="Times New Roman" w:hAnsi="Times New Roman"/>
                <w:sz w:val="24"/>
                <w:szCs w:val="24"/>
              </w:rPr>
            </w:pPr>
            <w:r w:rsidRPr="00D46B59">
              <w:rPr>
                <w:rFonts w:ascii="Times New Roman" w:hAnsi="Times New Roman"/>
                <w:sz w:val="24"/>
                <w:szCs w:val="24"/>
              </w:rPr>
              <w:t xml:space="preserve">ir iekļauta informācija kā projekta iesniedzējs plāno nodrošināt (piesaistīt) minētos projekta vadības personāla pārstāvjus projekta īstenošanai; </w:t>
            </w:r>
          </w:p>
          <w:p w14:paraId="26C38B65" w14:textId="77777777" w:rsidR="00B6795B" w:rsidRPr="00D46B59" w:rsidRDefault="00B6795B" w:rsidP="00954A67">
            <w:pPr>
              <w:pStyle w:val="ListParagraph"/>
              <w:numPr>
                <w:ilvl w:val="0"/>
                <w:numId w:val="18"/>
              </w:numPr>
              <w:spacing w:after="120" w:line="240" w:lineRule="auto"/>
              <w:ind w:left="541"/>
              <w:contextualSpacing w:val="0"/>
              <w:jc w:val="both"/>
              <w:rPr>
                <w:rFonts w:ascii="Times New Roman" w:hAnsi="Times New Roman"/>
                <w:sz w:val="24"/>
                <w:szCs w:val="24"/>
              </w:rPr>
            </w:pPr>
            <w:r w:rsidRPr="00D46B59">
              <w:rPr>
                <w:rFonts w:ascii="Times New Roman" w:hAnsi="Times New Roman"/>
                <w:sz w:val="24"/>
                <w:szCs w:val="24"/>
              </w:rPr>
              <w:t xml:space="preserve">ja projekta attiecināmajās izmaksās ir iekļautas MK noteikumu </w:t>
            </w:r>
            <w:r w:rsidRPr="00D46B59">
              <w:rPr>
                <w:rFonts w:ascii="Times New Roman" w:hAnsi="Times New Roman"/>
                <w:color w:val="FF0000"/>
                <w:sz w:val="24"/>
                <w:szCs w:val="24"/>
              </w:rPr>
              <w:t xml:space="preserve">48.1.apakšpunktā </w:t>
            </w:r>
            <w:r w:rsidRPr="00D46B59">
              <w:rPr>
                <w:rFonts w:ascii="Times New Roman" w:hAnsi="Times New Roman"/>
                <w:sz w:val="24"/>
                <w:szCs w:val="24"/>
              </w:rPr>
              <w:t>minētās projekta vadības personāla atlīdzības izmaksas, PIV 2.1.</w:t>
            </w:r>
            <w:r w:rsidRPr="00D46B59">
              <w:rPr>
                <w:rFonts w:ascii="Times New Roman" w:hAnsi="Times New Roman"/>
                <w:color w:val="FF0000"/>
                <w:sz w:val="24"/>
                <w:szCs w:val="24"/>
              </w:rPr>
              <w:t xml:space="preserve"> punktā </w:t>
            </w:r>
            <w:r w:rsidRPr="00D46B59">
              <w:rPr>
                <w:rFonts w:ascii="Times New Roman" w:hAnsi="Times New Roman"/>
                <w:sz w:val="24"/>
                <w:szCs w:val="24"/>
              </w:rPr>
              <w:t>„Projekta īstenošanas kapacitāte” par katru projekta vadības komandas personāla pārstāvi papildus ir norādīts:</w:t>
            </w:r>
          </w:p>
          <w:p w14:paraId="36C772B1" w14:textId="77777777" w:rsidR="00B6795B" w:rsidRPr="00D46B59" w:rsidRDefault="00B6795B" w:rsidP="00954A67">
            <w:pPr>
              <w:pStyle w:val="ListParagraph"/>
              <w:numPr>
                <w:ilvl w:val="0"/>
                <w:numId w:val="20"/>
              </w:numPr>
              <w:spacing w:after="120" w:line="240" w:lineRule="auto"/>
              <w:ind w:left="966"/>
              <w:contextualSpacing w:val="0"/>
              <w:jc w:val="both"/>
              <w:rPr>
                <w:rFonts w:ascii="Times New Roman" w:hAnsi="Times New Roman"/>
                <w:sz w:val="24"/>
                <w:szCs w:val="24"/>
              </w:rPr>
            </w:pPr>
            <w:r w:rsidRPr="00D46B59">
              <w:rPr>
                <w:rFonts w:ascii="Times New Roman" w:hAnsi="Times New Roman"/>
                <w:sz w:val="24"/>
                <w:szCs w:val="24"/>
              </w:rPr>
              <w:t>vai ar projekta vadības personāla pārstāvi ir noslēgts vai plānots slēgt darba līgumu, uzņēmuma līgumu vai pakalpojumu līgumu;</w:t>
            </w:r>
          </w:p>
          <w:p w14:paraId="1C87B157" w14:textId="77777777" w:rsidR="00B6795B" w:rsidRPr="00D46B59" w:rsidRDefault="00B6795B" w:rsidP="00954A67">
            <w:pPr>
              <w:pStyle w:val="ListParagraph"/>
              <w:numPr>
                <w:ilvl w:val="0"/>
                <w:numId w:val="20"/>
              </w:numPr>
              <w:spacing w:after="120" w:line="240" w:lineRule="auto"/>
              <w:ind w:left="966"/>
              <w:contextualSpacing w:val="0"/>
              <w:jc w:val="both"/>
              <w:rPr>
                <w:rFonts w:ascii="Times New Roman" w:hAnsi="Times New Roman"/>
                <w:sz w:val="24"/>
                <w:szCs w:val="24"/>
              </w:rPr>
            </w:pPr>
            <w:r w:rsidRPr="00D46B59">
              <w:rPr>
                <w:rFonts w:ascii="Times New Roman" w:hAnsi="Times New Roman"/>
                <w:sz w:val="24"/>
                <w:szCs w:val="24"/>
              </w:rPr>
              <w:t xml:space="preserve">darba līguma gadījumā norāda noslodzes lielumu (procentos), ko attiecīgais darbinieks veic projekta ietvaros (attiecināma ne mazāk kā 30 procentu noslodze).  </w:t>
            </w:r>
          </w:p>
          <w:p w14:paraId="1CAB238F" w14:textId="77777777" w:rsidR="00B6795B" w:rsidRDefault="00B6795B" w:rsidP="00033338">
            <w:pPr>
              <w:pStyle w:val="NoSpacing"/>
              <w:spacing w:after="120"/>
              <w:jc w:val="both"/>
              <w:rPr>
                <w:rFonts w:ascii="Times New Roman" w:hAnsi="Times New Roman"/>
                <w:color w:val="auto"/>
                <w:sz w:val="24"/>
              </w:rPr>
            </w:pPr>
            <w:r>
              <w:rPr>
                <w:rFonts w:ascii="Times New Roman" w:hAnsi="Times New Roman"/>
                <w:color w:val="auto"/>
                <w:sz w:val="24"/>
              </w:rPr>
              <w:t xml:space="preserve">Projekta iesnieguma vērtētājs pārbauda, ka projekta </w:t>
            </w:r>
            <w:r>
              <w:rPr>
                <w:rFonts w:ascii="Times New Roman" w:hAnsi="Times New Roman"/>
                <w:sz w:val="24"/>
              </w:rPr>
              <w:t xml:space="preserve">finanšu kapacitāte ir pietiekama, </w:t>
            </w:r>
            <w:r>
              <w:rPr>
                <w:rFonts w:ascii="Times New Roman" w:hAnsi="Times New Roman"/>
                <w:color w:val="auto"/>
                <w:sz w:val="24"/>
              </w:rPr>
              <w:t>par ko liecina šāda informācija:</w:t>
            </w:r>
          </w:p>
          <w:p w14:paraId="6C7FED54" w14:textId="77777777" w:rsidR="00B6795B" w:rsidRDefault="00B6795B" w:rsidP="00954A67">
            <w:pPr>
              <w:pStyle w:val="NoSpacing"/>
              <w:numPr>
                <w:ilvl w:val="0"/>
                <w:numId w:val="18"/>
              </w:numPr>
              <w:spacing w:after="120"/>
              <w:ind w:left="541"/>
              <w:jc w:val="both"/>
              <w:rPr>
                <w:rFonts w:ascii="Times New Roman" w:hAnsi="Times New Roman"/>
                <w:sz w:val="24"/>
              </w:rPr>
            </w:pPr>
            <w:r>
              <w:rPr>
                <w:rFonts w:ascii="Times New Roman" w:hAnsi="Times New Roman"/>
                <w:color w:val="auto"/>
                <w:sz w:val="24"/>
              </w:rPr>
              <w:t xml:space="preserve">PIV </w:t>
            </w:r>
            <w:r w:rsidRPr="003A34BC">
              <w:rPr>
                <w:rFonts w:ascii="Times New Roman" w:hAnsi="Times New Roman"/>
                <w:color w:val="auto"/>
                <w:sz w:val="24"/>
              </w:rPr>
              <w:t>2.1.</w:t>
            </w:r>
            <w:r>
              <w:rPr>
                <w:rFonts w:ascii="Times New Roman" w:hAnsi="Times New Roman"/>
                <w:color w:val="FF0000"/>
                <w:sz w:val="24"/>
              </w:rPr>
              <w:t xml:space="preserve"> punktā</w:t>
            </w:r>
            <w:r w:rsidRPr="00443B58">
              <w:rPr>
                <w:rFonts w:ascii="Times New Roman" w:hAnsi="Times New Roman"/>
                <w:color w:val="FF0000"/>
                <w:sz w:val="24"/>
              </w:rPr>
              <w:t xml:space="preserve"> </w:t>
            </w:r>
            <w:r w:rsidRPr="003A34BC">
              <w:rPr>
                <w:rFonts w:ascii="Times New Roman" w:hAnsi="Times New Roman"/>
                <w:color w:val="auto"/>
                <w:sz w:val="24"/>
              </w:rPr>
              <w:t>„Projekta īstenošanas kapacitāte”</w:t>
            </w:r>
            <w:r>
              <w:rPr>
                <w:rFonts w:ascii="Times New Roman" w:hAnsi="Times New Roman"/>
                <w:color w:val="auto"/>
                <w:sz w:val="24"/>
              </w:rPr>
              <w:t xml:space="preserve"> norādīta informācija</w:t>
            </w:r>
            <w:r>
              <w:rPr>
                <w:rFonts w:ascii="Times New Roman" w:hAnsi="Times New Roman"/>
                <w:sz w:val="24"/>
              </w:rPr>
              <w:t xml:space="preserve"> par to, no kādiem finanšu avotiem tiks segti projekta vadības personāla izdevumi;</w:t>
            </w:r>
          </w:p>
          <w:p w14:paraId="02C09B31" w14:textId="6CCCD609" w:rsidR="00B6795B" w:rsidRDefault="00B6795B" w:rsidP="00954A67">
            <w:pPr>
              <w:pStyle w:val="NoSpacing"/>
              <w:numPr>
                <w:ilvl w:val="0"/>
                <w:numId w:val="18"/>
              </w:numPr>
              <w:spacing w:after="120"/>
              <w:ind w:left="541"/>
              <w:jc w:val="both"/>
              <w:rPr>
                <w:rFonts w:ascii="Times New Roman" w:hAnsi="Times New Roman"/>
                <w:sz w:val="24"/>
              </w:rPr>
            </w:pPr>
            <w:r>
              <w:rPr>
                <w:rFonts w:ascii="Times New Roman" w:hAnsi="Times New Roman"/>
                <w:sz w:val="24"/>
              </w:rPr>
              <w:t xml:space="preserve">projekta </w:t>
            </w:r>
            <w:r w:rsidRPr="003A34BC">
              <w:rPr>
                <w:rFonts w:ascii="Times New Roman" w:hAnsi="Times New Roman"/>
                <w:sz w:val="24"/>
              </w:rPr>
              <w:t>iesniedzējs PIV 8.</w:t>
            </w:r>
            <w:r w:rsidR="00AE1CC3">
              <w:rPr>
                <w:rFonts w:ascii="Times New Roman" w:hAnsi="Times New Roman"/>
                <w:sz w:val="24"/>
              </w:rPr>
              <w:t> sadaļā</w:t>
            </w:r>
            <w:r w:rsidRPr="003A34BC">
              <w:rPr>
                <w:rFonts w:ascii="Times New Roman" w:hAnsi="Times New Roman"/>
                <w:sz w:val="24"/>
              </w:rPr>
              <w:t xml:space="preserve"> „Apliecinājums” ir apliecinājis, ka projekta iesniedzēja rīcībā ir pietiekami un stabili finanšu resursi</w:t>
            </w:r>
            <w:r>
              <w:rPr>
                <w:rFonts w:ascii="Times New Roman" w:hAnsi="Times New Roman"/>
                <w:sz w:val="24"/>
              </w:rPr>
              <w:t>.</w:t>
            </w:r>
          </w:p>
          <w:p w14:paraId="320E5B07" w14:textId="77777777" w:rsidR="00B6795B" w:rsidRPr="00081661" w:rsidRDefault="00B6795B" w:rsidP="00033338">
            <w:pPr>
              <w:pStyle w:val="NoSpacing"/>
              <w:spacing w:after="120"/>
              <w:jc w:val="both"/>
              <w:rPr>
                <w:rFonts w:ascii="Times New Roman" w:hAnsi="Times New Roman"/>
                <w:color w:val="auto"/>
                <w:sz w:val="24"/>
              </w:rPr>
            </w:pPr>
            <w:r>
              <w:rPr>
                <w:rFonts w:ascii="Times New Roman" w:hAnsi="Times New Roman"/>
                <w:color w:val="auto"/>
                <w:sz w:val="24"/>
              </w:rPr>
              <w:t xml:space="preserve">Projekta iesnieguma vērtētājs pārbauda, ka PIV </w:t>
            </w:r>
            <w:r w:rsidRPr="003A34BC">
              <w:rPr>
                <w:rFonts w:ascii="Times New Roman" w:hAnsi="Times New Roman"/>
                <w:color w:val="auto"/>
                <w:sz w:val="24"/>
              </w:rPr>
              <w:t>2.</w:t>
            </w:r>
            <w:r>
              <w:rPr>
                <w:rFonts w:ascii="Times New Roman" w:hAnsi="Times New Roman"/>
                <w:color w:val="auto"/>
                <w:sz w:val="24"/>
              </w:rPr>
              <w:t>2</w:t>
            </w:r>
            <w:r w:rsidRPr="003A34BC">
              <w:rPr>
                <w:rFonts w:ascii="Times New Roman" w:hAnsi="Times New Roman"/>
                <w:color w:val="auto"/>
                <w:sz w:val="24"/>
              </w:rPr>
              <w:t>.</w:t>
            </w:r>
            <w:r>
              <w:rPr>
                <w:rFonts w:ascii="Times New Roman" w:hAnsi="Times New Roman"/>
                <w:color w:val="FF0000"/>
                <w:sz w:val="24"/>
              </w:rPr>
              <w:t xml:space="preserve"> punktā</w:t>
            </w:r>
            <w:r w:rsidRPr="00443B58">
              <w:rPr>
                <w:rFonts w:ascii="Times New Roman" w:hAnsi="Times New Roman"/>
                <w:color w:val="FF0000"/>
                <w:sz w:val="24"/>
              </w:rPr>
              <w:t xml:space="preserve"> </w:t>
            </w:r>
            <w:r w:rsidRPr="003A34BC">
              <w:rPr>
                <w:rFonts w:ascii="Times New Roman" w:hAnsi="Times New Roman"/>
                <w:color w:val="auto"/>
                <w:sz w:val="24"/>
              </w:rPr>
              <w:t>„Projekta īstenošanas, administrēšanas un uzraudzības apraksts”</w:t>
            </w:r>
            <w:r>
              <w:rPr>
                <w:rFonts w:ascii="Times New Roman" w:hAnsi="Times New Roman"/>
                <w:color w:val="auto"/>
                <w:sz w:val="24"/>
              </w:rPr>
              <w:t xml:space="preserve"> ir sniegta šāda </w:t>
            </w:r>
            <w:r w:rsidRPr="00081661">
              <w:rPr>
                <w:rFonts w:ascii="Times New Roman" w:hAnsi="Times New Roman"/>
                <w:color w:val="auto"/>
                <w:sz w:val="24"/>
              </w:rPr>
              <w:t>informācija:</w:t>
            </w:r>
          </w:p>
          <w:p w14:paraId="6BC6E62C" w14:textId="77777777" w:rsidR="00B6795B" w:rsidRPr="00942849" w:rsidRDefault="00B6795B" w:rsidP="00954A67">
            <w:pPr>
              <w:pStyle w:val="ListParagraph"/>
              <w:numPr>
                <w:ilvl w:val="0"/>
                <w:numId w:val="18"/>
              </w:numPr>
              <w:spacing w:after="120" w:line="240" w:lineRule="auto"/>
              <w:ind w:left="541"/>
              <w:contextualSpacing w:val="0"/>
              <w:jc w:val="both"/>
              <w:rPr>
                <w:rFonts w:ascii="Times New Roman" w:hAnsi="Times New Roman"/>
                <w:sz w:val="24"/>
                <w:szCs w:val="24"/>
              </w:rPr>
            </w:pPr>
            <w:r w:rsidRPr="00942849">
              <w:rPr>
                <w:rFonts w:ascii="Times New Roman" w:hAnsi="Times New Roman"/>
                <w:sz w:val="24"/>
                <w:szCs w:val="24"/>
              </w:rPr>
              <w:t>par projekta ieviešanas sistēmu, t.i., kādi uzraudzības instrumenti plānoti projekta īstenošanas kvalitātes nodrošināšanai un kontrolei;</w:t>
            </w:r>
          </w:p>
          <w:p w14:paraId="48791388" w14:textId="77777777" w:rsidR="00B6795B" w:rsidRPr="00081661" w:rsidRDefault="00B6795B" w:rsidP="00954A67">
            <w:pPr>
              <w:pStyle w:val="ListParagraph"/>
              <w:numPr>
                <w:ilvl w:val="0"/>
                <w:numId w:val="18"/>
              </w:numPr>
              <w:spacing w:after="120" w:line="240" w:lineRule="auto"/>
              <w:ind w:left="541"/>
              <w:contextualSpacing w:val="0"/>
              <w:jc w:val="both"/>
            </w:pPr>
            <w:r w:rsidRPr="00942849">
              <w:rPr>
                <w:rFonts w:ascii="Times New Roman" w:hAnsi="Times New Roman"/>
                <w:sz w:val="24"/>
                <w:szCs w:val="24"/>
              </w:rPr>
              <w:t xml:space="preserve">kā saskaņā ar MK noteikumu 35.punktu tiks nodrošināta datu uzkrāšana par projekta ietekmi uz </w:t>
            </w:r>
            <w:r w:rsidRPr="00942849">
              <w:rPr>
                <w:rFonts w:ascii="Times New Roman" w:hAnsi="Times New Roman"/>
                <w:color w:val="FF0000"/>
                <w:sz w:val="24"/>
                <w:szCs w:val="24"/>
              </w:rPr>
              <w:t xml:space="preserve">projekta </w:t>
            </w:r>
            <w:r w:rsidRPr="00942849">
              <w:rPr>
                <w:rFonts w:ascii="Times New Roman" w:hAnsi="Times New Roman"/>
                <w:sz w:val="24"/>
                <w:szCs w:val="24"/>
              </w:rPr>
              <w:t xml:space="preserve">iznākuma rādītājiem, uzkrāta informācija par mazo (sīko) un vidējo komersantu skaitu, kuri guvuši labumu no projekta ietvaros veiktajām investīcijām, </w:t>
            </w:r>
            <w:r w:rsidRPr="00942849">
              <w:rPr>
                <w:rFonts w:ascii="Times New Roman" w:hAnsi="Times New Roman"/>
                <w:color w:val="FF0000"/>
                <w:sz w:val="24"/>
                <w:szCs w:val="24"/>
              </w:rPr>
              <w:t>un uzkrāta informācija par horizontālā principa “Ilgtspējīga attīstība” rādītājiem.)</w:t>
            </w:r>
          </w:p>
        </w:tc>
      </w:tr>
      <w:tr w:rsidR="00B6795B" w:rsidRPr="00A34CAC" w14:paraId="3E59C9ED" w14:textId="77777777" w:rsidTr="005B3F9E">
        <w:trPr>
          <w:trHeight w:val="841"/>
          <w:jc w:val="right"/>
        </w:trPr>
        <w:tc>
          <w:tcPr>
            <w:tcW w:w="1009" w:type="dxa"/>
          </w:tcPr>
          <w:p w14:paraId="597DB987" w14:textId="77777777" w:rsidR="00B6795B" w:rsidRPr="00A34CAC" w:rsidRDefault="00B6795B" w:rsidP="00033338">
            <w:pPr>
              <w:spacing w:after="0" w:line="240" w:lineRule="auto"/>
              <w:jc w:val="both"/>
              <w:rPr>
                <w:rFonts w:ascii="Times New Roman" w:eastAsia="ヒラギノ角ゴ Pro W3" w:hAnsi="Times New Roman" w:cs="Times New Roman"/>
                <w:sz w:val="24"/>
                <w:szCs w:val="24"/>
              </w:rPr>
            </w:pPr>
            <w:r w:rsidRPr="003A7FBD">
              <w:rPr>
                <w:rFonts w:ascii="Times New Roman" w:hAnsi="Times New Roman"/>
                <w:sz w:val="24"/>
              </w:rPr>
              <w:lastRenderedPageBreak/>
              <w:t>1.6.</w:t>
            </w:r>
          </w:p>
        </w:tc>
        <w:tc>
          <w:tcPr>
            <w:tcW w:w="3097" w:type="dxa"/>
          </w:tcPr>
          <w:p w14:paraId="47434BD4" w14:textId="77777777" w:rsidR="00B6795B" w:rsidRPr="00A34CAC" w:rsidRDefault="00B6795B" w:rsidP="00033338">
            <w:pPr>
              <w:spacing w:after="0" w:line="240" w:lineRule="auto"/>
              <w:jc w:val="both"/>
              <w:rPr>
                <w:rFonts w:ascii="Times New Roman" w:eastAsia="ヒラギノ角ゴ Pro W3" w:hAnsi="Times New Roman" w:cs="Times New Roman"/>
                <w:color w:val="000000"/>
                <w:sz w:val="24"/>
                <w:szCs w:val="24"/>
              </w:rPr>
            </w:pPr>
            <w:r w:rsidRPr="003A7FBD">
              <w:rPr>
                <w:rFonts w:ascii="Times New Roman" w:hAnsi="Times New Roman"/>
                <w:sz w:val="24"/>
              </w:rPr>
              <w:t>Projekta iesnieguma veidlapa ir pilnībā aizpildīta latviešu valodā atbilstoši MK noteikumos par ES fondu ieviešanas vadību noteiktajām prasībām, projekta iesniegumam ir pievienoti visi projektu iesniegumu atlases nolikumā noteiktie iesniedzamie dokumenti un tie ir sagatavoti latviešu valodā vai tiem ir pievienots apliecināts tulkojums latviešu valodā.</w:t>
            </w:r>
          </w:p>
        </w:tc>
        <w:tc>
          <w:tcPr>
            <w:tcW w:w="567" w:type="dxa"/>
          </w:tcPr>
          <w:p w14:paraId="7BC0F168" w14:textId="77777777" w:rsidR="00B6795B" w:rsidRPr="00A34CAC" w:rsidRDefault="00B6795B" w:rsidP="00033338">
            <w:pPr>
              <w:spacing w:after="0" w:line="240" w:lineRule="auto"/>
              <w:jc w:val="center"/>
              <w:rPr>
                <w:rFonts w:ascii="Times New Roman" w:eastAsia="Times New Roman" w:hAnsi="Times New Roman" w:cs="Times New Roman"/>
                <w:sz w:val="24"/>
                <w:szCs w:val="24"/>
              </w:rPr>
            </w:pPr>
            <w:r w:rsidRPr="003A7FBD">
              <w:t>P</w:t>
            </w:r>
          </w:p>
        </w:tc>
        <w:tc>
          <w:tcPr>
            <w:tcW w:w="567" w:type="dxa"/>
          </w:tcPr>
          <w:p w14:paraId="33FA2A7A" w14:textId="77777777" w:rsidR="00B6795B" w:rsidRPr="00A34CAC" w:rsidRDefault="00B6795B" w:rsidP="00033338">
            <w:pPr>
              <w:spacing w:after="0" w:line="240" w:lineRule="auto"/>
              <w:jc w:val="center"/>
              <w:rPr>
                <w:rFonts w:ascii="Times New Roman" w:eastAsia="ヒラギノ角ゴ Pro W3" w:hAnsi="Times New Roman" w:cs="Times New Roman"/>
                <w:sz w:val="24"/>
                <w:szCs w:val="24"/>
              </w:rPr>
            </w:pPr>
            <w:r w:rsidRPr="003A7FBD">
              <w:rPr>
                <w:rFonts w:ascii="Times New Roman" w:hAnsi="Times New Roman"/>
                <w:sz w:val="24"/>
              </w:rPr>
              <w:t>Jā</w:t>
            </w:r>
          </w:p>
        </w:tc>
        <w:tc>
          <w:tcPr>
            <w:tcW w:w="8222" w:type="dxa"/>
          </w:tcPr>
          <w:p w14:paraId="1F3C625D" w14:textId="77777777" w:rsidR="00B6795B" w:rsidRPr="003A34BC" w:rsidRDefault="00B6795B" w:rsidP="00033338">
            <w:pPr>
              <w:pStyle w:val="NoSpacing"/>
              <w:spacing w:after="120"/>
              <w:jc w:val="both"/>
              <w:rPr>
                <w:rFonts w:ascii="Times New Roman" w:hAnsi="Times New Roman"/>
                <w:color w:val="auto"/>
                <w:sz w:val="24"/>
              </w:rPr>
            </w:pPr>
            <w:r w:rsidRPr="003A34BC">
              <w:rPr>
                <w:rFonts w:ascii="Times New Roman" w:hAnsi="Times New Roman"/>
                <w:b/>
                <w:color w:val="auto"/>
                <w:sz w:val="24"/>
              </w:rPr>
              <w:t>Vērtējums ir „Jā”</w:t>
            </w:r>
            <w:r w:rsidRPr="003A34BC">
              <w:rPr>
                <w:rFonts w:ascii="Times New Roman" w:hAnsi="Times New Roman"/>
                <w:color w:val="auto"/>
                <w:sz w:val="24"/>
              </w:rPr>
              <w:t>, ja:</w:t>
            </w:r>
          </w:p>
          <w:p w14:paraId="6A964DAB" w14:textId="29E8C297" w:rsidR="00B6795B" w:rsidRDefault="00B6795B" w:rsidP="00954A67">
            <w:pPr>
              <w:pStyle w:val="NoSpacing"/>
              <w:numPr>
                <w:ilvl w:val="0"/>
                <w:numId w:val="3"/>
              </w:numPr>
              <w:spacing w:after="120"/>
              <w:jc w:val="both"/>
              <w:rPr>
                <w:rFonts w:ascii="Times New Roman" w:hAnsi="Times New Roman"/>
                <w:color w:val="auto"/>
                <w:sz w:val="24"/>
              </w:rPr>
            </w:pPr>
            <w:r>
              <w:rPr>
                <w:rFonts w:ascii="Times New Roman" w:hAnsi="Times New Roman"/>
                <w:color w:val="auto"/>
                <w:sz w:val="24"/>
              </w:rPr>
              <w:t>Projekta iesnieguma veidlapa</w:t>
            </w:r>
            <w:r w:rsidRPr="00C171CC">
              <w:rPr>
                <w:rFonts w:ascii="Times New Roman" w:hAnsi="Times New Roman"/>
                <w:color w:val="auto"/>
                <w:sz w:val="24"/>
              </w:rPr>
              <w:t xml:space="preserve"> un tās pielikumi (1.pielikums „Projekta īstenošanas laika grafiks”, 2.pielikums „Finansēšanas plāns”, 3.pielikums „Projekta budžeta kopsavilkums”, 4.pielikums „Projekta izmaksu efektivitātes novērtēšana”)</w:t>
            </w:r>
            <w:r>
              <w:rPr>
                <w:rFonts w:ascii="Times New Roman" w:hAnsi="Times New Roman"/>
                <w:color w:val="auto"/>
                <w:sz w:val="24"/>
              </w:rPr>
              <w:t xml:space="preserve"> </w:t>
            </w:r>
            <w:r w:rsidRPr="00C171CC">
              <w:rPr>
                <w:rFonts w:ascii="Times New Roman" w:hAnsi="Times New Roman"/>
                <w:color w:val="auto"/>
                <w:sz w:val="24"/>
              </w:rPr>
              <w:t xml:space="preserve">ir sagatavoti </w:t>
            </w:r>
            <w:r w:rsidRPr="002E2808">
              <w:rPr>
                <w:rFonts w:ascii="Times New Roman" w:hAnsi="Times New Roman"/>
                <w:color w:val="auto"/>
                <w:sz w:val="24"/>
              </w:rPr>
              <w:t>atbilstoši Ministru kabineta 2014.gada 16.decembra noteikumiem Nr.784 „Kārtība, kādā Eiropas Savienības struktūrfondu un Kohēzijas fonda vadībā iesaistītās institūcijas nodrošina plānošanas dokumentu sagatavošanu un šo fondu ieviešanu 2014.–2020.gada plānošanas periodā” (turpmāk – MK noteikumi Nr.784)</w:t>
            </w:r>
            <w:r w:rsidRPr="002E043B">
              <w:rPr>
                <w:rFonts w:ascii="Times New Roman" w:hAnsi="Times New Roman"/>
                <w:color w:val="auto"/>
                <w:sz w:val="24"/>
              </w:rPr>
              <w:t xml:space="preserve"> un</w:t>
            </w:r>
            <w:r>
              <w:rPr>
                <w:rFonts w:ascii="Times New Roman" w:hAnsi="Times New Roman"/>
                <w:color w:val="auto"/>
                <w:sz w:val="24"/>
              </w:rPr>
              <w:t xml:space="preserve"> </w:t>
            </w:r>
            <w:r w:rsidRPr="00C171CC">
              <w:rPr>
                <w:rFonts w:ascii="Times New Roman" w:hAnsi="Times New Roman"/>
                <w:color w:val="auto"/>
                <w:sz w:val="24"/>
              </w:rPr>
              <w:t>veidlapas formai, kas pievienota projektu iesniegumu atlases nolikumam, un</w:t>
            </w:r>
            <w:r>
              <w:rPr>
                <w:rFonts w:ascii="Times New Roman" w:hAnsi="Times New Roman"/>
                <w:color w:val="auto"/>
                <w:sz w:val="24"/>
              </w:rPr>
              <w:t xml:space="preserve"> tās visas sadaļas un pielikumi </w:t>
            </w:r>
            <w:r w:rsidRPr="00C171CC">
              <w:rPr>
                <w:rFonts w:ascii="Times New Roman" w:hAnsi="Times New Roman"/>
                <w:color w:val="auto"/>
                <w:sz w:val="24"/>
              </w:rPr>
              <w:t>ir pilnībā aizpildīti;</w:t>
            </w:r>
          </w:p>
          <w:p w14:paraId="46633D79" w14:textId="77777777" w:rsidR="004E6B9B" w:rsidRPr="004E6B9B" w:rsidRDefault="004E6B9B" w:rsidP="004E6B9B">
            <w:pPr>
              <w:pStyle w:val="NoSpacing"/>
              <w:spacing w:after="120"/>
              <w:ind w:left="459"/>
              <w:jc w:val="both"/>
              <w:rPr>
                <w:rFonts w:ascii="Times New Roman" w:hAnsi="Times New Roman"/>
                <w:color w:val="FF0000"/>
                <w:sz w:val="24"/>
              </w:rPr>
            </w:pPr>
            <w:r w:rsidRPr="004E6B9B">
              <w:rPr>
                <w:rFonts w:ascii="Times New Roman" w:hAnsi="Times New Roman"/>
                <w:color w:val="FF0000"/>
                <w:sz w:val="24"/>
              </w:rPr>
              <w:t>!!! T.sk. pārbauda, ka informācija par enerģijas patēriņa rādītāju (atbilstoši MK noteikumu 54.punktam) un informācija par horizontālā principa “Ilgtspējīga attīstība” rādītājiem ir iekļauta PIV 3.3.sadaļā ”Saskaņa ar horizontālo principu “Ilgtspējīga attīstība” un 3.4.sadaļā “</w:t>
            </w:r>
            <w:bookmarkStart w:id="17" w:name="_Toc487796126"/>
            <w:r w:rsidRPr="004E6B9B">
              <w:rPr>
                <w:rFonts w:ascii="Times New Roman" w:hAnsi="Times New Roman"/>
                <w:color w:val="FF0000"/>
                <w:sz w:val="24"/>
              </w:rPr>
              <w:t>Projektā plānotie horizontālā principa “Ilgtspējīga attīstība” ieviešanai sasniedzamie rādītāji</w:t>
            </w:r>
            <w:bookmarkEnd w:id="17"/>
            <w:r w:rsidRPr="004E6B9B">
              <w:rPr>
                <w:rFonts w:ascii="Times New Roman" w:hAnsi="Times New Roman"/>
                <w:color w:val="FF0000"/>
                <w:sz w:val="24"/>
              </w:rPr>
              <w:t xml:space="preserve">”. </w:t>
            </w:r>
          </w:p>
          <w:p w14:paraId="232E88B1" w14:textId="77777777" w:rsidR="00B6795B" w:rsidRPr="00C171CC" w:rsidRDefault="00B6795B" w:rsidP="00954A67">
            <w:pPr>
              <w:pStyle w:val="NoSpacing"/>
              <w:numPr>
                <w:ilvl w:val="0"/>
                <w:numId w:val="3"/>
              </w:numPr>
              <w:spacing w:after="120"/>
              <w:jc w:val="both"/>
              <w:rPr>
                <w:rFonts w:ascii="Times New Roman" w:hAnsi="Times New Roman"/>
                <w:color w:val="auto"/>
                <w:sz w:val="24"/>
              </w:rPr>
            </w:pPr>
            <w:r w:rsidRPr="00C171CC">
              <w:rPr>
                <w:rFonts w:ascii="Times New Roman" w:hAnsi="Times New Roman"/>
                <w:color w:val="auto"/>
                <w:sz w:val="24"/>
              </w:rPr>
              <w:t>projekta iesniegums ir sagatavots latviešu valodā;</w:t>
            </w:r>
          </w:p>
          <w:p w14:paraId="4B3EB389" w14:textId="77777777" w:rsidR="00B6795B" w:rsidRPr="00A0420E" w:rsidRDefault="00B6795B" w:rsidP="00954A67">
            <w:pPr>
              <w:pStyle w:val="NoSpacing"/>
              <w:numPr>
                <w:ilvl w:val="0"/>
                <w:numId w:val="3"/>
              </w:numPr>
              <w:spacing w:after="120"/>
              <w:jc w:val="both"/>
              <w:rPr>
                <w:rFonts w:ascii="Times New Roman" w:hAnsi="Times New Roman"/>
                <w:color w:val="auto"/>
                <w:sz w:val="24"/>
              </w:rPr>
            </w:pPr>
            <w:r w:rsidRPr="00C171CC">
              <w:rPr>
                <w:rFonts w:ascii="Times New Roman" w:hAnsi="Times New Roman"/>
                <w:color w:val="auto"/>
                <w:sz w:val="24"/>
              </w:rPr>
              <w:t xml:space="preserve">kāda no projekta iesnieguma sadaļām vai kāds no projekta iesnieguma dokumentiem nav latviešu valodā, ir pievienots tulkojums latviešu valodā, kas sagatavots atbilstoši normatīvajiem aktiem par kārtību, kādā apliecināmi dokumentu tulkojumi valsts valodā (ir pievienots </w:t>
            </w:r>
            <w:r w:rsidRPr="00EF1E78">
              <w:rPr>
                <w:rFonts w:ascii="Times New Roman" w:eastAsia="Calibri" w:hAnsi="Times New Roman"/>
                <w:color w:val="auto"/>
                <w:sz w:val="24"/>
              </w:rPr>
              <w:t xml:space="preserve">tulkojuma notariāls apliecinājums vai zvērināta tulka/tulkotāja apliecinājums, vai tulka/tulkotāja </w:t>
            </w:r>
            <w:r w:rsidRPr="00A0420E">
              <w:rPr>
                <w:rFonts w:ascii="Times New Roman" w:eastAsia="Calibri" w:hAnsi="Times New Roman"/>
                <w:color w:val="auto"/>
                <w:sz w:val="24"/>
              </w:rPr>
              <w:t>apliecinājums);</w:t>
            </w:r>
          </w:p>
          <w:p w14:paraId="3F7A6251" w14:textId="77777777" w:rsidR="00B6795B" w:rsidRPr="00A0420E" w:rsidRDefault="00B6795B" w:rsidP="00954A67">
            <w:pPr>
              <w:pStyle w:val="NoSpacing"/>
              <w:numPr>
                <w:ilvl w:val="0"/>
                <w:numId w:val="3"/>
              </w:numPr>
              <w:spacing w:after="120"/>
              <w:jc w:val="both"/>
              <w:rPr>
                <w:rFonts w:ascii="Times New Roman" w:hAnsi="Times New Roman"/>
                <w:color w:val="auto"/>
                <w:sz w:val="24"/>
              </w:rPr>
            </w:pPr>
            <w:r w:rsidRPr="00A0420E">
              <w:rPr>
                <w:rFonts w:ascii="Times New Roman" w:eastAsia="Calibri" w:hAnsi="Times New Roman"/>
                <w:color w:val="auto"/>
                <w:sz w:val="24"/>
              </w:rPr>
              <w:t>pro</w:t>
            </w:r>
            <w:r w:rsidRPr="00EF1E78">
              <w:rPr>
                <w:rFonts w:ascii="Times New Roman" w:eastAsia="Calibri" w:hAnsi="Times New Roman"/>
                <w:color w:val="auto"/>
                <w:sz w:val="24"/>
              </w:rPr>
              <w:t xml:space="preserve">jekta iesniegumu iesniedz papīra formā, ir iesniegta PIV un šādu PIV pielikumu elektroniskā versija (ar aktīvām formulām aprēķinos, ja dokumentā tādas izmantotas) </w:t>
            </w:r>
            <w:r w:rsidRPr="00EB438B">
              <w:rPr>
                <w:rFonts w:ascii="Times New Roman" w:eastAsia="Calibri" w:hAnsi="Times New Roman"/>
                <w:color w:val="FF0000"/>
                <w:sz w:val="24"/>
              </w:rPr>
              <w:t xml:space="preserve">vismaz </w:t>
            </w:r>
            <w:r w:rsidRPr="00EF1E78">
              <w:rPr>
                <w:rFonts w:ascii="Times New Roman" w:eastAsia="Calibri" w:hAnsi="Times New Roman"/>
                <w:color w:val="auto"/>
                <w:sz w:val="24"/>
              </w:rPr>
              <w:t xml:space="preserve">vienā no šādiem formātiem </w:t>
            </w:r>
            <w:r w:rsidRPr="00C171CC">
              <w:rPr>
                <w:rFonts w:ascii="Times New Roman" w:hAnsi="Times New Roman"/>
                <w:color w:val="auto"/>
                <w:sz w:val="24"/>
              </w:rPr>
              <w:t>DOC, DOCX, XLS</w:t>
            </w:r>
            <w:r>
              <w:rPr>
                <w:rFonts w:ascii="Times New Roman" w:hAnsi="Times New Roman"/>
                <w:color w:val="auto"/>
                <w:sz w:val="24"/>
              </w:rPr>
              <w:t>,</w:t>
            </w:r>
            <w:r w:rsidRPr="00C171CC">
              <w:rPr>
                <w:rFonts w:ascii="Times New Roman" w:hAnsi="Times New Roman"/>
                <w:color w:val="auto"/>
                <w:sz w:val="24"/>
              </w:rPr>
              <w:t xml:space="preserve"> XLSX</w:t>
            </w:r>
            <w:r>
              <w:rPr>
                <w:rFonts w:ascii="Times New Roman" w:hAnsi="Times New Roman"/>
                <w:color w:val="auto"/>
                <w:sz w:val="24"/>
              </w:rPr>
              <w:t xml:space="preserve">, </w:t>
            </w:r>
            <w:r w:rsidRPr="00EB438B">
              <w:rPr>
                <w:rFonts w:ascii="Times New Roman" w:hAnsi="Times New Roman"/>
                <w:color w:val="FF0000"/>
                <w:sz w:val="24"/>
              </w:rPr>
              <w:t>PDF, JPG:</w:t>
            </w:r>
          </w:p>
          <w:p w14:paraId="551A8535" w14:textId="77777777" w:rsidR="00B6795B" w:rsidRPr="00734FB1" w:rsidRDefault="00B6795B" w:rsidP="00954A67">
            <w:pPr>
              <w:pStyle w:val="NoSpacing"/>
              <w:numPr>
                <w:ilvl w:val="0"/>
                <w:numId w:val="4"/>
              </w:numPr>
              <w:spacing w:after="120"/>
              <w:jc w:val="both"/>
              <w:rPr>
                <w:rFonts w:ascii="Times New Roman" w:hAnsi="Times New Roman"/>
                <w:color w:val="auto"/>
                <w:sz w:val="24"/>
              </w:rPr>
            </w:pPr>
            <w:r w:rsidRPr="00EF1E78">
              <w:rPr>
                <w:rFonts w:ascii="Times New Roman" w:eastAsia="Calibri" w:hAnsi="Times New Roman"/>
                <w:color w:val="auto"/>
                <w:sz w:val="24"/>
              </w:rPr>
              <w:t>PIV 1</w:t>
            </w:r>
            <w:r w:rsidRPr="00C171CC">
              <w:rPr>
                <w:rFonts w:ascii="Times New Roman" w:hAnsi="Times New Roman"/>
                <w:color w:val="auto"/>
                <w:sz w:val="24"/>
              </w:rPr>
              <w:t>.pielikums „Projekta īstenošanas laika grafiks”</w:t>
            </w:r>
            <w:r>
              <w:rPr>
                <w:rFonts w:ascii="Times New Roman" w:hAnsi="Times New Roman"/>
                <w:color w:val="auto"/>
                <w:sz w:val="24"/>
              </w:rPr>
              <w:t xml:space="preserve"> </w:t>
            </w:r>
            <w:r w:rsidRPr="00EB438B">
              <w:rPr>
                <w:rFonts w:ascii="Times New Roman" w:hAnsi="Times New Roman"/>
                <w:color w:val="FF0000"/>
                <w:sz w:val="24"/>
              </w:rPr>
              <w:t>(vismaz vienā no šādiem formātiem: DOC, DOCX, XLS, XLSX, PDF);</w:t>
            </w:r>
          </w:p>
          <w:p w14:paraId="75751C8A" w14:textId="77777777" w:rsidR="00B6795B" w:rsidRPr="00734FB1" w:rsidRDefault="00B6795B" w:rsidP="00954A67">
            <w:pPr>
              <w:pStyle w:val="NoSpacing"/>
              <w:numPr>
                <w:ilvl w:val="0"/>
                <w:numId w:val="4"/>
              </w:numPr>
              <w:spacing w:after="120"/>
              <w:jc w:val="both"/>
              <w:rPr>
                <w:rFonts w:ascii="Times New Roman" w:hAnsi="Times New Roman"/>
                <w:color w:val="auto"/>
                <w:sz w:val="24"/>
              </w:rPr>
            </w:pPr>
            <w:r w:rsidRPr="00734FB1">
              <w:rPr>
                <w:rFonts w:ascii="Times New Roman" w:eastAsia="Calibri" w:hAnsi="Times New Roman"/>
                <w:color w:val="auto"/>
                <w:sz w:val="24"/>
              </w:rPr>
              <w:t>PI</w:t>
            </w:r>
            <w:r w:rsidRPr="00EF1E78">
              <w:rPr>
                <w:rFonts w:ascii="Times New Roman" w:eastAsia="Calibri" w:hAnsi="Times New Roman"/>
                <w:color w:val="auto"/>
                <w:sz w:val="24"/>
              </w:rPr>
              <w:t>V</w:t>
            </w:r>
            <w:r w:rsidRPr="00C171CC">
              <w:rPr>
                <w:rFonts w:ascii="Times New Roman" w:hAnsi="Times New Roman"/>
                <w:color w:val="auto"/>
                <w:sz w:val="24"/>
              </w:rPr>
              <w:t xml:space="preserve"> 2.pielikums „Finansēšanas plāns”</w:t>
            </w:r>
            <w:r>
              <w:rPr>
                <w:rFonts w:ascii="Times New Roman" w:hAnsi="Times New Roman"/>
                <w:color w:val="auto"/>
                <w:sz w:val="24"/>
              </w:rPr>
              <w:t xml:space="preserve"> </w:t>
            </w:r>
            <w:r w:rsidRPr="00EB438B">
              <w:rPr>
                <w:rFonts w:ascii="Times New Roman" w:hAnsi="Times New Roman"/>
                <w:color w:val="FF0000"/>
                <w:sz w:val="24"/>
              </w:rPr>
              <w:t>(vismaz vienā no šādiem formātiem: DOC, DOCX, XLS, XLSX, PDF);</w:t>
            </w:r>
          </w:p>
          <w:p w14:paraId="28D4D59E" w14:textId="77777777" w:rsidR="00B6795B" w:rsidRPr="00734FB1" w:rsidRDefault="00B6795B" w:rsidP="00954A67">
            <w:pPr>
              <w:pStyle w:val="NoSpacing"/>
              <w:numPr>
                <w:ilvl w:val="0"/>
                <w:numId w:val="4"/>
              </w:numPr>
              <w:spacing w:after="120"/>
              <w:jc w:val="both"/>
              <w:rPr>
                <w:rFonts w:ascii="Times New Roman" w:hAnsi="Times New Roman"/>
                <w:color w:val="auto"/>
                <w:sz w:val="24"/>
              </w:rPr>
            </w:pPr>
            <w:r w:rsidRPr="00734FB1">
              <w:rPr>
                <w:rFonts w:ascii="Times New Roman" w:eastAsia="Calibri" w:hAnsi="Times New Roman"/>
                <w:color w:val="auto"/>
                <w:sz w:val="24"/>
              </w:rPr>
              <w:lastRenderedPageBreak/>
              <w:t>P</w:t>
            </w:r>
            <w:r w:rsidRPr="00EF1E78">
              <w:rPr>
                <w:rFonts w:ascii="Times New Roman" w:eastAsia="Calibri" w:hAnsi="Times New Roman"/>
                <w:color w:val="auto"/>
                <w:sz w:val="24"/>
              </w:rPr>
              <w:t>IV</w:t>
            </w:r>
            <w:r w:rsidRPr="00C171CC">
              <w:rPr>
                <w:rFonts w:ascii="Times New Roman" w:hAnsi="Times New Roman"/>
                <w:color w:val="auto"/>
                <w:sz w:val="24"/>
              </w:rPr>
              <w:t xml:space="preserve"> 3.pielikums „Projekta budžeta kopsavilkums”</w:t>
            </w:r>
            <w:r>
              <w:rPr>
                <w:rFonts w:ascii="Times New Roman" w:hAnsi="Times New Roman"/>
                <w:color w:val="auto"/>
                <w:sz w:val="24"/>
              </w:rPr>
              <w:t xml:space="preserve"> (</w:t>
            </w:r>
            <w:r w:rsidRPr="00EB438B">
              <w:rPr>
                <w:rFonts w:ascii="Times New Roman" w:hAnsi="Times New Roman"/>
                <w:color w:val="FF0000"/>
                <w:sz w:val="24"/>
              </w:rPr>
              <w:t>vismaz vienā no šādiem formātiem: DOC, DOCX, XLS, XLSX, PDF);</w:t>
            </w:r>
          </w:p>
          <w:p w14:paraId="0813CF11" w14:textId="77777777" w:rsidR="00B6795B" w:rsidRPr="00734FB1" w:rsidRDefault="00B6795B" w:rsidP="00954A67">
            <w:pPr>
              <w:pStyle w:val="NoSpacing"/>
              <w:numPr>
                <w:ilvl w:val="0"/>
                <w:numId w:val="4"/>
              </w:numPr>
              <w:spacing w:after="120"/>
              <w:jc w:val="both"/>
              <w:rPr>
                <w:rFonts w:ascii="Times New Roman" w:hAnsi="Times New Roman"/>
                <w:color w:val="auto"/>
                <w:sz w:val="24"/>
              </w:rPr>
            </w:pPr>
            <w:r w:rsidRPr="00734FB1">
              <w:rPr>
                <w:rFonts w:ascii="Times New Roman" w:eastAsia="Calibri" w:hAnsi="Times New Roman"/>
                <w:color w:val="auto"/>
                <w:sz w:val="24"/>
              </w:rPr>
              <w:t>P</w:t>
            </w:r>
            <w:r w:rsidRPr="00EF1E78">
              <w:rPr>
                <w:rFonts w:ascii="Times New Roman" w:eastAsia="Calibri" w:hAnsi="Times New Roman"/>
                <w:color w:val="auto"/>
                <w:sz w:val="24"/>
              </w:rPr>
              <w:t>IV</w:t>
            </w:r>
            <w:r w:rsidRPr="00C171CC">
              <w:rPr>
                <w:rFonts w:ascii="Times New Roman" w:hAnsi="Times New Roman"/>
                <w:color w:val="auto"/>
                <w:sz w:val="24"/>
              </w:rPr>
              <w:t xml:space="preserve"> 4.pielikums „Projekta izmaksu efektivitātes novērtēšana”</w:t>
            </w:r>
            <w:r>
              <w:rPr>
                <w:rFonts w:ascii="Times New Roman" w:hAnsi="Times New Roman"/>
                <w:color w:val="auto"/>
                <w:sz w:val="24"/>
              </w:rPr>
              <w:t xml:space="preserve"> </w:t>
            </w:r>
            <w:r w:rsidRPr="00EB438B">
              <w:rPr>
                <w:rFonts w:ascii="Times New Roman" w:hAnsi="Times New Roman"/>
                <w:color w:val="FF0000"/>
                <w:sz w:val="24"/>
              </w:rPr>
              <w:t>(vismaz vienā no šādiem formātiem: DOC, DOCX, XLS, XLSX, PDF);</w:t>
            </w:r>
          </w:p>
          <w:p w14:paraId="7AFB6948" w14:textId="77777777" w:rsidR="00B6795B" w:rsidRPr="00734FB1" w:rsidRDefault="00B6795B" w:rsidP="00954A67">
            <w:pPr>
              <w:pStyle w:val="NoSpacing"/>
              <w:numPr>
                <w:ilvl w:val="0"/>
                <w:numId w:val="4"/>
              </w:numPr>
              <w:spacing w:after="120"/>
              <w:jc w:val="both"/>
              <w:rPr>
                <w:rFonts w:ascii="Times New Roman" w:hAnsi="Times New Roman"/>
                <w:color w:val="auto"/>
                <w:sz w:val="24"/>
              </w:rPr>
            </w:pPr>
            <w:r w:rsidRPr="00734FB1">
              <w:rPr>
                <w:rFonts w:ascii="Times New Roman" w:hAnsi="Times New Roman"/>
                <w:color w:val="auto"/>
                <w:sz w:val="24"/>
              </w:rPr>
              <w:t>pi</w:t>
            </w:r>
            <w:r w:rsidRPr="00C171CC">
              <w:rPr>
                <w:rFonts w:ascii="Times New Roman" w:hAnsi="Times New Roman"/>
                <w:color w:val="auto"/>
                <w:sz w:val="24"/>
              </w:rPr>
              <w:t>elikums</w:t>
            </w:r>
            <w:r>
              <w:rPr>
                <w:rFonts w:ascii="Times New Roman" w:hAnsi="Times New Roman"/>
                <w:color w:val="auto"/>
                <w:sz w:val="24"/>
              </w:rPr>
              <w:t xml:space="preserve"> </w:t>
            </w:r>
            <w:r w:rsidRPr="00C171CC">
              <w:rPr>
                <w:rFonts w:ascii="Times New Roman" w:hAnsi="Times New Roman"/>
                <w:color w:val="auto"/>
                <w:sz w:val="24"/>
              </w:rPr>
              <w:t>„Komersantu saraksts</w:t>
            </w:r>
            <w:r>
              <w:rPr>
                <w:rFonts w:ascii="Times New Roman" w:hAnsi="Times New Roman"/>
                <w:color w:val="auto"/>
                <w:sz w:val="24"/>
              </w:rPr>
              <w:t xml:space="preserve">” </w:t>
            </w:r>
            <w:r w:rsidRPr="00EB438B">
              <w:rPr>
                <w:rFonts w:ascii="Times New Roman" w:hAnsi="Times New Roman"/>
                <w:color w:val="FF0000"/>
                <w:sz w:val="24"/>
              </w:rPr>
              <w:t xml:space="preserve">(vismaz vienā no šādiem formātiem: XLS vai XLSX); </w:t>
            </w:r>
          </w:p>
          <w:p w14:paraId="1A02F282" w14:textId="77777777" w:rsidR="00B6795B" w:rsidRPr="00C171CC" w:rsidRDefault="00B6795B" w:rsidP="00954A67">
            <w:pPr>
              <w:pStyle w:val="NoSpacing"/>
              <w:numPr>
                <w:ilvl w:val="0"/>
                <w:numId w:val="4"/>
              </w:numPr>
              <w:spacing w:after="120"/>
              <w:jc w:val="both"/>
              <w:rPr>
                <w:rFonts w:ascii="Times New Roman" w:hAnsi="Times New Roman"/>
                <w:color w:val="auto"/>
                <w:sz w:val="24"/>
              </w:rPr>
            </w:pPr>
            <w:r>
              <w:rPr>
                <w:rFonts w:ascii="Times New Roman" w:hAnsi="Times New Roman"/>
                <w:color w:val="auto"/>
                <w:sz w:val="24"/>
              </w:rPr>
              <w:t xml:space="preserve">pielikums </w:t>
            </w:r>
            <w:r w:rsidRPr="00C171CC">
              <w:rPr>
                <w:rFonts w:ascii="Times New Roman" w:hAnsi="Times New Roman"/>
                <w:color w:val="auto"/>
                <w:sz w:val="24"/>
              </w:rPr>
              <w:t>„Projekta budžeta kopsavilkuma pielikums”</w:t>
            </w:r>
            <w:r>
              <w:rPr>
                <w:rFonts w:ascii="Times New Roman" w:hAnsi="Times New Roman"/>
                <w:color w:val="auto"/>
                <w:sz w:val="24"/>
              </w:rPr>
              <w:t xml:space="preserve"> </w:t>
            </w:r>
            <w:r w:rsidRPr="00EB438B">
              <w:rPr>
                <w:rFonts w:ascii="Times New Roman" w:hAnsi="Times New Roman"/>
                <w:color w:val="FF0000"/>
                <w:sz w:val="24"/>
              </w:rPr>
              <w:t>(vismaz vienā no šādiem formātiem: XLS vai XLSX);</w:t>
            </w:r>
          </w:p>
          <w:p w14:paraId="7E1E28BC" w14:textId="77777777" w:rsidR="00B6795B" w:rsidRDefault="00B6795B" w:rsidP="00954A67">
            <w:pPr>
              <w:pStyle w:val="NoSpacing"/>
              <w:numPr>
                <w:ilvl w:val="0"/>
                <w:numId w:val="4"/>
              </w:numPr>
              <w:spacing w:after="120"/>
              <w:jc w:val="both"/>
              <w:rPr>
                <w:rFonts w:ascii="Times New Roman" w:hAnsi="Times New Roman"/>
                <w:color w:val="auto"/>
                <w:sz w:val="24"/>
              </w:rPr>
            </w:pPr>
            <w:r>
              <w:rPr>
                <w:rFonts w:ascii="Times New Roman" w:hAnsi="Times New Roman"/>
                <w:color w:val="auto"/>
                <w:sz w:val="24"/>
              </w:rPr>
              <w:t xml:space="preserve"> </w:t>
            </w:r>
            <w:r w:rsidRPr="00C171CC">
              <w:rPr>
                <w:rFonts w:ascii="Times New Roman" w:hAnsi="Times New Roman"/>
                <w:color w:val="auto"/>
                <w:sz w:val="24"/>
              </w:rPr>
              <w:t>pielikums „</w:t>
            </w:r>
            <w:r w:rsidRPr="00C64B03">
              <w:rPr>
                <w:rFonts w:ascii="Times New Roman" w:hAnsi="Times New Roman"/>
                <w:color w:val="auto"/>
                <w:sz w:val="24"/>
              </w:rPr>
              <w:t>Finansēšanas plāna pielikums</w:t>
            </w:r>
            <w:r>
              <w:rPr>
                <w:rFonts w:ascii="Times New Roman" w:hAnsi="Times New Roman"/>
                <w:color w:val="auto"/>
                <w:sz w:val="24"/>
              </w:rPr>
              <w:t xml:space="preserve">” </w:t>
            </w:r>
            <w:r w:rsidRPr="00EB438B">
              <w:rPr>
                <w:rFonts w:ascii="Times New Roman" w:hAnsi="Times New Roman"/>
                <w:color w:val="FF0000"/>
                <w:sz w:val="24"/>
              </w:rPr>
              <w:t>(vismaz vienā no šādiem formātiem: XLS vai XLSX)</w:t>
            </w:r>
            <w:r>
              <w:rPr>
                <w:rFonts w:ascii="Times New Roman" w:hAnsi="Times New Roman"/>
                <w:color w:val="auto"/>
                <w:sz w:val="24"/>
              </w:rPr>
              <w:t>;</w:t>
            </w:r>
          </w:p>
          <w:p w14:paraId="660DA762" w14:textId="77777777" w:rsidR="00B6795B" w:rsidRDefault="00B6795B" w:rsidP="00954A67">
            <w:pPr>
              <w:pStyle w:val="NoSpacing"/>
              <w:numPr>
                <w:ilvl w:val="0"/>
                <w:numId w:val="4"/>
              </w:numPr>
              <w:spacing w:after="120"/>
              <w:jc w:val="both"/>
              <w:rPr>
                <w:rFonts w:ascii="Times New Roman" w:hAnsi="Times New Roman"/>
                <w:color w:val="auto"/>
                <w:sz w:val="24"/>
              </w:rPr>
            </w:pPr>
            <w:r w:rsidRPr="00C171CC">
              <w:rPr>
                <w:rFonts w:ascii="Times New Roman" w:hAnsi="Times New Roman"/>
                <w:color w:val="auto"/>
                <w:sz w:val="24"/>
              </w:rPr>
              <w:t>izmaksu un ieguvumu analīze</w:t>
            </w:r>
            <w:r>
              <w:rPr>
                <w:rFonts w:ascii="Times New Roman" w:hAnsi="Times New Roman"/>
                <w:color w:val="auto"/>
                <w:sz w:val="24"/>
              </w:rPr>
              <w:t xml:space="preserve"> </w:t>
            </w:r>
            <w:r w:rsidRPr="00EB438B">
              <w:rPr>
                <w:rFonts w:ascii="Times New Roman" w:hAnsi="Times New Roman"/>
                <w:color w:val="FF0000"/>
                <w:sz w:val="24"/>
              </w:rPr>
              <w:t>(vismaz vienā no šādiem formātiem: XLS vai XLSX)</w:t>
            </w:r>
            <w:r>
              <w:rPr>
                <w:rFonts w:ascii="Times New Roman" w:hAnsi="Times New Roman"/>
                <w:color w:val="auto"/>
                <w:sz w:val="24"/>
              </w:rPr>
              <w:t>;</w:t>
            </w:r>
          </w:p>
          <w:p w14:paraId="34DB5ACE" w14:textId="77777777" w:rsidR="00B6795B" w:rsidRPr="00C24C57" w:rsidRDefault="00B6795B" w:rsidP="00954A67">
            <w:pPr>
              <w:pStyle w:val="NoSpacing"/>
              <w:numPr>
                <w:ilvl w:val="0"/>
                <w:numId w:val="4"/>
              </w:numPr>
              <w:spacing w:after="120"/>
              <w:jc w:val="both"/>
              <w:rPr>
                <w:rFonts w:ascii="Times New Roman" w:hAnsi="Times New Roman"/>
                <w:color w:val="FF0000"/>
                <w:sz w:val="24"/>
              </w:rPr>
            </w:pPr>
            <w:r w:rsidRPr="00C24C57">
              <w:rPr>
                <w:rFonts w:ascii="Times New Roman" w:hAnsi="Times New Roman"/>
                <w:color w:val="FF0000"/>
                <w:sz w:val="24"/>
              </w:rPr>
              <w:t>kartogrāfiskais materiāls (vismaz vienā no šādiem formātiem: PDF vai JPG).</w:t>
            </w:r>
          </w:p>
          <w:p w14:paraId="5E376282" w14:textId="2C30B6A0" w:rsidR="00B6795B" w:rsidRPr="00960685" w:rsidRDefault="00B6795B" w:rsidP="00954A67">
            <w:pPr>
              <w:pStyle w:val="NoSpacing"/>
              <w:numPr>
                <w:ilvl w:val="0"/>
                <w:numId w:val="3"/>
              </w:numPr>
              <w:spacing w:after="120"/>
              <w:jc w:val="both"/>
              <w:rPr>
                <w:rFonts w:ascii="Times New Roman" w:hAnsi="Times New Roman"/>
                <w:color w:val="auto"/>
                <w:sz w:val="24"/>
              </w:rPr>
            </w:pPr>
            <w:r w:rsidRPr="00C171CC">
              <w:rPr>
                <w:rFonts w:ascii="Times New Roman" w:hAnsi="Times New Roman"/>
                <w:color w:val="auto"/>
                <w:sz w:val="24"/>
              </w:rPr>
              <w:t>ir iesniegt</w:t>
            </w:r>
            <w:r w:rsidR="00D56E20">
              <w:rPr>
                <w:rFonts w:ascii="Times New Roman" w:hAnsi="Times New Roman"/>
                <w:color w:val="auto"/>
                <w:sz w:val="24"/>
              </w:rPr>
              <w:t>a</w:t>
            </w:r>
            <w:r w:rsidRPr="00C171CC">
              <w:rPr>
                <w:rFonts w:ascii="Times New Roman" w:hAnsi="Times New Roman"/>
                <w:color w:val="auto"/>
                <w:sz w:val="24"/>
              </w:rPr>
              <w:t xml:space="preserve"> PIV un tās pielikumi (</w:t>
            </w:r>
            <w:r w:rsidRPr="00EF1E78">
              <w:rPr>
                <w:rFonts w:ascii="Times New Roman" w:eastAsia="Calibri" w:hAnsi="Times New Roman"/>
                <w:color w:val="auto"/>
                <w:sz w:val="24"/>
              </w:rPr>
              <w:t>1</w:t>
            </w:r>
            <w:r w:rsidRPr="00C171CC">
              <w:rPr>
                <w:rFonts w:ascii="Times New Roman" w:hAnsi="Times New Roman"/>
                <w:color w:val="auto"/>
                <w:sz w:val="24"/>
              </w:rPr>
              <w:t xml:space="preserve">.pielikums „Projekta īstenošanas laika grafiks”, 2.pielikums „Finansēšanas plāns”, 3.pielikums „Projekta budžeta kopsavilkums”, 4.pielikums </w:t>
            </w:r>
            <w:r w:rsidRPr="00960685">
              <w:rPr>
                <w:rFonts w:ascii="Times New Roman" w:hAnsi="Times New Roman"/>
                <w:color w:val="auto"/>
                <w:sz w:val="24"/>
              </w:rPr>
              <w:t>„Projekta izmaksu efektivitātes novērtēšana”), kam pievienoti šādi dokumenti:</w:t>
            </w:r>
          </w:p>
          <w:p w14:paraId="0DCAEE9F" w14:textId="77777777" w:rsidR="00B6795B" w:rsidRPr="00960685" w:rsidRDefault="00B6795B" w:rsidP="00954A67">
            <w:pPr>
              <w:pStyle w:val="NoSpacing"/>
              <w:numPr>
                <w:ilvl w:val="1"/>
                <w:numId w:val="5"/>
              </w:numPr>
              <w:spacing w:after="120"/>
              <w:ind w:left="825"/>
              <w:jc w:val="both"/>
              <w:rPr>
                <w:rFonts w:ascii="Times New Roman" w:hAnsi="Times New Roman"/>
                <w:color w:val="auto"/>
                <w:sz w:val="24"/>
              </w:rPr>
            </w:pPr>
            <w:r w:rsidRPr="00960685">
              <w:rPr>
                <w:rFonts w:ascii="Times New Roman" w:hAnsi="Times New Roman"/>
                <w:sz w:val="24"/>
              </w:rPr>
              <w:t xml:space="preserve">pilnvara (pilnvara, iestādes iekšējs normatīvais akts u.c.), </w:t>
            </w:r>
            <w:r w:rsidRPr="00960685">
              <w:rPr>
                <w:rFonts w:ascii="Times New Roman" w:eastAsia="Times New Roman" w:hAnsi="Times New Roman"/>
                <w:bCs/>
                <w:sz w:val="24"/>
                <w:lang w:eastAsia="lv-LV"/>
              </w:rPr>
              <w:t>kas apliecina pilnvarojumu parakstīt PIV, ja PIV paraksta persona, kas nav projekta iesniedzēja atbildīgā amatpersona, kurai ir paraksta tiesības</w:t>
            </w:r>
            <w:r w:rsidRPr="00960685">
              <w:rPr>
                <w:rFonts w:ascii="Times New Roman" w:hAnsi="Times New Roman"/>
                <w:sz w:val="24"/>
              </w:rPr>
              <w:t xml:space="preserve"> (</w:t>
            </w:r>
            <w:r w:rsidRPr="00960685">
              <w:rPr>
                <w:rFonts w:ascii="Times New Roman" w:hAnsi="Times New Roman"/>
                <w:i/>
                <w:sz w:val="24"/>
              </w:rPr>
              <w:t>attiecināms, ja PIV nav parakstījusi projekta iesniedzēja atbildīgā amatpersona – pašvaldības, tās izveidotas iestādes, pašvaldības kapitālsabiedrības, kas veic pašvaldības deleģēto pārvaldes uzdevumu izpildi, brīvostas pārvaldes, speciālās ekonomiskās zonas pārvaldes vadītājs</w:t>
            </w:r>
            <w:r>
              <w:rPr>
                <w:rFonts w:ascii="Times New Roman" w:hAnsi="Times New Roman"/>
                <w:i/>
                <w:sz w:val="24"/>
              </w:rPr>
              <w:t xml:space="preserve">, vai, ja </w:t>
            </w:r>
            <w:r w:rsidRPr="007D213F">
              <w:rPr>
                <w:rFonts w:ascii="Times New Roman" w:hAnsi="Times New Roman"/>
                <w:i/>
                <w:sz w:val="24"/>
              </w:rPr>
              <w:t>projekta iesniegums tiek iesniegts pa pastu vai personīgi</w:t>
            </w:r>
            <w:r w:rsidRPr="00960685">
              <w:rPr>
                <w:rFonts w:ascii="Times New Roman" w:hAnsi="Times New Roman"/>
                <w:sz w:val="24"/>
              </w:rPr>
              <w:t>);</w:t>
            </w:r>
          </w:p>
          <w:p w14:paraId="3D30F1A0" w14:textId="77777777" w:rsidR="00B6795B" w:rsidRPr="00960685" w:rsidRDefault="00B6795B" w:rsidP="00954A67">
            <w:pPr>
              <w:pStyle w:val="NoSpacing"/>
              <w:numPr>
                <w:ilvl w:val="1"/>
                <w:numId w:val="5"/>
              </w:numPr>
              <w:spacing w:after="120"/>
              <w:ind w:left="825"/>
              <w:jc w:val="both"/>
              <w:rPr>
                <w:rFonts w:ascii="Times New Roman" w:hAnsi="Times New Roman"/>
                <w:sz w:val="24"/>
              </w:rPr>
            </w:pPr>
            <w:r w:rsidRPr="00960685">
              <w:rPr>
                <w:rFonts w:ascii="Times New Roman" w:hAnsi="Times New Roman"/>
                <w:color w:val="auto"/>
                <w:sz w:val="24"/>
              </w:rPr>
              <w:t>Vides pārraudzības valsts biroja atzinums par ietekmes uz vidi novērtējuma ziņojumu vai kompetentās iestādes lēmums par ietekmes uz vidi novērtējuma procedūras nepiemērošanu projekta iesniegumā plānotajām darbībām</w:t>
            </w:r>
            <w:r>
              <w:rPr>
                <w:rFonts w:ascii="Times New Roman" w:hAnsi="Times New Roman"/>
                <w:color w:val="auto"/>
                <w:sz w:val="24"/>
              </w:rPr>
              <w:t xml:space="preserve"> </w:t>
            </w:r>
            <w:r w:rsidRPr="00195B98">
              <w:rPr>
                <w:rFonts w:ascii="Times New Roman" w:hAnsi="Times New Roman"/>
                <w:i/>
                <w:color w:val="auto"/>
                <w:sz w:val="24"/>
              </w:rPr>
              <w:t xml:space="preserve">(attiecināms, ja PIV 4.sadaļas „Projekta ietekme uz vidi” </w:t>
            </w:r>
            <w:r w:rsidRPr="00195B98">
              <w:rPr>
                <w:rFonts w:ascii="Times New Roman" w:hAnsi="Times New Roman"/>
                <w:i/>
                <w:color w:val="auto"/>
                <w:sz w:val="24"/>
              </w:rPr>
              <w:lastRenderedPageBreak/>
              <w:t>4.2.apakšpunktā ir norādīts, ka izvērtējums/novērtējums ir veikts</w:t>
            </w:r>
            <w:r>
              <w:rPr>
                <w:rFonts w:ascii="Times New Roman" w:hAnsi="Times New Roman"/>
                <w:i/>
                <w:color w:val="auto"/>
                <w:sz w:val="24"/>
              </w:rPr>
              <w:t>,</w:t>
            </w:r>
            <w:r w:rsidRPr="00195B98">
              <w:rPr>
                <w:rFonts w:ascii="Times New Roman" w:hAnsi="Times New Roman"/>
                <w:i/>
                <w:color w:val="auto"/>
                <w:sz w:val="24"/>
              </w:rPr>
              <w:t xml:space="preserve"> vai 4.1.apakšpunktā ir norādīts, ka „Izvērtējums nav nepieciešams”)</w:t>
            </w:r>
            <w:r w:rsidRPr="00960685">
              <w:rPr>
                <w:rFonts w:ascii="Times New Roman" w:hAnsi="Times New Roman"/>
                <w:color w:val="auto"/>
                <w:sz w:val="24"/>
              </w:rPr>
              <w:t>;</w:t>
            </w:r>
          </w:p>
          <w:p w14:paraId="19B252E1" w14:textId="77777777" w:rsidR="00B6795B" w:rsidRPr="00960685" w:rsidRDefault="00B6795B" w:rsidP="00954A67">
            <w:pPr>
              <w:pStyle w:val="NoSpacing"/>
              <w:numPr>
                <w:ilvl w:val="1"/>
                <w:numId w:val="5"/>
              </w:numPr>
              <w:spacing w:after="120"/>
              <w:ind w:left="825"/>
              <w:jc w:val="both"/>
              <w:rPr>
                <w:rFonts w:ascii="Times New Roman" w:hAnsi="Times New Roman"/>
                <w:color w:val="auto"/>
                <w:sz w:val="24"/>
              </w:rPr>
            </w:pPr>
            <w:r w:rsidRPr="00960685">
              <w:rPr>
                <w:rFonts w:ascii="Times New Roman" w:hAnsi="Times New Roman"/>
                <w:color w:val="auto"/>
                <w:sz w:val="24"/>
              </w:rPr>
              <w:t>pielikums „Komersantu saraksts” (</w:t>
            </w:r>
            <w:r w:rsidRPr="00960685">
              <w:rPr>
                <w:rFonts w:ascii="Times New Roman" w:hAnsi="Times New Roman"/>
                <w:i/>
                <w:color w:val="auto"/>
                <w:sz w:val="24"/>
              </w:rPr>
              <w:t>atbilstoši projektu iesniegumu atlases nolikumā noteiktajai formai</w:t>
            </w:r>
            <w:r w:rsidRPr="00960685">
              <w:rPr>
                <w:rFonts w:ascii="Times New Roman" w:hAnsi="Times New Roman"/>
                <w:color w:val="auto"/>
                <w:sz w:val="24"/>
              </w:rPr>
              <w:t>);</w:t>
            </w:r>
          </w:p>
          <w:p w14:paraId="69224DB7" w14:textId="77777777" w:rsidR="00B6795B" w:rsidRPr="00960685" w:rsidRDefault="00B6795B" w:rsidP="00954A67">
            <w:pPr>
              <w:pStyle w:val="NoSpacing"/>
              <w:numPr>
                <w:ilvl w:val="1"/>
                <w:numId w:val="5"/>
              </w:numPr>
              <w:spacing w:after="120"/>
              <w:ind w:left="825"/>
              <w:jc w:val="both"/>
              <w:rPr>
                <w:rFonts w:ascii="Times New Roman" w:hAnsi="Times New Roman"/>
                <w:color w:val="auto"/>
                <w:sz w:val="24"/>
              </w:rPr>
            </w:pPr>
            <w:r w:rsidRPr="00960685">
              <w:rPr>
                <w:rFonts w:ascii="Times New Roman" w:hAnsi="Times New Roman"/>
                <w:color w:val="auto"/>
                <w:sz w:val="24"/>
              </w:rPr>
              <w:t>pielikums „Projekta budžeta kopsavilkuma pielikums” (</w:t>
            </w:r>
            <w:r w:rsidRPr="00960685">
              <w:rPr>
                <w:rFonts w:ascii="Times New Roman" w:hAnsi="Times New Roman"/>
                <w:i/>
                <w:color w:val="auto"/>
                <w:sz w:val="24"/>
              </w:rPr>
              <w:t>atbilstoši projektu iesniegumu atlases nolikumā noteiktajai formai.</w:t>
            </w:r>
            <w:r w:rsidRPr="00960685">
              <w:rPr>
                <w:rFonts w:ascii="Times New Roman" w:hAnsi="Times New Roman"/>
                <w:color w:val="auto"/>
                <w:sz w:val="24"/>
              </w:rPr>
              <w:t>);</w:t>
            </w:r>
          </w:p>
          <w:p w14:paraId="640C465C" w14:textId="77777777" w:rsidR="00B6795B" w:rsidRDefault="00B6795B" w:rsidP="00954A67">
            <w:pPr>
              <w:pStyle w:val="NoSpacing"/>
              <w:numPr>
                <w:ilvl w:val="1"/>
                <w:numId w:val="5"/>
              </w:numPr>
              <w:spacing w:after="120"/>
              <w:ind w:left="825"/>
              <w:jc w:val="both"/>
              <w:rPr>
                <w:rFonts w:ascii="Times New Roman" w:hAnsi="Times New Roman"/>
                <w:color w:val="auto"/>
                <w:sz w:val="24"/>
              </w:rPr>
            </w:pPr>
            <w:r w:rsidRPr="001737DD">
              <w:rPr>
                <w:rFonts w:ascii="Times New Roman" w:hAnsi="Times New Roman"/>
                <w:color w:val="auto"/>
                <w:sz w:val="24"/>
              </w:rPr>
              <w:t>pielikums „Finansēšanas plāna pielikums” (</w:t>
            </w:r>
            <w:r w:rsidRPr="001737DD">
              <w:rPr>
                <w:rFonts w:ascii="Times New Roman" w:hAnsi="Times New Roman"/>
                <w:i/>
                <w:color w:val="auto"/>
                <w:sz w:val="24"/>
              </w:rPr>
              <w:t>atbilstoši projektu iesniegumu atlases nolikumā noteiktajai formai.</w:t>
            </w:r>
            <w:r>
              <w:rPr>
                <w:rFonts w:ascii="Times New Roman" w:hAnsi="Times New Roman"/>
                <w:i/>
                <w:color w:val="auto"/>
                <w:sz w:val="24"/>
              </w:rPr>
              <w:t xml:space="preserve"> </w:t>
            </w:r>
            <w:r w:rsidRPr="001737DD">
              <w:rPr>
                <w:rFonts w:ascii="Times New Roman" w:hAnsi="Times New Roman"/>
                <w:i/>
                <w:color w:val="auto"/>
                <w:sz w:val="24"/>
              </w:rPr>
              <w:t>Attiecināms, ja projekta iesniegumā</w:t>
            </w:r>
            <w:r>
              <w:rPr>
                <w:rFonts w:ascii="Times New Roman" w:hAnsi="Times New Roman"/>
                <w:i/>
                <w:color w:val="auto"/>
                <w:sz w:val="24"/>
              </w:rPr>
              <w:t xml:space="preserve"> </w:t>
            </w:r>
            <w:r w:rsidRPr="001737DD">
              <w:rPr>
                <w:rFonts w:ascii="Times New Roman" w:hAnsi="Times New Roman"/>
                <w:i/>
                <w:color w:val="auto"/>
                <w:sz w:val="24"/>
              </w:rPr>
              <w:t>paredzēti sadarbības partneri</w:t>
            </w:r>
            <w:r>
              <w:rPr>
                <w:rFonts w:ascii="Times New Roman" w:hAnsi="Times New Roman"/>
                <w:i/>
                <w:color w:val="auto"/>
                <w:sz w:val="24"/>
              </w:rPr>
              <w:t xml:space="preserve"> </w:t>
            </w:r>
            <w:r w:rsidRPr="006A7B48">
              <w:rPr>
                <w:rFonts w:ascii="Times New Roman" w:hAnsi="Times New Roman"/>
                <w:i/>
                <w:color w:val="FF0000"/>
                <w:sz w:val="24"/>
              </w:rPr>
              <w:t>un ja individuālie finansēšanas plāni nav norādīti izmaksu un ieguvumu analīzes aprēķina modelī</w:t>
            </w:r>
            <w:r>
              <w:rPr>
                <w:rFonts w:ascii="Times New Roman" w:hAnsi="Times New Roman"/>
                <w:i/>
                <w:color w:val="auto"/>
                <w:sz w:val="24"/>
              </w:rPr>
              <w:t>);</w:t>
            </w:r>
          </w:p>
          <w:p w14:paraId="45F4324E" w14:textId="77777777" w:rsidR="00B6795B" w:rsidRPr="00C24C57" w:rsidRDefault="00B6795B" w:rsidP="00954A67">
            <w:pPr>
              <w:pStyle w:val="NoSpacing"/>
              <w:numPr>
                <w:ilvl w:val="1"/>
                <w:numId w:val="5"/>
              </w:numPr>
              <w:spacing w:after="120"/>
              <w:ind w:left="825"/>
              <w:jc w:val="both"/>
              <w:rPr>
                <w:rFonts w:ascii="Times New Roman" w:hAnsi="Times New Roman"/>
                <w:color w:val="auto"/>
                <w:sz w:val="24"/>
              </w:rPr>
            </w:pPr>
            <w:r w:rsidRPr="00960685">
              <w:rPr>
                <w:rFonts w:ascii="Times New Roman" w:hAnsi="Times New Roman"/>
                <w:color w:val="auto"/>
                <w:sz w:val="24"/>
              </w:rPr>
              <w:t xml:space="preserve">kartogrāfiskais materiāls, kurā norādīta projekta teritorija, </w:t>
            </w:r>
            <w:r>
              <w:rPr>
                <w:rFonts w:ascii="Times New Roman" w:hAnsi="Times New Roman"/>
                <w:color w:val="auto"/>
                <w:sz w:val="24"/>
              </w:rPr>
              <w:t xml:space="preserve">degradētā un </w:t>
            </w:r>
            <w:r w:rsidRPr="00C24C57">
              <w:rPr>
                <w:rFonts w:ascii="Times New Roman" w:hAnsi="Times New Roman"/>
                <w:color w:val="auto"/>
                <w:sz w:val="24"/>
              </w:rPr>
              <w:t xml:space="preserve">atjaunojamā </w:t>
            </w:r>
            <w:r w:rsidRPr="003041E1">
              <w:rPr>
                <w:rFonts w:ascii="Times New Roman" w:hAnsi="Times New Roman"/>
                <w:color w:val="FF0000"/>
                <w:sz w:val="24"/>
              </w:rPr>
              <w:t xml:space="preserve">degradētā </w:t>
            </w:r>
            <w:r w:rsidRPr="00C24C57">
              <w:rPr>
                <w:rFonts w:ascii="Times New Roman" w:hAnsi="Times New Roman"/>
                <w:color w:val="auto"/>
                <w:sz w:val="24"/>
              </w:rPr>
              <w:t xml:space="preserve">teritorija un ir precīzi identificējami komersanti, kas rada projekta iznākuma rādītāju vērtības, šo komersantu atrašanās vieta </w:t>
            </w:r>
            <w:r w:rsidRPr="003041E1">
              <w:rPr>
                <w:rFonts w:ascii="Times New Roman" w:eastAsia="Calibri" w:hAnsi="Times New Roman"/>
                <w:color w:val="FF0000"/>
                <w:sz w:val="24"/>
              </w:rPr>
              <w:t xml:space="preserve">saskaņā ar Vides aizsardzības un reģionālās attīstības ministrijas (turpmāk – VARAM) tīmekļa vietnē publicētajām vadlīnijām </w:t>
            </w:r>
            <w:hyperlink r:id="rId22" w:history="1">
              <w:r w:rsidRPr="003041E1">
                <w:rPr>
                  <w:rFonts w:ascii="Times New Roman" w:eastAsia="Calibri" w:hAnsi="Times New Roman"/>
                  <w:iCs/>
                  <w:color w:val="FF0000"/>
                  <w:sz w:val="24"/>
                  <w:u w:val="single"/>
                </w:rPr>
                <w:t>http://www.varam.gov.lv/lat/fondi/kohez/2014_2020/?doc=22582</w:t>
              </w:r>
            </w:hyperlink>
            <w:r w:rsidRPr="003041E1">
              <w:rPr>
                <w:rFonts w:ascii="Times New Roman" w:eastAsia="Calibri" w:hAnsi="Times New Roman"/>
                <w:iCs/>
                <w:color w:val="FF0000"/>
                <w:sz w:val="24"/>
              </w:rPr>
              <w:t>, un iezīmētās atjaunotās degradētās teritorijas robežplāni (situācijas plāni), kuros identificējams zemes lietošanas veids</w:t>
            </w:r>
            <w:r w:rsidRPr="003041E1">
              <w:rPr>
                <w:rStyle w:val="FootnoteReference"/>
                <w:rFonts w:ascii="Times New Roman" w:eastAsia="Calibri" w:hAnsi="Times New Roman"/>
                <w:iCs/>
                <w:color w:val="FF0000"/>
                <w:sz w:val="24"/>
              </w:rPr>
              <w:footnoteReference w:id="20"/>
            </w:r>
            <w:r w:rsidRPr="003041E1">
              <w:rPr>
                <w:rFonts w:ascii="Times New Roman" w:eastAsia="Calibri" w:hAnsi="Times New Roman"/>
                <w:iCs/>
                <w:color w:val="FF0000"/>
                <w:sz w:val="24"/>
              </w:rPr>
              <w:t>, kas apliecina atjaunotās degradētās platības patiesos apmērus</w:t>
            </w:r>
            <w:r w:rsidRPr="00C24C57">
              <w:rPr>
                <w:rFonts w:ascii="Times New Roman" w:hAnsi="Times New Roman"/>
                <w:color w:val="auto"/>
                <w:sz w:val="24"/>
              </w:rPr>
              <w:t>;</w:t>
            </w:r>
          </w:p>
          <w:p w14:paraId="443AAFFB" w14:textId="77777777" w:rsidR="00B6795B" w:rsidRPr="00960685" w:rsidRDefault="00B6795B" w:rsidP="00954A67">
            <w:pPr>
              <w:pStyle w:val="NoSpacing"/>
              <w:numPr>
                <w:ilvl w:val="1"/>
                <w:numId w:val="5"/>
              </w:numPr>
              <w:spacing w:after="120"/>
              <w:ind w:left="825"/>
              <w:jc w:val="both"/>
              <w:rPr>
                <w:rFonts w:ascii="Times New Roman" w:hAnsi="Times New Roman"/>
                <w:sz w:val="24"/>
              </w:rPr>
            </w:pPr>
            <w:r w:rsidRPr="00960685">
              <w:rPr>
                <w:rFonts w:ascii="Times New Roman" w:hAnsi="Times New Roman"/>
                <w:sz w:val="24"/>
              </w:rPr>
              <w:t>komersanta apliecinājums par interesi (</w:t>
            </w:r>
            <w:r w:rsidRPr="00960685">
              <w:rPr>
                <w:rFonts w:ascii="Times New Roman" w:hAnsi="Times New Roman"/>
                <w:i/>
                <w:color w:val="auto"/>
                <w:sz w:val="24"/>
              </w:rPr>
              <w:t>projektu iesniegumu atlases nolikumā noteiktajai formai ir rekomendējošs raksturs. Attiecināms uz komersantu, kas nodrošina projekta iznākuma rādītāja vērtību</w:t>
            </w:r>
            <w:r w:rsidRPr="00960685">
              <w:rPr>
                <w:rFonts w:ascii="Times New Roman" w:hAnsi="Times New Roman"/>
                <w:color w:val="auto"/>
                <w:sz w:val="24"/>
              </w:rPr>
              <w:t>)</w:t>
            </w:r>
            <w:r w:rsidRPr="00960685">
              <w:rPr>
                <w:rFonts w:ascii="Times New Roman" w:hAnsi="Times New Roman"/>
                <w:sz w:val="24"/>
              </w:rPr>
              <w:t xml:space="preserve">; </w:t>
            </w:r>
          </w:p>
          <w:p w14:paraId="1A7DFB44" w14:textId="351C6F5F" w:rsidR="00B6795B" w:rsidRDefault="00B6795B" w:rsidP="00954A67">
            <w:pPr>
              <w:pStyle w:val="NoSpacing"/>
              <w:numPr>
                <w:ilvl w:val="1"/>
                <w:numId w:val="5"/>
              </w:numPr>
              <w:spacing w:after="120"/>
              <w:ind w:left="825"/>
              <w:jc w:val="both"/>
              <w:rPr>
                <w:rFonts w:ascii="Times New Roman" w:hAnsi="Times New Roman"/>
                <w:sz w:val="24"/>
              </w:rPr>
            </w:pPr>
            <w:r w:rsidRPr="003041E1">
              <w:rPr>
                <w:rFonts w:ascii="Times New Roman" w:hAnsi="Times New Roman"/>
                <w:color w:val="FF0000"/>
                <w:sz w:val="24"/>
              </w:rPr>
              <w:t xml:space="preserve">dokuments </w:t>
            </w:r>
            <w:r w:rsidRPr="00A65A5F">
              <w:rPr>
                <w:rFonts w:ascii="Times New Roman" w:hAnsi="Times New Roman"/>
                <w:color w:val="FF0000"/>
                <w:sz w:val="24"/>
              </w:rPr>
              <w:t xml:space="preserve">par komersanta spēju </w:t>
            </w:r>
            <w:r w:rsidRPr="003041E1">
              <w:rPr>
                <w:rFonts w:ascii="Times New Roman" w:hAnsi="Times New Roman"/>
                <w:color w:val="FF0000"/>
                <w:sz w:val="24"/>
              </w:rPr>
              <w:t xml:space="preserve">veikt nefinanšu investīcijas pašu nemateriālajos ieguldījumos un pamatlīdzekļos </w:t>
            </w:r>
            <w:r w:rsidRPr="003041E1">
              <w:rPr>
                <w:rFonts w:ascii="Times New Roman" w:eastAsia="Calibri" w:hAnsi="Times New Roman"/>
                <w:color w:val="FF0000"/>
                <w:sz w:val="24"/>
              </w:rPr>
              <w:t xml:space="preserve">(piemēram, pēdējais aktuālais komersanta gada pārskats, pēc kura var secināt par komersanta spēju veikt investīcijas, </w:t>
            </w:r>
            <w:r w:rsidRPr="003041E1">
              <w:rPr>
                <w:rFonts w:ascii="Times New Roman" w:hAnsi="Times New Roman"/>
                <w:color w:val="FF0000"/>
                <w:sz w:val="24"/>
              </w:rPr>
              <w:t xml:space="preserve">vai </w:t>
            </w:r>
            <w:r w:rsidRPr="001A03CC">
              <w:rPr>
                <w:rFonts w:ascii="Times New Roman" w:hAnsi="Times New Roman"/>
                <w:color w:val="auto"/>
                <w:sz w:val="24"/>
              </w:rPr>
              <w:t xml:space="preserve">apliecinājums par dalību atbalsta programmās, </w:t>
            </w:r>
            <w:r w:rsidRPr="003041E1">
              <w:rPr>
                <w:rFonts w:ascii="Times New Roman" w:hAnsi="Times New Roman"/>
                <w:color w:val="FF0000"/>
                <w:sz w:val="24"/>
              </w:rPr>
              <w:lastRenderedPageBreak/>
              <w:t xml:space="preserve">vai </w:t>
            </w:r>
            <w:r w:rsidRPr="001A03CC">
              <w:rPr>
                <w:rFonts w:ascii="Times New Roman" w:hAnsi="Times New Roman"/>
                <w:color w:val="auto"/>
                <w:sz w:val="24"/>
              </w:rPr>
              <w:t xml:space="preserve">finanšu aprēķins, </w:t>
            </w:r>
            <w:r w:rsidRPr="003041E1">
              <w:rPr>
                <w:rFonts w:ascii="Times New Roman" w:hAnsi="Times New Roman"/>
                <w:color w:val="FF0000"/>
                <w:sz w:val="24"/>
              </w:rPr>
              <w:t xml:space="preserve">vai </w:t>
            </w:r>
            <w:r w:rsidRPr="001A03CC">
              <w:rPr>
                <w:rFonts w:ascii="Times New Roman" w:hAnsi="Times New Roman"/>
                <w:color w:val="auto"/>
                <w:sz w:val="24"/>
              </w:rPr>
              <w:t xml:space="preserve">depozīta izraksts, </w:t>
            </w:r>
            <w:r w:rsidRPr="003041E1">
              <w:rPr>
                <w:rFonts w:ascii="Times New Roman" w:hAnsi="Times New Roman"/>
                <w:color w:val="FF0000"/>
                <w:sz w:val="24"/>
              </w:rPr>
              <w:t xml:space="preserve">vai </w:t>
            </w:r>
            <w:r w:rsidRPr="001A03CC">
              <w:rPr>
                <w:rFonts w:ascii="Times New Roman" w:hAnsi="Times New Roman"/>
                <w:color w:val="auto"/>
                <w:sz w:val="24"/>
              </w:rPr>
              <w:t>kredītiestādes garantijas vēstule, vai cits dokuments</w:t>
            </w:r>
            <w:r w:rsidRPr="003041E1">
              <w:rPr>
                <w:rFonts w:ascii="Times New Roman" w:hAnsi="Times New Roman"/>
                <w:color w:val="FF0000"/>
                <w:sz w:val="24"/>
              </w:rPr>
              <w:t>, kas liecina par komersanta spēju veikt nefinanšu investīcijas</w:t>
            </w:r>
            <w:r w:rsidRPr="003041E1">
              <w:rPr>
                <w:rFonts w:ascii="Times New Roman" w:eastAsia="Calibri" w:hAnsi="Times New Roman"/>
                <w:color w:val="FF0000"/>
                <w:sz w:val="24"/>
              </w:rPr>
              <w:t>, papildus ņemot vērā, ka iznākuma rādītājā neieskaita Eiropas Savienības fondu vai citu finanšu instrumentu finansējumu, ja komersants tādu ir saņēmis vai plāno saņemt)</w:t>
            </w:r>
            <w:r w:rsidRPr="003041E1">
              <w:rPr>
                <w:rFonts w:ascii="Times New Roman" w:hAnsi="Times New Roman"/>
                <w:color w:val="FF0000"/>
                <w:sz w:val="24"/>
              </w:rPr>
              <w:t xml:space="preserve"> </w:t>
            </w:r>
            <w:r w:rsidRPr="00C24C57">
              <w:rPr>
                <w:rFonts w:ascii="Times New Roman" w:hAnsi="Times New Roman"/>
                <w:color w:val="auto"/>
                <w:sz w:val="24"/>
              </w:rPr>
              <w:t>(</w:t>
            </w:r>
            <w:r w:rsidRPr="00C24C57">
              <w:rPr>
                <w:rFonts w:ascii="Times New Roman" w:hAnsi="Times New Roman"/>
                <w:i/>
                <w:color w:val="auto"/>
                <w:sz w:val="24"/>
              </w:rPr>
              <w:t xml:space="preserve">attiecināms, ja komersants, </w:t>
            </w:r>
            <w:r w:rsidRPr="003041E1">
              <w:rPr>
                <w:rFonts w:ascii="Times New Roman" w:hAnsi="Times New Roman"/>
                <w:i/>
                <w:color w:val="FF0000"/>
                <w:sz w:val="24"/>
              </w:rPr>
              <w:t xml:space="preserve">neskaitot vēsturiskās sasniegtās vērtības, nākotnē </w:t>
            </w:r>
            <w:r w:rsidRPr="00960685">
              <w:rPr>
                <w:rFonts w:ascii="Times New Roman" w:hAnsi="Times New Roman"/>
                <w:i/>
                <w:sz w:val="24"/>
              </w:rPr>
              <w:t>projekta ietvaros nodrošina iznākuma rādītāja „</w:t>
            </w:r>
            <w:r>
              <w:rPr>
                <w:rFonts w:ascii="Times New Roman" w:hAnsi="Times New Roman"/>
                <w:i/>
                <w:sz w:val="24"/>
              </w:rPr>
              <w:t>Atbalstītajā teritorijā atrodošos komersantu nefinanšu investīcijas pašu nemateriālajos ieguldījumos un pamatlīdzekļos</w:t>
            </w:r>
            <w:r w:rsidRPr="00960685">
              <w:rPr>
                <w:rFonts w:ascii="Times New Roman" w:hAnsi="Times New Roman"/>
                <w:i/>
                <w:sz w:val="24"/>
              </w:rPr>
              <w:t>” vērtību 500 000 euro un vairāk apmērā</w:t>
            </w:r>
            <w:r w:rsidRPr="00960685">
              <w:rPr>
                <w:rFonts w:ascii="Times New Roman" w:hAnsi="Times New Roman"/>
                <w:sz w:val="24"/>
              </w:rPr>
              <w:t xml:space="preserve">); </w:t>
            </w:r>
          </w:p>
          <w:p w14:paraId="6E1D1354" w14:textId="77777777" w:rsidR="00B6795B" w:rsidRPr="00960685" w:rsidRDefault="00B6795B" w:rsidP="00033338">
            <w:pPr>
              <w:pStyle w:val="NoSpacing"/>
              <w:spacing w:after="120"/>
              <w:ind w:left="825"/>
              <w:jc w:val="both"/>
              <w:rPr>
                <w:rFonts w:ascii="Times New Roman" w:hAnsi="Times New Roman"/>
                <w:sz w:val="24"/>
              </w:rPr>
            </w:pPr>
            <w:r w:rsidRPr="003041E1">
              <w:rPr>
                <w:rFonts w:ascii="Times New Roman" w:hAnsi="Times New Roman"/>
                <w:color w:val="FF0000"/>
                <w:sz w:val="24"/>
              </w:rPr>
              <w:t xml:space="preserve">!!! Piemēram, ja komersants projektā kopumā plāno nodrošināt nefinanšu investīcijas 500 000 </w:t>
            </w:r>
            <w:r w:rsidRPr="003041E1">
              <w:rPr>
                <w:rFonts w:ascii="Times New Roman" w:hAnsi="Times New Roman"/>
                <w:i/>
                <w:color w:val="FF0000"/>
                <w:sz w:val="24"/>
              </w:rPr>
              <w:t>euro</w:t>
            </w:r>
            <w:r w:rsidRPr="003041E1">
              <w:rPr>
                <w:rFonts w:ascii="Times New Roman" w:hAnsi="Times New Roman"/>
                <w:color w:val="FF0000"/>
                <w:sz w:val="24"/>
              </w:rPr>
              <w:t xml:space="preserve"> apmērā, bet divu kalendāro gadu laikā pirms projekta iesniegšanas ir veicis investīcijas savos pamatlīdzekļos 300 000 </w:t>
            </w:r>
            <w:r w:rsidRPr="003041E1">
              <w:rPr>
                <w:rFonts w:ascii="Times New Roman" w:hAnsi="Times New Roman"/>
                <w:i/>
                <w:color w:val="FF0000"/>
                <w:sz w:val="24"/>
              </w:rPr>
              <w:t>euro</w:t>
            </w:r>
            <w:r w:rsidRPr="003041E1">
              <w:rPr>
                <w:rFonts w:ascii="Times New Roman" w:hAnsi="Times New Roman"/>
                <w:color w:val="FF0000"/>
                <w:sz w:val="24"/>
              </w:rPr>
              <w:t xml:space="preserve"> apmērā, ko var dokumentāli pierādīt (piemēram, ar gada pārskatiem), savukārt 200 000 </w:t>
            </w:r>
            <w:r w:rsidRPr="003041E1">
              <w:rPr>
                <w:rFonts w:ascii="Times New Roman" w:hAnsi="Times New Roman"/>
                <w:i/>
                <w:color w:val="FF0000"/>
                <w:sz w:val="24"/>
              </w:rPr>
              <w:t>euro</w:t>
            </w:r>
            <w:r w:rsidRPr="003041E1">
              <w:rPr>
                <w:rFonts w:ascii="Times New Roman" w:hAnsi="Times New Roman"/>
                <w:color w:val="FF0000"/>
                <w:sz w:val="24"/>
              </w:rPr>
              <w:t xml:space="preserve"> nefinanšu investīcijas ir plānojis nodrošināt projekta īstenošanas laikā vai trīs gadu periodā pēc projekta noslēguma maksājuma veikšanas, nepārsniedzot 2023.gada 31.decembri, tad dokuments par komersanta spēju veikt nefinanšu investīcijas, nav jāiesniedz</w:t>
            </w:r>
            <w:r w:rsidRPr="00077993">
              <w:rPr>
                <w:rFonts w:ascii="Times New Roman" w:hAnsi="Times New Roman"/>
                <w:sz w:val="24"/>
              </w:rPr>
              <w:t>.</w:t>
            </w:r>
          </w:p>
          <w:p w14:paraId="6C7B5D1F" w14:textId="77777777" w:rsidR="00B6795B" w:rsidRPr="00960685" w:rsidRDefault="00B6795B" w:rsidP="00954A67">
            <w:pPr>
              <w:pStyle w:val="NoSpacing"/>
              <w:numPr>
                <w:ilvl w:val="1"/>
                <w:numId w:val="5"/>
              </w:numPr>
              <w:spacing w:after="120"/>
              <w:ind w:left="825"/>
              <w:jc w:val="both"/>
              <w:rPr>
                <w:rFonts w:ascii="Times New Roman" w:hAnsi="Times New Roman"/>
                <w:sz w:val="24"/>
              </w:rPr>
            </w:pPr>
            <w:r w:rsidRPr="00960685">
              <w:rPr>
                <w:rFonts w:ascii="Times New Roman" w:hAnsi="Times New Roman"/>
                <w:sz w:val="24"/>
              </w:rPr>
              <w:t xml:space="preserve">apliecinājums par dubultā finansējuma neesamību </w:t>
            </w:r>
            <w:r w:rsidRPr="00960685">
              <w:rPr>
                <w:rFonts w:ascii="Times New Roman" w:hAnsi="Times New Roman"/>
                <w:color w:val="auto"/>
                <w:sz w:val="24"/>
              </w:rPr>
              <w:t>(</w:t>
            </w:r>
            <w:r w:rsidRPr="00960685">
              <w:rPr>
                <w:rFonts w:ascii="Times New Roman" w:hAnsi="Times New Roman"/>
                <w:i/>
                <w:color w:val="auto"/>
                <w:sz w:val="24"/>
              </w:rPr>
              <w:t>atbilstoši projektu iesniegumu atlases nolikumā noteiktajai formai</w:t>
            </w:r>
            <w:r w:rsidRPr="00960685">
              <w:rPr>
                <w:rFonts w:ascii="Times New Roman" w:hAnsi="Times New Roman"/>
                <w:color w:val="auto"/>
                <w:sz w:val="24"/>
              </w:rPr>
              <w:t>)</w:t>
            </w:r>
          </w:p>
          <w:p w14:paraId="53B065C5" w14:textId="77777777" w:rsidR="00B6795B" w:rsidRPr="00960685" w:rsidRDefault="00B6795B" w:rsidP="00954A67">
            <w:pPr>
              <w:pStyle w:val="NoSpacing"/>
              <w:numPr>
                <w:ilvl w:val="1"/>
                <w:numId w:val="5"/>
              </w:numPr>
              <w:spacing w:after="120"/>
              <w:ind w:left="825"/>
              <w:jc w:val="both"/>
              <w:rPr>
                <w:rFonts w:ascii="Times New Roman" w:hAnsi="Times New Roman"/>
                <w:sz w:val="24"/>
              </w:rPr>
            </w:pPr>
            <w:r w:rsidRPr="00960685">
              <w:rPr>
                <w:rFonts w:ascii="Times New Roman" w:hAnsi="Times New Roman"/>
                <w:color w:val="auto"/>
                <w:sz w:val="24"/>
              </w:rPr>
              <w:t>apliecinājums par valsts atbalsta nosacījumu ievērošanu (</w:t>
            </w:r>
            <w:r w:rsidRPr="00960685">
              <w:rPr>
                <w:rFonts w:ascii="Times New Roman" w:hAnsi="Times New Roman"/>
                <w:i/>
                <w:color w:val="auto"/>
                <w:sz w:val="24"/>
              </w:rPr>
              <w:t xml:space="preserve">atbilstoši projektu iesniegumu atlases nolikumā noteiktajai formai. Attiecināms, ja projekta iesniegumā paredzētas </w:t>
            </w:r>
            <w:r w:rsidRPr="00960685">
              <w:rPr>
                <w:rFonts w:ascii="Times New Roman" w:hAnsi="Times New Roman"/>
                <w:i/>
                <w:sz w:val="24"/>
              </w:rPr>
              <w:t>projekta darbības, kurām piemērojami MK noteikumu 19.2.-19.5.apakšpunktu nosacījumi</w:t>
            </w:r>
            <w:r w:rsidRPr="00960685">
              <w:rPr>
                <w:rFonts w:ascii="Times New Roman" w:hAnsi="Times New Roman"/>
                <w:color w:val="auto"/>
                <w:sz w:val="24"/>
              </w:rPr>
              <w:t>)</w:t>
            </w:r>
            <w:r w:rsidRPr="00960685">
              <w:rPr>
                <w:rFonts w:ascii="Times New Roman" w:hAnsi="Times New Roman"/>
                <w:sz w:val="24"/>
              </w:rPr>
              <w:t>;</w:t>
            </w:r>
          </w:p>
          <w:p w14:paraId="313D2BFB" w14:textId="77777777" w:rsidR="00B6795B" w:rsidRPr="00960685" w:rsidRDefault="00B6795B" w:rsidP="00954A67">
            <w:pPr>
              <w:pStyle w:val="NoSpacing"/>
              <w:numPr>
                <w:ilvl w:val="1"/>
                <w:numId w:val="5"/>
              </w:numPr>
              <w:spacing w:after="120"/>
              <w:ind w:left="825"/>
              <w:jc w:val="both"/>
              <w:rPr>
                <w:rFonts w:ascii="Times New Roman" w:hAnsi="Times New Roman"/>
                <w:sz w:val="24"/>
              </w:rPr>
            </w:pPr>
            <w:r w:rsidRPr="00960685">
              <w:rPr>
                <w:rFonts w:ascii="Times New Roman" w:hAnsi="Times New Roman"/>
                <w:color w:val="auto"/>
                <w:sz w:val="24"/>
              </w:rPr>
              <w:t xml:space="preserve">apliecinājums par </w:t>
            </w:r>
            <w:r w:rsidRPr="00960685">
              <w:rPr>
                <w:rFonts w:ascii="Times New Roman" w:hAnsi="Times New Roman"/>
                <w:i/>
                <w:color w:val="auto"/>
                <w:sz w:val="24"/>
              </w:rPr>
              <w:t>de minimis</w:t>
            </w:r>
            <w:r w:rsidRPr="00960685">
              <w:rPr>
                <w:rFonts w:ascii="Times New Roman" w:hAnsi="Times New Roman"/>
                <w:color w:val="auto"/>
                <w:sz w:val="24"/>
              </w:rPr>
              <w:t xml:space="preserve"> atbalsta nosacījumu ievērošanu (</w:t>
            </w:r>
            <w:r w:rsidRPr="00960685">
              <w:rPr>
                <w:rFonts w:ascii="Times New Roman" w:hAnsi="Times New Roman"/>
                <w:i/>
                <w:color w:val="auto"/>
                <w:sz w:val="24"/>
              </w:rPr>
              <w:t>atbilstoši projektu iesniegumu atlases nolikumā noteiktajai formai. Attiecināms,</w:t>
            </w:r>
            <w:r w:rsidRPr="00960685">
              <w:rPr>
                <w:rFonts w:ascii="Times New Roman" w:hAnsi="Times New Roman"/>
                <w:color w:val="auto"/>
                <w:sz w:val="24"/>
              </w:rPr>
              <w:t xml:space="preserve"> </w:t>
            </w:r>
            <w:r w:rsidRPr="00960685">
              <w:rPr>
                <w:rFonts w:ascii="Times New Roman" w:hAnsi="Times New Roman"/>
                <w:i/>
                <w:color w:val="auto"/>
                <w:sz w:val="24"/>
              </w:rPr>
              <w:t xml:space="preserve">ja projekta iesniegumā paredzētas </w:t>
            </w:r>
            <w:r w:rsidRPr="00960685">
              <w:rPr>
                <w:rFonts w:ascii="Times New Roman" w:hAnsi="Times New Roman"/>
                <w:i/>
                <w:sz w:val="24"/>
              </w:rPr>
              <w:t>projekta pamatojošās dokumentācijas sagatavošanas izmaksas par projekta darbībām, kurām piemērojami MK noteikumu 19.2.-19.5.apakšpunktu nosacījumi</w:t>
            </w:r>
            <w:r w:rsidRPr="00960685">
              <w:rPr>
                <w:rFonts w:ascii="Times New Roman" w:hAnsi="Times New Roman"/>
                <w:color w:val="auto"/>
                <w:sz w:val="24"/>
              </w:rPr>
              <w:t>);</w:t>
            </w:r>
          </w:p>
          <w:p w14:paraId="12CD07DD" w14:textId="67E9E97E" w:rsidR="00B6795B" w:rsidRPr="00DE559E" w:rsidRDefault="00B6795B" w:rsidP="00954A67">
            <w:pPr>
              <w:pStyle w:val="NoSpacing"/>
              <w:numPr>
                <w:ilvl w:val="1"/>
                <w:numId w:val="5"/>
              </w:numPr>
              <w:spacing w:after="120"/>
              <w:ind w:left="825"/>
              <w:jc w:val="both"/>
              <w:rPr>
                <w:rFonts w:ascii="Times New Roman" w:hAnsi="Times New Roman"/>
                <w:sz w:val="24"/>
              </w:rPr>
            </w:pPr>
            <w:r w:rsidRPr="00EF1E78">
              <w:rPr>
                <w:rFonts w:ascii="Times New Roman" w:eastAsia="Calibri" w:hAnsi="Times New Roman"/>
                <w:sz w:val="24"/>
              </w:rPr>
              <w:t>apliecinājums, ka projekta iesniedzējs vai sadarbības partneris kā saimnieciskās darbības veicējs, uz projekta iesnieguma iesniegšanas brīdi neatbilst grūtībās nonākuša saimnieciskās darbības veicēja pazīmēm</w:t>
            </w:r>
            <w:r w:rsidRPr="00960685">
              <w:rPr>
                <w:rFonts w:ascii="Times New Roman" w:hAnsi="Times New Roman"/>
                <w:sz w:val="24"/>
              </w:rPr>
              <w:t xml:space="preserve"> </w:t>
            </w:r>
            <w:r w:rsidRPr="00960685">
              <w:rPr>
                <w:rFonts w:ascii="Times New Roman" w:hAnsi="Times New Roman"/>
                <w:color w:val="auto"/>
                <w:sz w:val="24"/>
              </w:rPr>
              <w:t>(</w:t>
            </w:r>
            <w:r w:rsidRPr="00960685">
              <w:rPr>
                <w:rFonts w:ascii="Times New Roman" w:hAnsi="Times New Roman"/>
                <w:i/>
                <w:color w:val="auto"/>
                <w:sz w:val="24"/>
              </w:rPr>
              <w:t xml:space="preserve">atbilstoši projektu iesniegumu atlases nolikumā noteiktajai formai. Attiecināms uz projekta iesniedzēju, ja projekta ietvaros tas īsteno </w:t>
            </w:r>
            <w:r w:rsidRPr="00960685">
              <w:rPr>
                <w:rFonts w:ascii="Times New Roman" w:hAnsi="Times New Roman"/>
                <w:i/>
                <w:color w:val="auto"/>
                <w:sz w:val="24"/>
              </w:rPr>
              <w:lastRenderedPageBreak/>
              <w:t xml:space="preserve">darbības, kam piemērojami MK noteikumu </w:t>
            </w:r>
            <w:r w:rsidRPr="00D72417">
              <w:rPr>
                <w:rFonts w:ascii="Times New Roman" w:hAnsi="Times New Roman"/>
                <w:i/>
                <w:color w:val="FF0000"/>
                <w:sz w:val="24"/>
              </w:rPr>
              <w:t>19.1.2.</w:t>
            </w:r>
            <w:r w:rsidR="006C3CF7">
              <w:rPr>
                <w:rFonts w:ascii="Times New Roman" w:hAnsi="Times New Roman"/>
                <w:i/>
                <w:color w:val="FF0000"/>
                <w:sz w:val="24"/>
              </w:rPr>
              <w:t xml:space="preserve"> </w:t>
            </w:r>
            <w:r w:rsidR="006C3CF7" w:rsidRPr="00471354">
              <w:rPr>
                <w:rFonts w:ascii="Times New Roman" w:hAnsi="Times New Roman"/>
                <w:i/>
                <w:color w:val="auto"/>
                <w:sz w:val="24"/>
              </w:rPr>
              <w:t xml:space="preserve">un 19.2. </w:t>
            </w:r>
            <w:r w:rsidRPr="00471354">
              <w:rPr>
                <w:rFonts w:ascii="Times New Roman" w:hAnsi="Times New Roman"/>
                <w:i/>
                <w:color w:val="auto"/>
                <w:sz w:val="24"/>
              </w:rPr>
              <w:t xml:space="preserve">apakšpunkta </w:t>
            </w:r>
            <w:r w:rsidRPr="00960685">
              <w:rPr>
                <w:rFonts w:ascii="Times New Roman" w:hAnsi="Times New Roman"/>
                <w:i/>
                <w:color w:val="auto"/>
                <w:sz w:val="24"/>
              </w:rPr>
              <w:t xml:space="preserve">nosacījumi, un projekta sadarbības partneri, ja projekta ietvaros tas īsteno darbības, kam piemērojami MK </w:t>
            </w:r>
            <w:r w:rsidRPr="00741991">
              <w:rPr>
                <w:rFonts w:ascii="Times New Roman" w:hAnsi="Times New Roman"/>
                <w:i/>
                <w:color w:val="auto"/>
                <w:sz w:val="24"/>
              </w:rPr>
              <w:t xml:space="preserve">noteikumu 19.1.2.-19.5. apakšpunkta </w:t>
            </w:r>
            <w:r w:rsidRPr="00960685">
              <w:rPr>
                <w:rFonts w:ascii="Times New Roman" w:hAnsi="Times New Roman"/>
                <w:i/>
                <w:color w:val="auto"/>
                <w:sz w:val="24"/>
              </w:rPr>
              <w:t>nosacījumi</w:t>
            </w:r>
            <w:r w:rsidRPr="00960685">
              <w:rPr>
                <w:rFonts w:ascii="Times New Roman" w:hAnsi="Times New Roman"/>
                <w:color w:val="auto"/>
                <w:sz w:val="24"/>
              </w:rPr>
              <w:t>);</w:t>
            </w:r>
          </w:p>
          <w:p w14:paraId="5EB36E4B" w14:textId="77777777" w:rsidR="00B6795B" w:rsidRPr="00960685" w:rsidRDefault="00B6795B" w:rsidP="00954A67">
            <w:pPr>
              <w:pStyle w:val="NoSpacing"/>
              <w:numPr>
                <w:ilvl w:val="1"/>
                <w:numId w:val="5"/>
              </w:numPr>
              <w:spacing w:after="120"/>
              <w:ind w:left="825"/>
              <w:jc w:val="both"/>
              <w:rPr>
                <w:rFonts w:ascii="Times New Roman" w:hAnsi="Times New Roman"/>
                <w:color w:val="auto"/>
                <w:sz w:val="24"/>
              </w:rPr>
            </w:pPr>
            <w:r w:rsidRPr="00960685">
              <w:rPr>
                <w:rFonts w:ascii="Times New Roman" w:eastAsia="Times New Roman" w:hAnsi="Times New Roman"/>
                <w:color w:val="auto"/>
                <w:sz w:val="24"/>
              </w:rPr>
              <w:t>sadarbības līgums ar projekta sadarbības partneri, kas noslēgts starp projekta iesniedzēju un projekta sadarbības partneri (</w:t>
            </w:r>
            <w:r w:rsidRPr="00960685">
              <w:rPr>
                <w:rFonts w:ascii="Times New Roman" w:eastAsia="Times New Roman" w:hAnsi="Times New Roman"/>
                <w:i/>
                <w:color w:val="auto"/>
                <w:sz w:val="24"/>
              </w:rPr>
              <w:t>attiecināms, ja projekta iesniegumā ir paredzēts sadarbības partneris</w:t>
            </w:r>
            <w:r w:rsidRPr="00960685">
              <w:rPr>
                <w:rFonts w:ascii="Times New Roman" w:eastAsia="Times New Roman" w:hAnsi="Times New Roman"/>
                <w:color w:val="auto"/>
                <w:sz w:val="24"/>
              </w:rPr>
              <w:t>);</w:t>
            </w:r>
          </w:p>
          <w:p w14:paraId="249B1840" w14:textId="77777777" w:rsidR="00B6795B" w:rsidRPr="00960685" w:rsidRDefault="00B6795B" w:rsidP="00954A67">
            <w:pPr>
              <w:pStyle w:val="NoSpacing"/>
              <w:numPr>
                <w:ilvl w:val="1"/>
                <w:numId w:val="5"/>
              </w:numPr>
              <w:spacing w:after="120"/>
              <w:ind w:left="825"/>
              <w:jc w:val="both"/>
              <w:rPr>
                <w:rFonts w:ascii="Times New Roman" w:hAnsi="Times New Roman"/>
                <w:color w:val="auto"/>
                <w:sz w:val="24"/>
              </w:rPr>
            </w:pPr>
            <w:r w:rsidRPr="00960685">
              <w:rPr>
                <w:rFonts w:ascii="Times New Roman" w:eastAsia="Times New Roman" w:hAnsi="Times New Roman"/>
                <w:color w:val="auto"/>
                <w:sz w:val="24"/>
              </w:rPr>
              <w:t>deleģēšanas līgums par pašvaldības deleģēto pārvaldes uzdevumu izpildi (</w:t>
            </w:r>
            <w:r w:rsidRPr="00960685">
              <w:rPr>
                <w:rFonts w:ascii="Times New Roman" w:eastAsia="Times New Roman" w:hAnsi="Times New Roman"/>
                <w:i/>
                <w:color w:val="auto"/>
                <w:sz w:val="24"/>
              </w:rPr>
              <w:t>attiecināms, ja projekta iesniedzējs vai projekta sadarbības partneris ir pašvaldības kapitālsabiedrība, kas veic pašvaldības deleģēto pārvaldes uzdevumu izpildi</w:t>
            </w:r>
            <w:r w:rsidRPr="00960685">
              <w:rPr>
                <w:rFonts w:ascii="Times New Roman" w:eastAsia="Times New Roman" w:hAnsi="Times New Roman"/>
                <w:color w:val="auto"/>
                <w:sz w:val="24"/>
              </w:rPr>
              <w:t>);</w:t>
            </w:r>
          </w:p>
          <w:p w14:paraId="6CFE2364" w14:textId="77777777" w:rsidR="00B6795B" w:rsidRPr="00960685" w:rsidRDefault="00B6795B" w:rsidP="00954A67">
            <w:pPr>
              <w:pStyle w:val="NoSpacing"/>
              <w:numPr>
                <w:ilvl w:val="1"/>
                <w:numId w:val="5"/>
              </w:numPr>
              <w:spacing w:after="120"/>
              <w:ind w:left="825"/>
              <w:jc w:val="both"/>
              <w:rPr>
                <w:rFonts w:ascii="Times New Roman" w:hAnsi="Times New Roman"/>
                <w:sz w:val="24"/>
              </w:rPr>
            </w:pPr>
            <w:r w:rsidRPr="00960685">
              <w:rPr>
                <w:rFonts w:ascii="Times New Roman" w:hAnsi="Times New Roman"/>
                <w:sz w:val="24"/>
              </w:rPr>
              <w:t xml:space="preserve">ar pašvaldību noslēgts pakalpojumu līgums par sabiedrisko pakalpojumu sniegšanu </w:t>
            </w:r>
            <w:r w:rsidRPr="003041E1">
              <w:rPr>
                <w:rFonts w:ascii="Times New Roman" w:hAnsi="Times New Roman"/>
                <w:color w:val="FF0000"/>
                <w:sz w:val="24"/>
              </w:rPr>
              <w:t>vai lēmums par sabiedrisko pakalpojumu sniegšanu (pašvaldībai vai pašvaldības iestādei, kas sniedz sabiedrisko pakalpojumu), vai pašvaldību saistošie noteikumi par sabiedrisko pakalpojumu sniegšanu (pašvaldības aģentūrai, kas sniedz sabiedrisko pakalpojumu)</w:t>
            </w:r>
            <w:r w:rsidRPr="003041E1">
              <w:rPr>
                <w:rFonts w:ascii="Times New Roman" w:eastAsia="Times New Roman" w:hAnsi="Times New Roman"/>
                <w:color w:val="FF0000"/>
                <w:sz w:val="24"/>
              </w:rPr>
              <w:t xml:space="preserve"> </w:t>
            </w:r>
            <w:r w:rsidRPr="00960685">
              <w:rPr>
                <w:rFonts w:ascii="Times New Roman" w:eastAsia="Times New Roman" w:hAnsi="Times New Roman"/>
                <w:color w:val="auto"/>
                <w:sz w:val="24"/>
              </w:rPr>
              <w:t>(</w:t>
            </w:r>
            <w:r w:rsidRPr="00960685">
              <w:rPr>
                <w:rFonts w:ascii="Times New Roman" w:eastAsia="Times New Roman" w:hAnsi="Times New Roman"/>
                <w:i/>
                <w:color w:val="auto"/>
                <w:sz w:val="24"/>
              </w:rPr>
              <w:t>attiecināms, ja projekta ietvaros ir plānotas MK noteikumu 4</w:t>
            </w:r>
            <w:r>
              <w:rPr>
                <w:rFonts w:ascii="Times New Roman" w:eastAsia="Times New Roman" w:hAnsi="Times New Roman"/>
                <w:i/>
                <w:color w:val="auto"/>
                <w:sz w:val="24"/>
              </w:rPr>
              <w:t>8</w:t>
            </w:r>
            <w:r w:rsidRPr="00960685">
              <w:rPr>
                <w:rFonts w:ascii="Times New Roman" w:eastAsia="Times New Roman" w:hAnsi="Times New Roman"/>
                <w:i/>
                <w:color w:val="auto"/>
                <w:sz w:val="24"/>
              </w:rPr>
              <w:t>.3.3.apakšpunktā minētās ūdenssaimniecības un siltumapgādes izmaksas</w:t>
            </w:r>
            <w:r w:rsidRPr="00960685">
              <w:rPr>
                <w:rFonts w:ascii="Times New Roman" w:eastAsia="Times New Roman" w:hAnsi="Times New Roman"/>
                <w:color w:val="auto"/>
                <w:sz w:val="24"/>
              </w:rPr>
              <w:t>)</w:t>
            </w:r>
            <w:r w:rsidRPr="00960685">
              <w:rPr>
                <w:rFonts w:ascii="Times New Roman" w:hAnsi="Times New Roman"/>
                <w:sz w:val="24"/>
              </w:rPr>
              <w:t>;</w:t>
            </w:r>
          </w:p>
          <w:p w14:paraId="6CA0B2DB" w14:textId="77777777" w:rsidR="00B6795B" w:rsidRPr="00960685" w:rsidRDefault="00B6795B" w:rsidP="00954A67">
            <w:pPr>
              <w:pStyle w:val="NoSpacing"/>
              <w:numPr>
                <w:ilvl w:val="1"/>
                <w:numId w:val="5"/>
              </w:numPr>
              <w:spacing w:after="120"/>
              <w:ind w:left="825"/>
              <w:jc w:val="both"/>
              <w:rPr>
                <w:rFonts w:ascii="Times New Roman" w:hAnsi="Times New Roman"/>
                <w:color w:val="auto"/>
                <w:sz w:val="24"/>
              </w:rPr>
            </w:pPr>
            <w:r w:rsidRPr="00960685">
              <w:rPr>
                <w:rFonts w:ascii="Times New Roman" w:hAnsi="Times New Roman"/>
                <w:sz w:val="24"/>
              </w:rPr>
              <w:t>īpašuma vai turējuma tiesības</w:t>
            </w:r>
            <w:r>
              <w:rPr>
                <w:rFonts w:ascii="Times New Roman" w:hAnsi="Times New Roman"/>
                <w:sz w:val="24"/>
              </w:rPr>
              <w:t xml:space="preserve">, </w:t>
            </w:r>
            <w:r w:rsidRPr="003041E1">
              <w:rPr>
                <w:rFonts w:ascii="Times New Roman" w:hAnsi="Times New Roman"/>
                <w:color w:val="FF0000"/>
                <w:sz w:val="24"/>
              </w:rPr>
              <w:t xml:space="preserve">vai apbūves tiesības </w:t>
            </w:r>
            <w:r w:rsidRPr="00960685">
              <w:rPr>
                <w:rFonts w:ascii="Times New Roman" w:hAnsi="Times New Roman"/>
                <w:sz w:val="24"/>
              </w:rPr>
              <w:t>apliecinoši dokumenti infrastruktūrai, kurā plānoti ieguldījumi projekta ietvaros. (</w:t>
            </w:r>
            <w:r w:rsidRPr="00960685">
              <w:rPr>
                <w:rFonts w:ascii="Times New Roman" w:hAnsi="Times New Roman"/>
                <w:color w:val="auto"/>
                <w:sz w:val="24"/>
              </w:rPr>
              <w:t>Ja īpašuma vai turējuma tiesības apliecinoši dokumenti nav iesniegti, bet projekta iesnieguma vērtētājam ir iespēja informāciju par īpašuma vai turējuma tiesībām pārbaudīt publiskajās datubāzēs (piemēram, www.zemesgramata.lv, www.kadastrs.lv), lēmumā neizvirza nosacījumu iesniegt īpašuma vai turējuma tiesības apliecinošus dokumentus)</w:t>
            </w:r>
            <w:r w:rsidRPr="00960685">
              <w:rPr>
                <w:rFonts w:ascii="Times New Roman" w:hAnsi="Times New Roman"/>
                <w:sz w:val="24"/>
              </w:rPr>
              <w:t>;</w:t>
            </w:r>
          </w:p>
          <w:p w14:paraId="6BFA5B64" w14:textId="77777777" w:rsidR="00B6795B" w:rsidRPr="00960685" w:rsidRDefault="00B6795B" w:rsidP="00954A67">
            <w:pPr>
              <w:pStyle w:val="NoSpacing"/>
              <w:numPr>
                <w:ilvl w:val="1"/>
                <w:numId w:val="5"/>
              </w:numPr>
              <w:spacing w:after="120"/>
              <w:ind w:left="825"/>
              <w:jc w:val="both"/>
              <w:rPr>
                <w:rFonts w:ascii="Times New Roman" w:hAnsi="Times New Roman"/>
                <w:sz w:val="24"/>
              </w:rPr>
            </w:pPr>
            <w:r w:rsidRPr="00960685">
              <w:rPr>
                <w:rFonts w:ascii="Times New Roman" w:hAnsi="Times New Roman"/>
                <w:sz w:val="24"/>
              </w:rPr>
              <w:t>sadarbības partnera</w:t>
            </w:r>
            <w:r>
              <w:rPr>
                <w:rFonts w:ascii="Times New Roman" w:hAnsi="Times New Roman"/>
                <w:sz w:val="24"/>
              </w:rPr>
              <w:t xml:space="preserve"> </w:t>
            </w:r>
            <w:r w:rsidRPr="003041E1">
              <w:rPr>
                <w:rFonts w:ascii="Times New Roman" w:hAnsi="Times New Roman"/>
                <w:color w:val="FF0000"/>
                <w:sz w:val="24"/>
              </w:rPr>
              <w:t xml:space="preserve">un sabiedrisko pakalpojumu sniedzēja </w:t>
            </w:r>
            <w:r w:rsidRPr="00960685">
              <w:rPr>
                <w:rFonts w:ascii="Times New Roman" w:hAnsi="Times New Roman"/>
                <w:sz w:val="24"/>
              </w:rPr>
              <w:t xml:space="preserve">(ja tas projekta ietvaros īsteno darbību, uz kuru piemērojami MK noteikumu </w:t>
            </w:r>
            <w:r w:rsidRPr="00ED7252">
              <w:rPr>
                <w:rFonts w:ascii="Times New Roman" w:hAnsi="Times New Roman"/>
                <w:color w:val="FF0000"/>
                <w:sz w:val="24"/>
              </w:rPr>
              <w:t>19.1.2.-</w:t>
            </w:r>
            <w:r w:rsidRPr="00960685">
              <w:rPr>
                <w:rFonts w:ascii="Times New Roman" w:hAnsi="Times New Roman"/>
                <w:sz w:val="24"/>
              </w:rPr>
              <w:t>19.5.apakšpunktu nosacījumi) un komersanta, kas rada projekta iznākuma rādītāju vērtību/as, gada pārskati u.c. grāmatvedības dokumenti, ja tie ir projekta iesniedzēja rīcībā vai projekta iesnieguma vērtētājam nav iespēja informāciju iegūt no publiskajām datu bāzēm;</w:t>
            </w:r>
          </w:p>
          <w:p w14:paraId="7E90F174" w14:textId="77777777" w:rsidR="00B6795B" w:rsidRPr="00960685" w:rsidRDefault="00B6795B" w:rsidP="00954A67">
            <w:pPr>
              <w:pStyle w:val="NoSpacing"/>
              <w:numPr>
                <w:ilvl w:val="1"/>
                <w:numId w:val="5"/>
              </w:numPr>
              <w:spacing w:after="120"/>
              <w:ind w:left="825"/>
              <w:jc w:val="both"/>
              <w:rPr>
                <w:rFonts w:ascii="Times New Roman" w:hAnsi="Times New Roman"/>
                <w:sz w:val="24"/>
              </w:rPr>
            </w:pPr>
            <w:r w:rsidRPr="00960685">
              <w:rPr>
                <w:rFonts w:ascii="Times New Roman" w:hAnsi="Times New Roman"/>
                <w:sz w:val="24"/>
              </w:rPr>
              <w:t xml:space="preserve">projekta iesniedzēja (ja tas projekta ietvaros īsteno darbību atbilstoši MK noteikumu 19.2.apakšpunkta nosacījumiem) un sadarbības partnera (ja tas </w:t>
            </w:r>
            <w:r w:rsidRPr="00960685">
              <w:rPr>
                <w:rFonts w:ascii="Times New Roman" w:hAnsi="Times New Roman"/>
                <w:sz w:val="24"/>
              </w:rPr>
              <w:lastRenderedPageBreak/>
              <w:t xml:space="preserve">projekta ietvaros īsteno darbību atbilstoši MK </w:t>
            </w:r>
            <w:r w:rsidRPr="00ED7252">
              <w:rPr>
                <w:rFonts w:ascii="Times New Roman" w:hAnsi="Times New Roman"/>
                <w:color w:val="auto"/>
                <w:sz w:val="24"/>
              </w:rPr>
              <w:t>noteikumu 19.1.2.-</w:t>
            </w:r>
            <w:r w:rsidRPr="005D3999">
              <w:rPr>
                <w:rFonts w:ascii="Times New Roman" w:hAnsi="Times New Roman"/>
                <w:sz w:val="24"/>
              </w:rPr>
              <w:t>19</w:t>
            </w:r>
            <w:r w:rsidRPr="00960685">
              <w:rPr>
                <w:rFonts w:ascii="Times New Roman" w:hAnsi="Times New Roman"/>
                <w:sz w:val="24"/>
              </w:rPr>
              <w:t>.5.apakšpunkta nosacījumiem) operatīvais finanšu pārskats, ja projekta iesniedzējs vai projekta sadarbības partneris ir jauns uzņēmums un pēdējā noslēgtā finanšu gada pārskats vēl nav pieejams;</w:t>
            </w:r>
          </w:p>
          <w:p w14:paraId="198BDF29" w14:textId="77777777" w:rsidR="00B6795B" w:rsidRPr="00960685" w:rsidRDefault="00B6795B" w:rsidP="00954A67">
            <w:pPr>
              <w:pStyle w:val="NoSpacing"/>
              <w:numPr>
                <w:ilvl w:val="1"/>
                <w:numId w:val="5"/>
              </w:numPr>
              <w:spacing w:after="120"/>
              <w:ind w:left="825"/>
              <w:jc w:val="both"/>
              <w:rPr>
                <w:rFonts w:ascii="Times New Roman" w:hAnsi="Times New Roman"/>
                <w:sz w:val="24"/>
              </w:rPr>
            </w:pPr>
            <w:r w:rsidRPr="00960685">
              <w:rPr>
                <w:rFonts w:ascii="Times New Roman" w:hAnsi="Times New Roman"/>
                <w:color w:val="auto"/>
                <w:sz w:val="24"/>
              </w:rPr>
              <w:t xml:space="preserve">komersanta deklarācija par komercsabiedrības atbilstību mazajai (sīkajai) vai vidējai komercsabiedrībai </w:t>
            </w:r>
            <w:r w:rsidRPr="00960685">
              <w:rPr>
                <w:rFonts w:ascii="Times New Roman" w:eastAsia="Times New Roman" w:hAnsi="Times New Roman"/>
                <w:color w:val="auto"/>
                <w:sz w:val="24"/>
              </w:rPr>
              <w:t>(</w:t>
            </w:r>
            <w:r w:rsidRPr="00960685">
              <w:rPr>
                <w:rFonts w:ascii="Times New Roman" w:hAnsi="Times New Roman"/>
                <w:i/>
                <w:color w:val="auto"/>
                <w:sz w:val="24"/>
              </w:rPr>
              <w:t xml:space="preserve">atbilstoši </w:t>
            </w:r>
            <w:r w:rsidRPr="00960685">
              <w:rPr>
                <w:rFonts w:ascii="Times New Roman" w:hAnsi="Times New Roman"/>
                <w:i/>
                <w:sz w:val="24"/>
              </w:rPr>
              <w:t xml:space="preserve">Ministru kabineta 2014.gada 16.decembra noteikumiem Nr.776 „Kārtība, kādā komercsabiedrības deklarē savu atbilstību mazās (sīkās) un vidējās komercsabiedrības statusam”. </w:t>
            </w:r>
            <w:r w:rsidRPr="00960685">
              <w:rPr>
                <w:rFonts w:ascii="Times New Roman" w:eastAsia="Times New Roman" w:hAnsi="Times New Roman"/>
                <w:i/>
                <w:color w:val="auto"/>
                <w:sz w:val="24"/>
              </w:rPr>
              <w:t>Attiecināms uz komersantu kā sadarbības partneri</w:t>
            </w:r>
            <w:r w:rsidRPr="00960685">
              <w:rPr>
                <w:rFonts w:ascii="Times New Roman" w:eastAsia="Times New Roman" w:hAnsi="Times New Roman"/>
                <w:color w:val="auto"/>
                <w:sz w:val="24"/>
              </w:rPr>
              <w:t>)</w:t>
            </w:r>
            <w:r w:rsidRPr="00960685">
              <w:rPr>
                <w:rFonts w:ascii="Times New Roman" w:hAnsi="Times New Roman"/>
                <w:color w:val="auto"/>
                <w:sz w:val="24"/>
              </w:rPr>
              <w:t>;</w:t>
            </w:r>
          </w:p>
          <w:p w14:paraId="25FCF0A7" w14:textId="77777777" w:rsidR="00B6795B" w:rsidRPr="00960685" w:rsidRDefault="00B6795B" w:rsidP="00954A67">
            <w:pPr>
              <w:pStyle w:val="NoSpacing"/>
              <w:numPr>
                <w:ilvl w:val="1"/>
                <w:numId w:val="5"/>
              </w:numPr>
              <w:spacing w:after="120"/>
              <w:ind w:left="825"/>
              <w:jc w:val="both"/>
              <w:rPr>
                <w:rFonts w:ascii="Times New Roman" w:hAnsi="Times New Roman"/>
                <w:sz w:val="24"/>
              </w:rPr>
            </w:pPr>
            <w:r w:rsidRPr="00960685">
              <w:rPr>
                <w:rFonts w:ascii="Times New Roman" w:hAnsi="Times New Roman"/>
                <w:color w:val="auto"/>
                <w:sz w:val="24"/>
              </w:rPr>
              <w:t xml:space="preserve">uzskaites veidlapa, iesniegums </w:t>
            </w:r>
            <w:r w:rsidRPr="00960685">
              <w:rPr>
                <w:rFonts w:ascii="Times New Roman" w:hAnsi="Times New Roman"/>
                <w:i/>
                <w:color w:val="auto"/>
                <w:sz w:val="24"/>
              </w:rPr>
              <w:t>de minimis</w:t>
            </w:r>
            <w:r w:rsidRPr="00960685">
              <w:rPr>
                <w:rFonts w:ascii="Times New Roman" w:hAnsi="Times New Roman"/>
                <w:color w:val="auto"/>
                <w:sz w:val="24"/>
              </w:rPr>
              <w:t xml:space="preserve"> atbalsta piešķiršanai (</w:t>
            </w:r>
            <w:r w:rsidRPr="00960685">
              <w:rPr>
                <w:rFonts w:ascii="Times New Roman" w:hAnsi="Times New Roman"/>
                <w:i/>
                <w:color w:val="auto"/>
                <w:sz w:val="24"/>
              </w:rPr>
              <w:t xml:space="preserve">atbilstoši </w:t>
            </w:r>
            <w:r w:rsidRPr="00960685">
              <w:rPr>
                <w:rFonts w:ascii="Times New Roman" w:hAnsi="Times New Roman"/>
                <w:i/>
                <w:sz w:val="24"/>
              </w:rPr>
              <w:t>Ministru kabineta 2014.gada 2.decembra noteikumu Nr.740 „De minimis atbalsta uzskaites un piešķiršanas kārtība un uzskaites veidlapu paraugi” 1.pielikumam, Ministru kabineta 2015.gada 29.septembra noteikumu Nr.557 „De minimis atbalsta uzskaites un piešķiršanas kārtība lauksaimniecības nozarē” 1.pielikumam</w:t>
            </w:r>
            <w:r w:rsidRPr="00960685">
              <w:rPr>
                <w:rFonts w:ascii="Times New Roman" w:hAnsi="Times New Roman"/>
                <w:i/>
                <w:color w:val="auto"/>
                <w:sz w:val="24"/>
              </w:rPr>
              <w:t xml:space="preserve"> vai </w:t>
            </w:r>
            <w:r w:rsidRPr="00960685">
              <w:rPr>
                <w:rFonts w:ascii="Times New Roman" w:hAnsi="Times New Roman"/>
                <w:i/>
                <w:sz w:val="24"/>
              </w:rPr>
              <w:t xml:space="preserve">Ministru kabineta 2015.gada 29.septembra noteikumu Nr.558 „De minimis atbalsta uzskaites un piešķiršanas kārtības zvejniecības un akvakultūras nozarē” 1.pielikumam. </w:t>
            </w:r>
            <w:r w:rsidRPr="00960685">
              <w:rPr>
                <w:rFonts w:ascii="Times New Roman" w:hAnsi="Times New Roman"/>
                <w:i/>
                <w:color w:val="auto"/>
                <w:sz w:val="24"/>
              </w:rPr>
              <w:t>Attiecināms,</w:t>
            </w:r>
            <w:r w:rsidRPr="00960685">
              <w:rPr>
                <w:rFonts w:ascii="Times New Roman" w:hAnsi="Times New Roman"/>
                <w:color w:val="auto"/>
                <w:sz w:val="24"/>
              </w:rPr>
              <w:t xml:space="preserve"> </w:t>
            </w:r>
            <w:r w:rsidRPr="00960685">
              <w:rPr>
                <w:rFonts w:ascii="Times New Roman" w:hAnsi="Times New Roman"/>
                <w:i/>
                <w:color w:val="auto"/>
                <w:sz w:val="24"/>
              </w:rPr>
              <w:t xml:space="preserve">ja projekta iesniegumā paredzētas </w:t>
            </w:r>
            <w:r w:rsidRPr="00960685">
              <w:rPr>
                <w:rFonts w:ascii="Times New Roman" w:hAnsi="Times New Roman"/>
                <w:i/>
                <w:sz w:val="24"/>
              </w:rPr>
              <w:t>projekta pamatojošās dokumentācijas sagatavošanas izmaksas par projekta darbībām, kurām piemērojami MK noteikumu 19.2.-19.5.apakšpunktu nosacījumi</w:t>
            </w:r>
            <w:r w:rsidRPr="00960685">
              <w:rPr>
                <w:rFonts w:ascii="Times New Roman" w:hAnsi="Times New Roman"/>
                <w:sz w:val="24"/>
              </w:rPr>
              <w:t>);</w:t>
            </w:r>
          </w:p>
          <w:p w14:paraId="73A8F874" w14:textId="77777777" w:rsidR="00B6795B" w:rsidRPr="00960685" w:rsidRDefault="00B6795B" w:rsidP="00954A67">
            <w:pPr>
              <w:pStyle w:val="NoSpacing"/>
              <w:numPr>
                <w:ilvl w:val="1"/>
                <w:numId w:val="5"/>
              </w:numPr>
              <w:spacing w:after="120"/>
              <w:ind w:left="825"/>
              <w:jc w:val="both"/>
              <w:rPr>
                <w:rFonts w:ascii="Times New Roman" w:hAnsi="Times New Roman"/>
                <w:sz w:val="24"/>
              </w:rPr>
            </w:pPr>
            <w:r w:rsidRPr="00960685">
              <w:rPr>
                <w:rFonts w:ascii="Times New Roman" w:hAnsi="Times New Roman"/>
                <w:sz w:val="24"/>
              </w:rPr>
              <w:t>izmaksu un ieguvumu analīze, kuras ietvaros veikta vismaz finanšu un ekonomiskā analīze</w:t>
            </w:r>
            <w:r>
              <w:rPr>
                <w:rFonts w:ascii="Times New Roman" w:hAnsi="Times New Roman"/>
                <w:sz w:val="24"/>
              </w:rPr>
              <w:t xml:space="preserve"> (modelis un ziņojums)</w:t>
            </w:r>
            <w:r w:rsidRPr="00960685">
              <w:rPr>
                <w:rFonts w:ascii="Times New Roman" w:hAnsi="Times New Roman"/>
                <w:sz w:val="24"/>
              </w:rPr>
              <w:t>;</w:t>
            </w:r>
          </w:p>
          <w:p w14:paraId="3450666A" w14:textId="77777777" w:rsidR="00B6795B" w:rsidRPr="00960685" w:rsidRDefault="00B6795B" w:rsidP="00954A67">
            <w:pPr>
              <w:pStyle w:val="NoSpacing"/>
              <w:numPr>
                <w:ilvl w:val="1"/>
                <w:numId w:val="5"/>
              </w:numPr>
              <w:spacing w:after="120"/>
              <w:ind w:left="825"/>
              <w:jc w:val="both"/>
              <w:rPr>
                <w:rFonts w:ascii="Times New Roman" w:hAnsi="Times New Roman"/>
                <w:sz w:val="24"/>
              </w:rPr>
            </w:pPr>
            <w:r w:rsidRPr="00960685">
              <w:rPr>
                <w:rFonts w:ascii="Times New Roman" w:hAnsi="Times New Roman"/>
                <w:sz w:val="24"/>
              </w:rPr>
              <w:t>būvatļauja vai apliecinājuma karte, vai paskaidrojuma raksts, vai būvvaldes izziņa, kas liecina, ka būvdarbiem būvatļauja, paskaidrojuma raksts vai apliecinājuma karte nav nepieciešama;</w:t>
            </w:r>
          </w:p>
          <w:p w14:paraId="0B75B61F" w14:textId="77777777" w:rsidR="00B6795B" w:rsidRPr="00960685" w:rsidRDefault="00B6795B" w:rsidP="00954A67">
            <w:pPr>
              <w:pStyle w:val="NoSpacing"/>
              <w:numPr>
                <w:ilvl w:val="1"/>
                <w:numId w:val="5"/>
              </w:numPr>
              <w:spacing w:after="120"/>
              <w:ind w:left="825"/>
              <w:jc w:val="both"/>
              <w:rPr>
                <w:rFonts w:ascii="Times New Roman" w:hAnsi="Times New Roman"/>
                <w:sz w:val="24"/>
              </w:rPr>
            </w:pPr>
            <w:r w:rsidRPr="00960685">
              <w:rPr>
                <w:rFonts w:ascii="Times New Roman" w:hAnsi="Times New Roman"/>
                <w:sz w:val="24"/>
              </w:rPr>
              <w:t>būvprojekts;</w:t>
            </w:r>
          </w:p>
          <w:p w14:paraId="3DD86CEC" w14:textId="77777777" w:rsidR="00B6795B" w:rsidRDefault="00B6795B" w:rsidP="00954A67">
            <w:pPr>
              <w:pStyle w:val="NoSpacing"/>
              <w:numPr>
                <w:ilvl w:val="1"/>
                <w:numId w:val="5"/>
              </w:numPr>
              <w:spacing w:after="120"/>
              <w:ind w:left="825"/>
              <w:jc w:val="both"/>
              <w:rPr>
                <w:rFonts w:ascii="Times New Roman" w:hAnsi="Times New Roman"/>
                <w:sz w:val="24"/>
              </w:rPr>
            </w:pPr>
            <w:r w:rsidRPr="00960685">
              <w:rPr>
                <w:rFonts w:ascii="Times New Roman" w:hAnsi="Times New Roman"/>
                <w:sz w:val="24"/>
              </w:rPr>
              <w:t>detalizēta būvniecības darbu izmaksu tāme, kas sastādīta atbilstoši normatīvajos aktos noteiktajai kārtībai par būvniecības darbu izmaksu tāmju sagatavošanu un kas datēta ne vēlāk kā vienu gadu pirms projekta iesniegšanas vai būvdarbu līgums (ja tas noslēgts pirms projekta iesnieguma iesniegšanas)</w:t>
            </w:r>
            <w:r>
              <w:rPr>
                <w:rFonts w:ascii="Times New Roman" w:hAnsi="Times New Roman"/>
                <w:sz w:val="24"/>
              </w:rPr>
              <w:t xml:space="preserve">. </w:t>
            </w:r>
            <w:r w:rsidRPr="000A736F">
              <w:rPr>
                <w:rFonts w:ascii="Times New Roman" w:hAnsi="Times New Roman"/>
                <w:color w:val="FF0000"/>
                <w:sz w:val="24"/>
              </w:rPr>
              <w:t xml:space="preserve">Projekta pamatojošās dokumentācijas </w:t>
            </w:r>
            <w:r w:rsidRPr="000A736F">
              <w:rPr>
                <w:rFonts w:ascii="Times New Roman" w:hAnsi="Times New Roman"/>
                <w:color w:val="FF0000"/>
                <w:sz w:val="24"/>
              </w:rPr>
              <w:lastRenderedPageBreak/>
              <w:t>sagatavošanas, būvuzraudzības, autoruzraudzības un publicitātes izmaksas pamatojošie dokumenti (piemēram, līgums)</w:t>
            </w:r>
            <w:r w:rsidRPr="00960685">
              <w:rPr>
                <w:rFonts w:ascii="Times New Roman" w:hAnsi="Times New Roman"/>
                <w:sz w:val="24"/>
              </w:rPr>
              <w:t>;</w:t>
            </w:r>
          </w:p>
          <w:p w14:paraId="32D77346" w14:textId="77777777" w:rsidR="00B6795B" w:rsidRPr="000A736F" w:rsidRDefault="00B6795B" w:rsidP="00954A67">
            <w:pPr>
              <w:pStyle w:val="NoSpacing"/>
              <w:numPr>
                <w:ilvl w:val="1"/>
                <w:numId w:val="5"/>
              </w:numPr>
              <w:spacing w:after="120"/>
              <w:ind w:left="825"/>
              <w:jc w:val="both"/>
              <w:rPr>
                <w:rFonts w:ascii="Times New Roman" w:hAnsi="Times New Roman"/>
                <w:sz w:val="24"/>
              </w:rPr>
            </w:pPr>
            <w:r w:rsidRPr="000A736F">
              <w:rPr>
                <w:rFonts w:ascii="Times New Roman" w:hAnsi="Times New Roman"/>
                <w:sz w:val="24"/>
              </w:rPr>
              <w:t>zaļo iepirkumu pamatojošie dokumenti (tehniskā specifikācija), ja iepirkuma konkursa nolikumā, atlases un vērtēšanas kritērijos tika piemērots zaļais iepirkums (</w:t>
            </w:r>
            <w:r w:rsidRPr="000A736F">
              <w:rPr>
                <w:rFonts w:ascii="Times New Roman" w:hAnsi="Times New Roman"/>
                <w:i/>
                <w:sz w:val="24"/>
              </w:rPr>
              <w:t xml:space="preserve">attiecināms, ja projekta iesniedzējs </w:t>
            </w:r>
            <w:r w:rsidRPr="000A736F">
              <w:rPr>
                <w:rFonts w:ascii="Times New Roman" w:hAnsi="Times New Roman"/>
                <w:i/>
                <w:color w:val="FF0000"/>
                <w:sz w:val="24"/>
              </w:rPr>
              <w:t xml:space="preserve">ir veicis zaļo publisko iepirkumu līdz projekta iesnieguma iesniegšanai </w:t>
            </w:r>
            <w:r w:rsidRPr="000A736F">
              <w:rPr>
                <w:rFonts w:ascii="Times New Roman" w:hAnsi="Times New Roman"/>
                <w:i/>
                <w:sz w:val="24"/>
              </w:rPr>
              <w:t>un pretendē uz papildus punktiem kvalitātes kritērijā Nr.4.7. „Īstenojot projektu, publiskajā iepirkumā izmanto zaļā publiskā iepirkuma principus (horizontālā principa „Ilgtspējīga attīstība” kritērijs)”)</w:t>
            </w:r>
            <w:r w:rsidRPr="000A736F">
              <w:rPr>
                <w:rFonts w:ascii="Times New Roman" w:hAnsi="Times New Roman"/>
                <w:sz w:val="24"/>
              </w:rPr>
              <w:t>;</w:t>
            </w:r>
          </w:p>
          <w:p w14:paraId="0E6E2098" w14:textId="77777777" w:rsidR="00B6795B" w:rsidRPr="00960685" w:rsidRDefault="00B6795B" w:rsidP="00954A67">
            <w:pPr>
              <w:pStyle w:val="NoSpacing"/>
              <w:numPr>
                <w:ilvl w:val="1"/>
                <w:numId w:val="5"/>
              </w:numPr>
              <w:spacing w:after="120"/>
              <w:ind w:left="825"/>
              <w:jc w:val="both"/>
              <w:rPr>
                <w:rFonts w:ascii="Times New Roman" w:hAnsi="Times New Roman"/>
                <w:sz w:val="24"/>
              </w:rPr>
            </w:pPr>
            <w:r w:rsidRPr="00960685">
              <w:rPr>
                <w:rFonts w:ascii="Times New Roman" w:hAnsi="Times New Roman"/>
                <w:sz w:val="24"/>
              </w:rPr>
              <w:t>nekustamā īpašuma iegādes izmaksas pamatojošie dokumenti (</w:t>
            </w:r>
            <w:r w:rsidRPr="00960685">
              <w:rPr>
                <w:rFonts w:ascii="Times New Roman" w:hAnsi="Times New Roman"/>
                <w:i/>
                <w:sz w:val="24"/>
              </w:rPr>
              <w:t>attiecināms, ja projekta iesniegumā plānotas MK noteikumu 4</w:t>
            </w:r>
            <w:r>
              <w:rPr>
                <w:rFonts w:ascii="Times New Roman" w:hAnsi="Times New Roman"/>
                <w:i/>
                <w:sz w:val="24"/>
              </w:rPr>
              <w:t>8</w:t>
            </w:r>
            <w:r w:rsidRPr="00960685">
              <w:rPr>
                <w:rFonts w:ascii="Times New Roman" w:hAnsi="Times New Roman"/>
                <w:i/>
                <w:sz w:val="24"/>
              </w:rPr>
              <w:t>.8.apakšpunkta izmaksas</w:t>
            </w:r>
            <w:r w:rsidRPr="00960685">
              <w:rPr>
                <w:rFonts w:ascii="Times New Roman" w:hAnsi="Times New Roman"/>
                <w:sz w:val="24"/>
              </w:rPr>
              <w:t>):</w:t>
            </w:r>
          </w:p>
          <w:p w14:paraId="31E52ABB" w14:textId="77777777" w:rsidR="00B6795B" w:rsidRPr="00960685" w:rsidRDefault="00B6795B" w:rsidP="00033338">
            <w:pPr>
              <w:pStyle w:val="NoSpacing"/>
              <w:tabs>
                <w:tab w:val="left" w:pos="7562"/>
              </w:tabs>
              <w:spacing w:after="120"/>
              <w:ind w:left="842"/>
              <w:jc w:val="both"/>
              <w:rPr>
                <w:rFonts w:ascii="Times New Roman" w:hAnsi="Times New Roman"/>
                <w:color w:val="auto"/>
                <w:sz w:val="24"/>
              </w:rPr>
            </w:pPr>
            <w:r>
              <w:rPr>
                <w:rFonts w:ascii="Times New Roman" w:hAnsi="Times New Roman"/>
                <w:color w:val="auto"/>
                <w:sz w:val="24"/>
              </w:rPr>
              <w:t xml:space="preserve">i) </w:t>
            </w:r>
            <w:r w:rsidRPr="00960685">
              <w:rPr>
                <w:rFonts w:ascii="Times New Roman" w:hAnsi="Times New Roman"/>
                <w:color w:val="auto"/>
                <w:sz w:val="24"/>
              </w:rPr>
              <w:t>ja nekustamā īpašuma iegāde ir veikta pirms projekta iesnieguma iesniegšanas vērtēšanai vai to plānots veikt līdz projekta ietvaros plānoto būvniecības darbību uzsākšanai nekustamajā īpašumā:</w:t>
            </w:r>
          </w:p>
          <w:p w14:paraId="3FA514A9" w14:textId="77777777" w:rsidR="00B6795B" w:rsidRPr="00960685" w:rsidRDefault="00B6795B" w:rsidP="00033338">
            <w:pPr>
              <w:pStyle w:val="NoSpacing"/>
              <w:tabs>
                <w:tab w:val="left" w:pos="7562"/>
              </w:tabs>
              <w:spacing w:after="120"/>
              <w:ind w:left="1267"/>
              <w:jc w:val="both"/>
              <w:rPr>
                <w:rFonts w:ascii="Times New Roman" w:hAnsi="Times New Roman"/>
                <w:color w:val="auto"/>
                <w:sz w:val="24"/>
              </w:rPr>
            </w:pPr>
            <w:r>
              <w:rPr>
                <w:rFonts w:ascii="Times New Roman" w:hAnsi="Times New Roman"/>
                <w:color w:val="auto"/>
                <w:sz w:val="24"/>
              </w:rPr>
              <w:t xml:space="preserve">- </w:t>
            </w:r>
            <w:r w:rsidRPr="00960685">
              <w:rPr>
                <w:rFonts w:ascii="Times New Roman" w:hAnsi="Times New Roman"/>
                <w:color w:val="auto"/>
                <w:sz w:val="24"/>
              </w:rPr>
              <w:t>vienošanās ar nekustamā īpašuma īpašnieku par nodomu pārdot īpašumu līdz projekta ietvaros plānoto būvniecības darbību uzsākšanai nekustamajā īpašumā;</w:t>
            </w:r>
          </w:p>
          <w:p w14:paraId="3B16713C" w14:textId="77777777" w:rsidR="00B6795B" w:rsidRPr="00960685" w:rsidRDefault="00B6795B" w:rsidP="00033338">
            <w:pPr>
              <w:pStyle w:val="NoSpacing"/>
              <w:tabs>
                <w:tab w:val="left" w:pos="7562"/>
              </w:tabs>
              <w:spacing w:after="120"/>
              <w:ind w:left="1267"/>
              <w:jc w:val="both"/>
              <w:rPr>
                <w:rFonts w:ascii="Times New Roman" w:hAnsi="Times New Roman"/>
                <w:color w:val="auto"/>
                <w:sz w:val="24"/>
              </w:rPr>
            </w:pPr>
            <w:r>
              <w:rPr>
                <w:rFonts w:ascii="Times New Roman" w:hAnsi="Times New Roman"/>
                <w:color w:val="auto"/>
                <w:sz w:val="24"/>
              </w:rPr>
              <w:t xml:space="preserve">- </w:t>
            </w:r>
            <w:r w:rsidRPr="00960685">
              <w:rPr>
                <w:rFonts w:ascii="Times New Roman" w:hAnsi="Times New Roman"/>
                <w:color w:val="auto"/>
                <w:sz w:val="24"/>
              </w:rPr>
              <w:t>sertificēta nekustamā īpašuma vērtētāja atzinums par nekustamā īpašuma tirgus vērtību, kas izsniegts ne agrāk par trim mēnešiem pirms projekta iesnieguma iesniegšanas;</w:t>
            </w:r>
          </w:p>
          <w:p w14:paraId="6702DC77" w14:textId="77777777" w:rsidR="00B6795B" w:rsidRPr="00960685" w:rsidRDefault="00B6795B" w:rsidP="00033338">
            <w:pPr>
              <w:pStyle w:val="NoSpacing"/>
              <w:tabs>
                <w:tab w:val="left" w:pos="7562"/>
              </w:tabs>
              <w:spacing w:after="120"/>
              <w:ind w:left="1267"/>
              <w:jc w:val="both"/>
              <w:rPr>
                <w:rFonts w:ascii="Times New Roman" w:hAnsi="Times New Roman"/>
                <w:color w:val="auto"/>
                <w:sz w:val="24"/>
              </w:rPr>
            </w:pPr>
            <w:r>
              <w:rPr>
                <w:rFonts w:ascii="Times New Roman" w:hAnsi="Times New Roman"/>
                <w:color w:val="auto"/>
                <w:sz w:val="24"/>
              </w:rPr>
              <w:t xml:space="preserve">- </w:t>
            </w:r>
            <w:r w:rsidRPr="00960685">
              <w:rPr>
                <w:rFonts w:ascii="Times New Roman" w:hAnsi="Times New Roman"/>
                <w:color w:val="auto"/>
                <w:sz w:val="24"/>
              </w:rPr>
              <w:t>apliecinājums, ka līdz būvdarbu uzsākšanai nekustamais īpašums, kurā paredzēts veikt projekta investīcijas, nonāks projekta iesniedzēja īpašumā.</w:t>
            </w:r>
          </w:p>
          <w:p w14:paraId="73D0C0FB" w14:textId="77777777" w:rsidR="00B6795B" w:rsidRPr="00960685" w:rsidRDefault="00B6795B" w:rsidP="00033338">
            <w:pPr>
              <w:pStyle w:val="NoSpacing"/>
              <w:tabs>
                <w:tab w:val="left" w:pos="7562"/>
              </w:tabs>
              <w:spacing w:after="120"/>
              <w:ind w:left="842"/>
              <w:jc w:val="both"/>
              <w:rPr>
                <w:rFonts w:ascii="Times New Roman" w:hAnsi="Times New Roman"/>
                <w:color w:val="auto"/>
                <w:sz w:val="24"/>
              </w:rPr>
            </w:pPr>
            <w:r>
              <w:rPr>
                <w:rFonts w:ascii="Times New Roman" w:hAnsi="Times New Roman"/>
                <w:color w:val="auto"/>
                <w:sz w:val="24"/>
              </w:rPr>
              <w:t xml:space="preserve">ii) </w:t>
            </w:r>
            <w:r w:rsidRPr="00960685">
              <w:rPr>
                <w:rFonts w:ascii="Times New Roman" w:hAnsi="Times New Roman"/>
                <w:color w:val="auto"/>
                <w:sz w:val="24"/>
              </w:rPr>
              <w:t>ja projekta ietvaros plānotās būvniecības darbības ir paredzēts veikt nekustamajā īpašumā, kas tiek nomāts ar nosacījumiem izpirkt nekustamo īpašumu līdz projekta pabeigšanai (atbilstoši MK noteikumu 3</w:t>
            </w:r>
            <w:r>
              <w:rPr>
                <w:rFonts w:ascii="Times New Roman" w:hAnsi="Times New Roman"/>
                <w:color w:val="auto"/>
                <w:sz w:val="24"/>
              </w:rPr>
              <w:t>8</w:t>
            </w:r>
            <w:r w:rsidRPr="00960685">
              <w:rPr>
                <w:rFonts w:ascii="Times New Roman" w:hAnsi="Times New Roman"/>
                <w:color w:val="auto"/>
                <w:sz w:val="24"/>
              </w:rPr>
              <w:t xml:space="preserve">.5.apakšpunkta nosacījumiem) – nomas līgums, kas paredz nekustamā īpašuma izpirkšanu līdz projekta pabeigšanai. </w:t>
            </w:r>
          </w:p>
          <w:p w14:paraId="2A8851C6" w14:textId="77777777" w:rsidR="00B6795B" w:rsidRPr="00960685" w:rsidRDefault="00B6795B" w:rsidP="00033338">
            <w:pPr>
              <w:pStyle w:val="NoSpacing"/>
              <w:tabs>
                <w:tab w:val="left" w:pos="7562"/>
              </w:tabs>
              <w:spacing w:after="120"/>
              <w:ind w:left="759"/>
              <w:jc w:val="both"/>
              <w:rPr>
                <w:rFonts w:ascii="Times New Roman" w:hAnsi="Times New Roman"/>
                <w:color w:val="auto"/>
                <w:sz w:val="24"/>
              </w:rPr>
            </w:pPr>
            <w:r w:rsidRPr="00960685">
              <w:rPr>
                <w:rFonts w:ascii="Times New Roman" w:hAnsi="Times New Roman"/>
                <w:color w:val="auto"/>
                <w:sz w:val="24"/>
              </w:rPr>
              <w:lastRenderedPageBreak/>
              <w:t xml:space="preserve">!!! Projekts tiek uzskatīts par pabeigtu jau tad, kad projekta ietvaros visi būvdarbi ir pabeigti, piemēram, nodoti ekspluatācijā, un vēl nav veikts projekta noslēguma maksājums.   </w:t>
            </w:r>
          </w:p>
          <w:p w14:paraId="4AB5E4AF" w14:textId="77777777" w:rsidR="00B6795B" w:rsidRPr="00960685" w:rsidRDefault="00B6795B" w:rsidP="00954A67">
            <w:pPr>
              <w:pStyle w:val="NoSpacing"/>
              <w:numPr>
                <w:ilvl w:val="1"/>
                <w:numId w:val="5"/>
              </w:numPr>
              <w:spacing w:after="120"/>
              <w:ind w:left="825"/>
              <w:jc w:val="both"/>
              <w:rPr>
                <w:rFonts w:ascii="Times New Roman" w:hAnsi="Times New Roman"/>
                <w:color w:val="auto"/>
                <w:sz w:val="24"/>
              </w:rPr>
            </w:pPr>
            <w:r w:rsidRPr="00960685">
              <w:rPr>
                <w:rFonts w:ascii="Times New Roman" w:hAnsi="Times New Roman"/>
                <w:color w:val="auto"/>
                <w:sz w:val="24"/>
              </w:rPr>
              <w:t>sertificēta būvinženiera ekspertīzes atzinums virszemes un pazemes komunikāciju infrastruktūras pārbūvei (</w:t>
            </w:r>
            <w:r w:rsidRPr="00960685">
              <w:rPr>
                <w:rFonts w:ascii="Times New Roman" w:hAnsi="Times New Roman"/>
                <w:i/>
                <w:sz w:val="24"/>
              </w:rPr>
              <w:t xml:space="preserve">attiecināms, </w:t>
            </w:r>
            <w:r w:rsidRPr="00960685">
              <w:rPr>
                <w:rFonts w:ascii="Times New Roman" w:hAnsi="Times New Roman"/>
                <w:i/>
                <w:color w:val="auto"/>
                <w:sz w:val="24"/>
              </w:rPr>
              <w:t>ja projekta iesniegumā plānotas MK noteikumu 4</w:t>
            </w:r>
            <w:r>
              <w:rPr>
                <w:rFonts w:ascii="Times New Roman" w:hAnsi="Times New Roman"/>
                <w:i/>
                <w:color w:val="auto"/>
                <w:sz w:val="24"/>
              </w:rPr>
              <w:t>8</w:t>
            </w:r>
            <w:r w:rsidRPr="00960685">
              <w:rPr>
                <w:rFonts w:ascii="Times New Roman" w:hAnsi="Times New Roman"/>
                <w:i/>
                <w:color w:val="auto"/>
                <w:sz w:val="24"/>
              </w:rPr>
              <w:t>.5.apakšpunkta izmaksas</w:t>
            </w:r>
            <w:r w:rsidRPr="00960685">
              <w:rPr>
                <w:rFonts w:ascii="Times New Roman" w:hAnsi="Times New Roman"/>
                <w:color w:val="auto"/>
                <w:sz w:val="24"/>
              </w:rPr>
              <w:t>), kurā norādīts, ka veicot projektā plānotās satiksmes pārvadu, ielu, ceļu infrastruktūras būvniecības vai teritorijas labiekārtošanas darbības, pastāv sabiedriskā pakalpojuma sniegšanai nepieciešamās infrastruktūras bojāšanas risks vai nav iespējams izvairīties no virszemes vai pazemes komunikāciju infrastruktūras pārbūves vietās, kurās nav papildu pieprasījuma pēc sabiedriskajiem pakalpojumiem, elektroapgādes vai gāzes apgādes pakalpojumiem, nodrošinot, ka investīcijas nerada priekšrocības inženiertīklu īpašniekam un atbilst nosacījumiem par valsts atbalstu komercdarbībai;</w:t>
            </w:r>
          </w:p>
          <w:p w14:paraId="3F12D98D" w14:textId="77777777" w:rsidR="00B6795B" w:rsidRPr="00960685" w:rsidRDefault="00B6795B" w:rsidP="00954A67">
            <w:pPr>
              <w:pStyle w:val="NoSpacing"/>
              <w:numPr>
                <w:ilvl w:val="1"/>
                <w:numId w:val="5"/>
              </w:numPr>
              <w:spacing w:after="120"/>
              <w:ind w:left="825"/>
              <w:jc w:val="both"/>
              <w:rPr>
                <w:rFonts w:ascii="Times New Roman" w:hAnsi="Times New Roman"/>
                <w:color w:val="auto"/>
                <w:sz w:val="24"/>
              </w:rPr>
            </w:pPr>
            <w:r w:rsidRPr="00960685">
              <w:rPr>
                <w:rFonts w:ascii="Times New Roman" w:hAnsi="Times New Roman"/>
                <w:color w:val="auto"/>
                <w:sz w:val="24"/>
              </w:rPr>
              <w:t>notekūdeņu attīrīšanas un dzeramā ūdens ieguves un sagatavošanas infrastruktūras izmaksas pamatojošie dokumenti (</w:t>
            </w:r>
            <w:r w:rsidRPr="00960685">
              <w:rPr>
                <w:rFonts w:ascii="Times New Roman" w:hAnsi="Times New Roman"/>
                <w:i/>
                <w:sz w:val="24"/>
              </w:rPr>
              <w:t xml:space="preserve">attiecināms, </w:t>
            </w:r>
            <w:r w:rsidRPr="00960685">
              <w:rPr>
                <w:rFonts w:ascii="Times New Roman" w:hAnsi="Times New Roman"/>
                <w:i/>
                <w:color w:val="auto"/>
                <w:sz w:val="24"/>
              </w:rPr>
              <w:t>ja projekta iesniegumā plānotas MK noteikumu 4</w:t>
            </w:r>
            <w:r>
              <w:rPr>
                <w:rFonts w:ascii="Times New Roman" w:hAnsi="Times New Roman"/>
                <w:i/>
                <w:color w:val="auto"/>
                <w:sz w:val="24"/>
              </w:rPr>
              <w:t>8</w:t>
            </w:r>
            <w:r w:rsidRPr="00960685">
              <w:rPr>
                <w:rFonts w:ascii="Times New Roman" w:hAnsi="Times New Roman"/>
                <w:i/>
                <w:color w:val="auto"/>
                <w:sz w:val="24"/>
              </w:rPr>
              <w:t>.3.3.apakšpunkta notekūdeņu attīrīšanas un dzeramā ūdens ieguves un sagatavošanas infrastruktūras izmaksas</w:t>
            </w:r>
            <w:r w:rsidRPr="00960685">
              <w:rPr>
                <w:rFonts w:ascii="Times New Roman" w:hAnsi="Times New Roman"/>
                <w:color w:val="auto"/>
                <w:sz w:val="24"/>
              </w:rPr>
              <w:t>):</w:t>
            </w:r>
          </w:p>
          <w:p w14:paraId="5130D71B" w14:textId="77777777" w:rsidR="00B6795B" w:rsidRPr="00960685" w:rsidRDefault="00B6795B" w:rsidP="00954A67">
            <w:pPr>
              <w:pStyle w:val="NoSpacing"/>
              <w:numPr>
                <w:ilvl w:val="2"/>
                <w:numId w:val="5"/>
              </w:numPr>
              <w:spacing w:after="120"/>
              <w:ind w:left="1392"/>
              <w:jc w:val="both"/>
              <w:rPr>
                <w:rFonts w:ascii="Times New Roman" w:hAnsi="Times New Roman"/>
                <w:color w:val="auto"/>
                <w:sz w:val="24"/>
              </w:rPr>
            </w:pPr>
            <w:r w:rsidRPr="00960685">
              <w:rPr>
                <w:rFonts w:ascii="Times New Roman" w:hAnsi="Times New Roman"/>
                <w:color w:val="auto"/>
                <w:sz w:val="24"/>
              </w:rPr>
              <w:t>alternatīvu analīze, kurā pamatots, ka projekta ietvaros tiek īstenots tehniski un ekonomiski efektīvākais risinājums (aprēķini un apraksts vismaz ar vienu alternatīvu);</w:t>
            </w:r>
          </w:p>
          <w:p w14:paraId="59B8FB54" w14:textId="77777777" w:rsidR="00B6795B" w:rsidRPr="00C171CC" w:rsidRDefault="00B6795B" w:rsidP="00954A67">
            <w:pPr>
              <w:pStyle w:val="NoSpacing"/>
              <w:numPr>
                <w:ilvl w:val="2"/>
                <w:numId w:val="5"/>
              </w:numPr>
              <w:spacing w:after="120"/>
              <w:ind w:left="1392"/>
              <w:jc w:val="both"/>
              <w:rPr>
                <w:rFonts w:ascii="Times New Roman" w:hAnsi="Times New Roman"/>
                <w:color w:val="auto"/>
                <w:sz w:val="24"/>
              </w:rPr>
            </w:pPr>
            <w:r w:rsidRPr="00960685">
              <w:rPr>
                <w:rFonts w:ascii="Times New Roman" w:hAnsi="Times New Roman"/>
                <w:color w:val="auto"/>
                <w:sz w:val="24"/>
              </w:rPr>
              <w:t>priekšlīgums ar komersantu kā potenciālo</w:t>
            </w:r>
            <w:r w:rsidRPr="00C171CC">
              <w:rPr>
                <w:rFonts w:ascii="Times New Roman" w:hAnsi="Times New Roman"/>
                <w:color w:val="auto"/>
                <w:sz w:val="24"/>
              </w:rPr>
              <w:t xml:space="preserve"> ūdenssaimniecības sabiedrisko pakalpojumu saņēmēju par notekūdeņu novadīšanu plānotajā infrastruktūrā un dzeramā ūdens lietošanu un piegādi vai</w:t>
            </w:r>
            <w:r>
              <w:rPr>
                <w:rFonts w:ascii="Times New Roman" w:hAnsi="Times New Roman"/>
                <w:color w:val="auto"/>
                <w:sz w:val="24"/>
              </w:rPr>
              <w:t>,</w:t>
            </w:r>
            <w:r w:rsidRPr="00C171CC">
              <w:rPr>
                <w:rFonts w:ascii="Times New Roman" w:hAnsi="Times New Roman"/>
                <w:color w:val="auto"/>
                <w:sz w:val="24"/>
              </w:rPr>
              <w:t xml:space="preserve"> ja potenciālais pakalpojuma lietotājs nav zināms, komersanta apliecinājumā par interesi ir iekļauts aptuvenais pakalpojumu izmantošanas apjoms (kubikmetri diennaktī) un apliecināta pakalpojuma nepieciešamība;</w:t>
            </w:r>
          </w:p>
          <w:p w14:paraId="288E9B29" w14:textId="77777777" w:rsidR="00B6795B" w:rsidRPr="00C171CC" w:rsidRDefault="00B6795B" w:rsidP="00954A67">
            <w:pPr>
              <w:pStyle w:val="NoSpacing"/>
              <w:numPr>
                <w:ilvl w:val="2"/>
                <w:numId w:val="5"/>
              </w:numPr>
              <w:spacing w:after="120"/>
              <w:ind w:left="1392"/>
              <w:jc w:val="both"/>
              <w:rPr>
                <w:rFonts w:ascii="Times New Roman" w:hAnsi="Times New Roman"/>
                <w:color w:val="auto"/>
                <w:sz w:val="24"/>
              </w:rPr>
            </w:pPr>
            <w:r w:rsidRPr="00C171CC">
              <w:rPr>
                <w:rFonts w:ascii="Times New Roman" w:hAnsi="Times New Roman"/>
                <w:color w:val="auto"/>
                <w:sz w:val="24"/>
              </w:rPr>
              <w:t>ar komersantu kā potenciālo ūdenssaimniecības sabiedrisko pakalpojumu saņēmēju saskaņots prognozētais ūdenssaimniecības pakalpojumu tarifu plāns vai</w:t>
            </w:r>
            <w:r>
              <w:rPr>
                <w:rFonts w:ascii="Times New Roman" w:hAnsi="Times New Roman"/>
                <w:color w:val="auto"/>
                <w:sz w:val="24"/>
              </w:rPr>
              <w:t>,</w:t>
            </w:r>
            <w:r w:rsidRPr="00C171CC">
              <w:rPr>
                <w:rFonts w:ascii="Times New Roman" w:hAnsi="Times New Roman"/>
                <w:color w:val="auto"/>
                <w:sz w:val="24"/>
              </w:rPr>
              <w:t xml:space="preserve"> ja potenciālais pakalpojuma lietotājs </w:t>
            </w:r>
            <w:r w:rsidRPr="00C171CC">
              <w:rPr>
                <w:rFonts w:ascii="Times New Roman" w:hAnsi="Times New Roman"/>
                <w:color w:val="auto"/>
                <w:sz w:val="24"/>
              </w:rPr>
              <w:lastRenderedPageBreak/>
              <w:t>nav zināms, prognozētais ūdenssaimniecības pakalpojumu tarifu plāns ir iekļauts komersanta apliecinājumā par interesi</w:t>
            </w:r>
            <w:r>
              <w:rPr>
                <w:rFonts w:ascii="Times New Roman" w:hAnsi="Times New Roman"/>
                <w:color w:val="auto"/>
                <w:sz w:val="24"/>
              </w:rPr>
              <w:t>.</w:t>
            </w:r>
          </w:p>
          <w:p w14:paraId="01E33EFA" w14:textId="6693FC92" w:rsidR="00B6795B" w:rsidRDefault="00B6795B" w:rsidP="00954A67">
            <w:pPr>
              <w:pStyle w:val="NoSpacing"/>
              <w:numPr>
                <w:ilvl w:val="1"/>
                <w:numId w:val="5"/>
              </w:numPr>
              <w:spacing w:after="120"/>
              <w:ind w:left="825"/>
              <w:jc w:val="both"/>
              <w:rPr>
                <w:rFonts w:ascii="Times New Roman" w:hAnsi="Times New Roman"/>
                <w:color w:val="auto"/>
                <w:sz w:val="24"/>
              </w:rPr>
            </w:pPr>
            <w:r w:rsidRPr="007F6ECD">
              <w:rPr>
                <w:rFonts w:ascii="Times New Roman" w:hAnsi="Times New Roman"/>
                <w:color w:val="auto"/>
                <w:sz w:val="24"/>
              </w:rPr>
              <w:t xml:space="preserve">enerģijas patēriņa rādītāja vērtību pamatojošie dokumenti </w:t>
            </w:r>
            <w:r w:rsidRPr="008B3397">
              <w:rPr>
                <w:rFonts w:ascii="Times New Roman" w:hAnsi="Times New Roman"/>
                <w:color w:val="auto"/>
                <w:sz w:val="24"/>
              </w:rPr>
              <w:t>atbilstoši Ekonomikas ministrijas izstrādātajai metodikai „Metodiskie ieteikumi enerģijas ietaupījuma ziņošanai”</w:t>
            </w:r>
            <w:r w:rsidRPr="00C171CC">
              <w:rPr>
                <w:rStyle w:val="FootnoteReference"/>
                <w:rFonts w:ascii="Times New Roman" w:hAnsi="Times New Roman"/>
                <w:color w:val="auto"/>
                <w:sz w:val="24"/>
              </w:rPr>
              <w:t xml:space="preserve"> </w:t>
            </w:r>
            <w:r w:rsidRPr="00C171CC">
              <w:rPr>
                <w:rStyle w:val="FootnoteReference"/>
                <w:rFonts w:ascii="Times New Roman" w:hAnsi="Times New Roman"/>
                <w:color w:val="auto"/>
                <w:sz w:val="24"/>
              </w:rPr>
              <w:footnoteReference w:id="21"/>
            </w:r>
            <w:r w:rsidRPr="008B3397">
              <w:rPr>
                <w:rFonts w:ascii="Times New Roman" w:hAnsi="Times New Roman"/>
                <w:color w:val="auto"/>
                <w:sz w:val="24"/>
              </w:rPr>
              <w:t xml:space="preserve"> (</w:t>
            </w:r>
            <w:r w:rsidRPr="007F6ECD">
              <w:rPr>
                <w:rFonts w:ascii="Times New Roman" w:hAnsi="Times New Roman"/>
                <w:i/>
                <w:color w:val="auto"/>
                <w:sz w:val="24"/>
              </w:rPr>
              <w:t>Attiecināms, ja projekta ietvaros norādīta enerģijas patēriņa rādītāja vērtība</w:t>
            </w:r>
            <w:r w:rsidRPr="008B3397">
              <w:rPr>
                <w:rFonts w:ascii="Times New Roman" w:hAnsi="Times New Roman"/>
                <w:color w:val="auto"/>
                <w:sz w:val="24"/>
              </w:rPr>
              <w:t>)</w:t>
            </w:r>
            <w:r w:rsidR="00EB6383" w:rsidRPr="00EB6383">
              <w:rPr>
                <w:rFonts w:ascii="Times New Roman" w:hAnsi="Times New Roman"/>
                <w:color w:val="FF0000"/>
                <w:sz w:val="24"/>
              </w:rPr>
              <w:t>;</w:t>
            </w:r>
          </w:p>
          <w:p w14:paraId="05F3B073" w14:textId="02BEA67C" w:rsidR="00B6795B" w:rsidRPr="000A736F" w:rsidRDefault="00B6795B" w:rsidP="00954A67">
            <w:pPr>
              <w:pStyle w:val="NoSpacing"/>
              <w:numPr>
                <w:ilvl w:val="1"/>
                <w:numId w:val="5"/>
              </w:numPr>
              <w:spacing w:after="120"/>
              <w:ind w:left="825"/>
              <w:jc w:val="both"/>
              <w:rPr>
                <w:rFonts w:ascii="Times New Roman" w:hAnsi="Times New Roman"/>
                <w:color w:val="FF0000"/>
                <w:sz w:val="24"/>
              </w:rPr>
            </w:pPr>
            <w:r w:rsidRPr="000A736F">
              <w:rPr>
                <w:rFonts w:ascii="Times New Roman" w:hAnsi="Times New Roman"/>
                <w:color w:val="FF0000"/>
                <w:sz w:val="24"/>
              </w:rPr>
              <w:t>dokumentācija, kas apliecina informāciju par komersantu veiktajām nefinanšu investīcijām pašu nemateriālajos ieguldījumos un pamatlīdzekļos (piemēram, komersanta gada pārskats, rēķini, akti u.c. dokumenti, kas pierāda, ka investīcijas veiktas komersanta pamatdarbībā projekta īstenošanas vietā) (</w:t>
            </w:r>
            <w:r w:rsidRPr="000A736F">
              <w:rPr>
                <w:rFonts w:ascii="Times New Roman" w:hAnsi="Times New Roman"/>
                <w:i/>
                <w:color w:val="FF0000"/>
                <w:sz w:val="24"/>
              </w:rPr>
              <w:t>attiecināms, ja projekta iesniegumā ir paredzēts iekļaut tādus iznākuma rādītājus, kas radušies pirms projekta iesnieguma iesniegšanas</w:t>
            </w:r>
            <w:r w:rsidRPr="000A736F">
              <w:rPr>
                <w:rFonts w:ascii="Times New Roman" w:hAnsi="Times New Roman"/>
                <w:color w:val="FF0000"/>
                <w:sz w:val="24"/>
              </w:rPr>
              <w:t>);</w:t>
            </w:r>
          </w:p>
          <w:p w14:paraId="70C4E506" w14:textId="77777777" w:rsidR="00B6795B" w:rsidRPr="000A736F" w:rsidRDefault="00B6795B" w:rsidP="00954A67">
            <w:pPr>
              <w:pStyle w:val="NoSpacing"/>
              <w:numPr>
                <w:ilvl w:val="1"/>
                <w:numId w:val="5"/>
              </w:numPr>
              <w:spacing w:after="120"/>
              <w:ind w:left="825"/>
              <w:jc w:val="both"/>
              <w:rPr>
                <w:rFonts w:ascii="Times New Roman" w:hAnsi="Times New Roman"/>
                <w:color w:val="FF0000"/>
                <w:sz w:val="24"/>
              </w:rPr>
            </w:pPr>
            <w:r w:rsidRPr="000A736F">
              <w:rPr>
                <w:rFonts w:ascii="Times New Roman" w:hAnsi="Times New Roman"/>
                <w:color w:val="FF0000"/>
                <w:sz w:val="24"/>
              </w:rPr>
              <w:t xml:space="preserve">sertificēta būvinženiera ekspertīzes atzinums virszemes un pazemes komunikāciju infrastruktūras pārbūvei </w:t>
            </w:r>
            <w:r w:rsidRPr="000A736F">
              <w:rPr>
                <w:rFonts w:ascii="Times New Roman" w:hAnsi="Times New Roman"/>
                <w:i/>
                <w:color w:val="FF0000"/>
                <w:sz w:val="24"/>
              </w:rPr>
              <w:t>(attiecināms, ja projekta iesniegumā neattiecināmajās izmaksās plānotas vājstrāvu tīklu pārbūves, pārcelšanas, padziļināšanas, tīklu aizsardzības izmaksas)</w:t>
            </w:r>
            <w:r w:rsidRPr="000A736F">
              <w:rPr>
                <w:rFonts w:ascii="Times New Roman" w:hAnsi="Times New Roman"/>
                <w:color w:val="FF0000"/>
                <w:sz w:val="24"/>
              </w:rPr>
              <w:t>, kurā norādīts, ka veicot projektā plānotās satiksmes pārvadu, ielu vai ceļu infrastruktūras būvniecības, vai teritorijas labiekārtošanas, vai ēkas infrastruktūras būvniecības darbības, pastāv komunikāciju infrastruktūras bojāšanas risks vai nav iespējams izvairīties no virszemes vai pazemes komunikāciju infrastruktūras pārbūves, nodrošinot, ka investīcijas nerada priekšrocības inženiertīklu īpašniekam un atbilst nosacījumiem par valsts atbalstu komercdarbībai;</w:t>
            </w:r>
          </w:p>
          <w:p w14:paraId="4C92FF52" w14:textId="77777777" w:rsidR="00B6795B" w:rsidRPr="00D5379B" w:rsidRDefault="00B6795B" w:rsidP="00954A67">
            <w:pPr>
              <w:pStyle w:val="ListParagraph"/>
              <w:numPr>
                <w:ilvl w:val="1"/>
                <w:numId w:val="5"/>
              </w:numPr>
              <w:ind w:left="812"/>
              <w:jc w:val="both"/>
              <w:rPr>
                <w:rFonts w:ascii="Times New Roman" w:eastAsia="ヒラギノ角ゴ Pro W3" w:hAnsi="Times New Roman"/>
                <w:color w:val="FF0000"/>
                <w:sz w:val="24"/>
                <w:szCs w:val="24"/>
              </w:rPr>
            </w:pPr>
            <w:r w:rsidRPr="00C54C48">
              <w:rPr>
                <w:rFonts w:ascii="Times New Roman" w:hAnsi="Times New Roman"/>
                <w:color w:val="FF0000"/>
                <w:sz w:val="24"/>
              </w:rPr>
              <w:t xml:space="preserve">veidlapa “Projekta iesniedzēja un sadarbības partnera informācija par saņemto un plānoto valsts atbalstu” </w:t>
            </w:r>
            <w:r w:rsidRPr="00C54C48">
              <w:rPr>
                <w:rFonts w:ascii="Times New Roman" w:hAnsi="Times New Roman"/>
                <w:i/>
                <w:color w:val="FF0000"/>
                <w:sz w:val="24"/>
              </w:rPr>
              <w:t>(attiecināms uz projekta iesniedzēju un sadarbības partneri, kam projekta ietvaros piemēro MK noteikumu 19.1.2., 19.2., 19.3., 19.4.un 19.5.apakšpunkta nosacījumus, ja projekta iesniedzējs un/vai sadarbības partneris ir saņēmis vai plāno saņemt projektā plānotajām izmaksām valsts atbalstu (t.sk. de minimis atbalstu) arī citas atbalsta programmas vai individuālā projekta ietvaros)</w:t>
            </w:r>
            <w:r w:rsidRPr="000A736F">
              <w:rPr>
                <w:rFonts w:ascii="Times New Roman" w:hAnsi="Times New Roman"/>
                <w:color w:val="FF0000"/>
                <w:sz w:val="24"/>
              </w:rPr>
              <w:t>.</w:t>
            </w:r>
          </w:p>
        </w:tc>
      </w:tr>
      <w:tr w:rsidR="00B6795B" w:rsidRPr="00C13E9B" w14:paraId="32FCAAAB" w14:textId="77777777" w:rsidTr="005B3F9E">
        <w:trPr>
          <w:trHeight w:val="103"/>
          <w:jc w:val="right"/>
        </w:trPr>
        <w:tc>
          <w:tcPr>
            <w:tcW w:w="1009" w:type="dxa"/>
          </w:tcPr>
          <w:p w14:paraId="15A45A79" w14:textId="77777777" w:rsidR="00B6795B" w:rsidRPr="00C13E9B" w:rsidRDefault="00B6795B" w:rsidP="00033338">
            <w:pPr>
              <w:spacing w:after="0" w:line="240" w:lineRule="auto"/>
              <w:jc w:val="both"/>
              <w:rPr>
                <w:rFonts w:ascii="Times New Roman" w:eastAsia="ヒラギノ角ゴ Pro W3" w:hAnsi="Times New Roman" w:cs="Times New Roman"/>
                <w:sz w:val="24"/>
                <w:szCs w:val="24"/>
              </w:rPr>
            </w:pPr>
            <w:r w:rsidRPr="003A7FBD">
              <w:rPr>
                <w:rFonts w:ascii="Times New Roman" w:hAnsi="Times New Roman"/>
                <w:sz w:val="24"/>
              </w:rPr>
              <w:lastRenderedPageBreak/>
              <w:t>1.11.</w:t>
            </w:r>
          </w:p>
        </w:tc>
        <w:tc>
          <w:tcPr>
            <w:tcW w:w="3097" w:type="dxa"/>
          </w:tcPr>
          <w:p w14:paraId="5D2F9179" w14:textId="77777777" w:rsidR="00B6795B" w:rsidRPr="003A7FBD" w:rsidRDefault="00B6795B" w:rsidP="00033338">
            <w:pPr>
              <w:spacing w:after="0" w:line="240" w:lineRule="auto"/>
              <w:jc w:val="both"/>
              <w:rPr>
                <w:rFonts w:ascii="Times New Roman" w:hAnsi="Times New Roman"/>
                <w:sz w:val="24"/>
              </w:rPr>
            </w:pPr>
            <w:r w:rsidRPr="003A7FBD">
              <w:rPr>
                <w:rFonts w:ascii="Times New Roman" w:hAnsi="Times New Roman"/>
                <w:sz w:val="24"/>
              </w:rPr>
              <w:t>Projekta iesniegumā iekļautās  kopējās izmaksas (kopējās projekta attiecināmās izmaksas, kopējās projekta neattiecināmās izmaksas  un kopējās projekta izmaksas), plānotās atbalstāmās darbības un izmaksu pozīcijas atbilst MK noteikumos par specifiskā atbalsta mērķa īstenošanu noteiktajām, t.sk. nepārsniedz noteikto izmaksu pozīciju apjomus un:</w:t>
            </w:r>
          </w:p>
          <w:p w14:paraId="04ECADAC" w14:textId="77777777" w:rsidR="00B6795B" w:rsidRPr="003A7FBD" w:rsidRDefault="00B6795B" w:rsidP="00033338">
            <w:pPr>
              <w:spacing w:after="0" w:line="240" w:lineRule="auto"/>
              <w:jc w:val="both"/>
              <w:rPr>
                <w:rFonts w:ascii="Times New Roman" w:hAnsi="Times New Roman"/>
                <w:sz w:val="24"/>
              </w:rPr>
            </w:pPr>
            <w:r w:rsidRPr="003A7FBD">
              <w:rPr>
                <w:rFonts w:ascii="Times New Roman" w:hAnsi="Times New Roman"/>
                <w:sz w:val="24"/>
              </w:rPr>
              <w:t>1.11.1.</w:t>
            </w:r>
            <w:r w:rsidRPr="003A7FBD">
              <w:rPr>
                <w:rFonts w:ascii="Times New Roman" w:hAnsi="Times New Roman"/>
                <w:sz w:val="24"/>
              </w:rPr>
              <w:tab/>
              <w:t xml:space="preserve">ir saistītas ar projekta īstenošanu; </w:t>
            </w:r>
          </w:p>
          <w:p w14:paraId="06CF4361" w14:textId="77777777" w:rsidR="00B6795B" w:rsidRPr="003A7FBD" w:rsidRDefault="00B6795B" w:rsidP="00033338">
            <w:pPr>
              <w:spacing w:after="0" w:line="240" w:lineRule="auto"/>
              <w:jc w:val="both"/>
              <w:rPr>
                <w:rFonts w:ascii="Times New Roman" w:hAnsi="Times New Roman"/>
                <w:sz w:val="24"/>
              </w:rPr>
            </w:pPr>
            <w:r w:rsidRPr="003A7FBD">
              <w:rPr>
                <w:rFonts w:ascii="Times New Roman" w:hAnsi="Times New Roman"/>
                <w:sz w:val="24"/>
              </w:rPr>
              <w:t>1.11.2.</w:t>
            </w:r>
            <w:r w:rsidRPr="003A7FBD">
              <w:rPr>
                <w:rFonts w:ascii="Times New Roman" w:hAnsi="Times New Roman"/>
                <w:sz w:val="24"/>
              </w:rPr>
              <w:tab/>
            </w:r>
            <w:r w:rsidRPr="00481067">
              <w:rPr>
                <w:rFonts w:ascii="Times New Roman" w:hAnsi="Times New Roman"/>
                <w:sz w:val="24"/>
              </w:rPr>
              <w:t>ir nepieciešamas projekta īstenošanai (projektā norādīto darbību īstenošanai, mērķa grupas vajadzību nodrošināšanai, definētās problēmas risināšanai)</w:t>
            </w:r>
            <w:r w:rsidRPr="003A7FBD">
              <w:rPr>
                <w:rFonts w:ascii="Times New Roman" w:hAnsi="Times New Roman"/>
                <w:sz w:val="24"/>
              </w:rPr>
              <w:t xml:space="preserve">; </w:t>
            </w:r>
          </w:p>
          <w:p w14:paraId="585893F0" w14:textId="77777777" w:rsidR="00B6795B" w:rsidRPr="00C13E9B" w:rsidRDefault="00B6795B" w:rsidP="00033338">
            <w:pPr>
              <w:spacing w:after="0" w:line="240" w:lineRule="auto"/>
              <w:jc w:val="both"/>
              <w:rPr>
                <w:rFonts w:ascii="Times New Roman" w:eastAsia="ヒラギノ角ゴ Pro W3" w:hAnsi="Times New Roman" w:cs="Times New Roman"/>
                <w:color w:val="000000"/>
                <w:sz w:val="24"/>
                <w:szCs w:val="24"/>
              </w:rPr>
            </w:pPr>
            <w:r w:rsidRPr="003A7FBD">
              <w:rPr>
                <w:rFonts w:ascii="Times New Roman" w:hAnsi="Times New Roman"/>
                <w:sz w:val="24"/>
              </w:rPr>
              <w:t>1.11.3.</w:t>
            </w:r>
            <w:r w:rsidRPr="003A7FBD">
              <w:rPr>
                <w:rFonts w:ascii="Times New Roman" w:hAnsi="Times New Roman"/>
                <w:sz w:val="24"/>
              </w:rPr>
              <w:tab/>
              <w:t>nodrošina projektā izvirzītā mērķa un rādītāju sasniegšanu.</w:t>
            </w:r>
          </w:p>
        </w:tc>
        <w:tc>
          <w:tcPr>
            <w:tcW w:w="567" w:type="dxa"/>
          </w:tcPr>
          <w:p w14:paraId="593044C3" w14:textId="77777777" w:rsidR="00B6795B" w:rsidRPr="007063A8" w:rsidRDefault="00B6795B" w:rsidP="00033338">
            <w:pPr>
              <w:spacing w:after="0" w:line="240" w:lineRule="auto"/>
              <w:jc w:val="center"/>
              <w:rPr>
                <w:rFonts w:ascii="Times New Roman" w:eastAsia="Times New Roman" w:hAnsi="Times New Roman" w:cs="Times New Roman"/>
                <w:sz w:val="24"/>
                <w:szCs w:val="24"/>
              </w:rPr>
            </w:pPr>
            <w:r w:rsidRPr="007063A8">
              <w:rPr>
                <w:rFonts w:ascii="Times New Roman" w:hAnsi="Times New Roman" w:cs="Times New Roman"/>
                <w:sz w:val="24"/>
                <w:szCs w:val="24"/>
              </w:rPr>
              <w:t>P</w:t>
            </w:r>
          </w:p>
        </w:tc>
        <w:tc>
          <w:tcPr>
            <w:tcW w:w="567" w:type="dxa"/>
          </w:tcPr>
          <w:p w14:paraId="2BCAE03B" w14:textId="77777777" w:rsidR="00B6795B" w:rsidRPr="007063A8" w:rsidRDefault="00B6795B" w:rsidP="00033338">
            <w:pPr>
              <w:spacing w:after="0" w:line="240" w:lineRule="auto"/>
              <w:jc w:val="center"/>
              <w:rPr>
                <w:rFonts w:ascii="Times New Roman" w:eastAsia="Times New Roman" w:hAnsi="Times New Roman" w:cs="Times New Roman"/>
                <w:sz w:val="24"/>
                <w:szCs w:val="24"/>
              </w:rPr>
            </w:pPr>
            <w:r w:rsidRPr="007063A8">
              <w:rPr>
                <w:rFonts w:ascii="Times New Roman" w:hAnsi="Times New Roman" w:cs="Times New Roman"/>
                <w:sz w:val="24"/>
                <w:szCs w:val="24"/>
              </w:rPr>
              <w:t>Jā</w:t>
            </w:r>
          </w:p>
        </w:tc>
        <w:tc>
          <w:tcPr>
            <w:tcW w:w="8222" w:type="dxa"/>
          </w:tcPr>
          <w:p w14:paraId="210906C9" w14:textId="77777777" w:rsidR="00B6795B" w:rsidRPr="003A34BC" w:rsidRDefault="00B6795B" w:rsidP="00033338">
            <w:pPr>
              <w:pStyle w:val="NoSpacing"/>
              <w:spacing w:after="120"/>
              <w:jc w:val="both"/>
              <w:rPr>
                <w:rFonts w:ascii="Times New Roman" w:hAnsi="Times New Roman"/>
                <w:color w:val="auto"/>
                <w:sz w:val="24"/>
              </w:rPr>
            </w:pPr>
            <w:r w:rsidRPr="003A34BC">
              <w:rPr>
                <w:rFonts w:ascii="Times New Roman" w:hAnsi="Times New Roman"/>
                <w:b/>
                <w:color w:val="auto"/>
                <w:sz w:val="24"/>
              </w:rPr>
              <w:t>Vērtējums ir „Jā”</w:t>
            </w:r>
            <w:r w:rsidRPr="003A34BC">
              <w:rPr>
                <w:rFonts w:ascii="Times New Roman" w:hAnsi="Times New Roman"/>
                <w:color w:val="auto"/>
                <w:sz w:val="24"/>
              </w:rPr>
              <w:t>, ja:</w:t>
            </w:r>
          </w:p>
          <w:p w14:paraId="72560E34" w14:textId="77777777" w:rsidR="00B6795B" w:rsidRDefault="00B6795B" w:rsidP="00954A67">
            <w:pPr>
              <w:pStyle w:val="NoSpacing"/>
              <w:numPr>
                <w:ilvl w:val="0"/>
                <w:numId w:val="9"/>
              </w:numPr>
              <w:spacing w:after="120"/>
              <w:ind w:left="388"/>
              <w:jc w:val="both"/>
              <w:rPr>
                <w:rFonts w:ascii="Times New Roman" w:hAnsi="Times New Roman"/>
                <w:color w:val="auto"/>
                <w:sz w:val="24"/>
              </w:rPr>
            </w:pPr>
            <w:r>
              <w:rPr>
                <w:rFonts w:ascii="Times New Roman" w:hAnsi="Times New Roman"/>
                <w:color w:val="auto"/>
                <w:sz w:val="24"/>
              </w:rPr>
              <w:t xml:space="preserve">projekta iesniegumā iekļautās kopējās izmaksas </w:t>
            </w:r>
            <w:r w:rsidRPr="00DD0CCD">
              <w:rPr>
                <w:rFonts w:ascii="Times New Roman" w:hAnsi="Times New Roman"/>
                <w:sz w:val="24"/>
              </w:rPr>
              <w:t>(kopējās projekta attiecināmās izmaksas, kopējās p</w:t>
            </w:r>
            <w:r>
              <w:rPr>
                <w:rFonts w:ascii="Times New Roman" w:hAnsi="Times New Roman"/>
                <w:sz w:val="24"/>
              </w:rPr>
              <w:t>rojekta neattiecināmās izmaksas</w:t>
            </w:r>
            <w:r w:rsidRPr="00DD0CCD">
              <w:rPr>
                <w:rFonts w:ascii="Times New Roman" w:hAnsi="Times New Roman"/>
                <w:sz w:val="24"/>
              </w:rPr>
              <w:t xml:space="preserve"> un kopējās projekta izmaksas), plānotās atbalstāmās darbības un izmaksu pozīcijas atbilst MK noteikumos </w:t>
            </w:r>
            <w:r>
              <w:rPr>
                <w:rFonts w:ascii="Times New Roman" w:hAnsi="Times New Roman"/>
                <w:sz w:val="24"/>
              </w:rPr>
              <w:t>noteiktajām</w:t>
            </w:r>
            <w:r w:rsidRPr="00DD0CCD">
              <w:rPr>
                <w:rFonts w:ascii="Times New Roman" w:hAnsi="Times New Roman"/>
                <w:sz w:val="24"/>
              </w:rPr>
              <w:t>, t.sk. nepārsniedz noteikto izmaksu pozīciju apjomus</w:t>
            </w:r>
            <w:r>
              <w:rPr>
                <w:rFonts w:ascii="Times New Roman" w:hAnsi="Times New Roman"/>
                <w:sz w:val="24"/>
              </w:rPr>
              <w:t>;</w:t>
            </w:r>
            <w:r>
              <w:rPr>
                <w:rFonts w:ascii="Times New Roman" w:hAnsi="Times New Roman"/>
                <w:color w:val="auto"/>
                <w:sz w:val="24"/>
              </w:rPr>
              <w:t xml:space="preserve"> </w:t>
            </w:r>
          </w:p>
          <w:p w14:paraId="6A6BE224" w14:textId="77777777" w:rsidR="00B6795B" w:rsidRDefault="00B6795B" w:rsidP="00033338">
            <w:pPr>
              <w:pStyle w:val="NoSpacing"/>
              <w:spacing w:after="120"/>
              <w:ind w:left="388"/>
              <w:jc w:val="both"/>
              <w:rPr>
                <w:rFonts w:ascii="Times New Roman" w:hAnsi="Times New Roman"/>
                <w:sz w:val="24"/>
              </w:rPr>
            </w:pPr>
            <w:r>
              <w:rPr>
                <w:rFonts w:ascii="Times New Roman" w:hAnsi="Times New Roman"/>
                <w:sz w:val="24"/>
              </w:rPr>
              <w:t>(Projekta iesnieguma vērtētājs pārbauda, vai:</w:t>
            </w:r>
          </w:p>
          <w:p w14:paraId="47CF65A8" w14:textId="77777777" w:rsidR="00B6795B" w:rsidRPr="00FF210E" w:rsidRDefault="00B6795B" w:rsidP="00954A67">
            <w:pPr>
              <w:pStyle w:val="NoSpacing"/>
              <w:numPr>
                <w:ilvl w:val="0"/>
                <w:numId w:val="10"/>
              </w:numPr>
              <w:spacing w:after="120"/>
              <w:jc w:val="both"/>
              <w:rPr>
                <w:rFonts w:ascii="Times New Roman" w:hAnsi="Times New Roman"/>
                <w:sz w:val="24"/>
              </w:rPr>
            </w:pPr>
            <w:r>
              <w:rPr>
                <w:rFonts w:ascii="Times New Roman" w:hAnsi="Times New Roman"/>
                <w:color w:val="auto"/>
                <w:sz w:val="24"/>
              </w:rPr>
              <w:t>ir norādīta vienota informācija par projekta ietvaros plānotajām darbībām</w:t>
            </w:r>
            <w:r>
              <w:rPr>
                <w:rFonts w:ascii="Times New Roman" w:hAnsi="Times New Roman"/>
                <w:sz w:val="24"/>
              </w:rPr>
              <w:t xml:space="preserve"> PIV 1</w:t>
            </w:r>
            <w:r w:rsidRPr="003A34BC">
              <w:rPr>
                <w:rFonts w:ascii="Times New Roman" w:hAnsi="Times New Roman"/>
                <w:color w:val="auto"/>
                <w:sz w:val="24"/>
              </w:rPr>
              <w:t>.1.</w:t>
            </w:r>
            <w:r>
              <w:rPr>
                <w:rFonts w:ascii="Times New Roman" w:hAnsi="Times New Roman"/>
                <w:color w:val="FF0000"/>
                <w:sz w:val="24"/>
              </w:rPr>
              <w:t xml:space="preserve"> punktā</w:t>
            </w:r>
            <w:r w:rsidRPr="00443B58">
              <w:rPr>
                <w:rFonts w:ascii="Times New Roman" w:hAnsi="Times New Roman"/>
                <w:color w:val="FF0000"/>
                <w:sz w:val="24"/>
              </w:rPr>
              <w:t xml:space="preserve"> </w:t>
            </w:r>
            <w:r w:rsidRPr="003A34BC">
              <w:rPr>
                <w:rFonts w:ascii="Times New Roman" w:hAnsi="Times New Roman"/>
                <w:color w:val="auto"/>
                <w:sz w:val="24"/>
              </w:rPr>
              <w:t>„Projekta kopsavilkums: projekta mērķis, galvenās darbības, ilgums, kopējās izmaksas un plānotie rezultāti”</w:t>
            </w:r>
            <w:r>
              <w:rPr>
                <w:rFonts w:ascii="Times New Roman" w:hAnsi="Times New Roman"/>
                <w:color w:val="auto"/>
                <w:sz w:val="24"/>
              </w:rPr>
              <w:t xml:space="preserve">, </w:t>
            </w:r>
            <w:r w:rsidRPr="003A34BC">
              <w:rPr>
                <w:rFonts w:ascii="Times New Roman" w:hAnsi="Times New Roman"/>
                <w:color w:val="auto"/>
                <w:sz w:val="24"/>
              </w:rPr>
              <w:t>1.5.</w:t>
            </w:r>
            <w:r>
              <w:rPr>
                <w:rFonts w:ascii="Times New Roman" w:hAnsi="Times New Roman"/>
                <w:color w:val="FF0000"/>
                <w:sz w:val="24"/>
              </w:rPr>
              <w:t xml:space="preserve"> punktā</w:t>
            </w:r>
            <w:r w:rsidRPr="00443B58">
              <w:rPr>
                <w:rFonts w:ascii="Times New Roman" w:hAnsi="Times New Roman"/>
                <w:color w:val="FF0000"/>
                <w:sz w:val="24"/>
              </w:rPr>
              <w:t xml:space="preserve"> </w:t>
            </w:r>
            <w:r w:rsidRPr="003A34BC">
              <w:rPr>
                <w:rFonts w:ascii="Times New Roman" w:hAnsi="Times New Roman"/>
                <w:color w:val="auto"/>
                <w:sz w:val="24"/>
              </w:rPr>
              <w:t>„Projekta darbības un sasniedzamie rezultāti”</w:t>
            </w:r>
            <w:r>
              <w:rPr>
                <w:rFonts w:ascii="Times New Roman" w:hAnsi="Times New Roman"/>
                <w:color w:val="auto"/>
                <w:sz w:val="24"/>
              </w:rPr>
              <w:t>,</w:t>
            </w:r>
            <w:r w:rsidRPr="003A34BC">
              <w:rPr>
                <w:rFonts w:ascii="Times New Roman" w:hAnsi="Times New Roman"/>
                <w:color w:val="auto"/>
                <w:sz w:val="24"/>
              </w:rPr>
              <w:t xml:space="preserve"> 1.pielikumā „Projekta īstenošanas laika grafiks”</w:t>
            </w:r>
            <w:r>
              <w:rPr>
                <w:rFonts w:ascii="Times New Roman" w:hAnsi="Times New Roman"/>
                <w:color w:val="auto"/>
                <w:sz w:val="24"/>
              </w:rPr>
              <w:t>, 3.pielikumā „Projekta budžeta kopsavilkums”, pielikumā „Projekta budžeta kopsavilkuma pielikums”,  būvprojektā, apliecinājuma kartē, paskaidrojuma rakstā un citos projekta iesniegumam pievienotajos dokumentos (tajā skaitā, pārbauda, vai projekta darbības rezultāts atbilst projekta iesniegumam pievienotajos dokumentos norādītajam (piemēram, atjaunojamās ielas garums (km) projekta iesniegumā nav garāks par projekta iesniegumam pievienotajā tehniskajā dokumentācijā norādīto));</w:t>
            </w:r>
          </w:p>
          <w:p w14:paraId="7A7BAB0E" w14:textId="77777777" w:rsidR="00B6795B" w:rsidRPr="00777401" w:rsidRDefault="00B6795B" w:rsidP="00954A67">
            <w:pPr>
              <w:pStyle w:val="NoSpacing"/>
              <w:numPr>
                <w:ilvl w:val="0"/>
                <w:numId w:val="10"/>
              </w:numPr>
              <w:spacing w:after="120"/>
              <w:jc w:val="both"/>
              <w:rPr>
                <w:rFonts w:ascii="Times New Roman" w:hAnsi="Times New Roman"/>
                <w:sz w:val="24"/>
              </w:rPr>
            </w:pPr>
            <w:r>
              <w:rPr>
                <w:rFonts w:ascii="Times New Roman" w:hAnsi="Times New Roman"/>
                <w:color w:val="auto"/>
                <w:sz w:val="24"/>
              </w:rPr>
              <w:t>projekta darbības atbilst MK noteikumu 45.punkta nosacījumiem, kā arī projekta darbības tiek veiktas tādā infrastruktūrā, kas atbilst MK noteikumu 38.punkta nosacījumiem par īpašumtiesībām. (Ja īpašumtiesību dokumenti nav iesniegti, bet projekta iesnieguma vērtētājam ir iespēja informāciju par īpašumtiesībām pārbaudīt publiskajās datubāzēs, vērtējums tiek balstīts uz publiskajā datu bāzē pieejamo informāciju, izdruku saglabājot projekta iesnieguma vērtēšanas dokumentācijā);</w:t>
            </w:r>
          </w:p>
          <w:p w14:paraId="755E2DCC" w14:textId="77777777" w:rsidR="00B6795B" w:rsidRDefault="00B6795B" w:rsidP="00954A67">
            <w:pPr>
              <w:pStyle w:val="NoSpacing"/>
              <w:numPr>
                <w:ilvl w:val="0"/>
                <w:numId w:val="10"/>
              </w:numPr>
              <w:spacing w:after="120"/>
              <w:jc w:val="both"/>
              <w:rPr>
                <w:rFonts w:ascii="Times New Roman" w:hAnsi="Times New Roman"/>
                <w:sz w:val="24"/>
              </w:rPr>
            </w:pPr>
            <w:r>
              <w:rPr>
                <w:rFonts w:ascii="Times New Roman" w:hAnsi="Times New Roman"/>
                <w:color w:val="auto"/>
                <w:sz w:val="24"/>
              </w:rPr>
              <w:t>projekta iesniegumā ir norādīts, ka projekta darbības tiek veiktas ārpus teritorijas, kurā tiek veikta ostas pamatdarbība, un kas nav saistītas ar investīcijām ostas pamatdarbības infrastruktūrā, ja projekta iesniedzējs ir brīvostas pārvalde vai speciālās ekonomiskās zonas pārvalde);</w:t>
            </w:r>
          </w:p>
          <w:p w14:paraId="390FD2BC" w14:textId="77777777" w:rsidR="00B6795B" w:rsidRPr="008110D3" w:rsidRDefault="00B6795B" w:rsidP="00954A67">
            <w:pPr>
              <w:pStyle w:val="NoSpacing"/>
              <w:numPr>
                <w:ilvl w:val="0"/>
                <w:numId w:val="10"/>
              </w:numPr>
              <w:spacing w:after="120"/>
              <w:jc w:val="both"/>
              <w:rPr>
                <w:rFonts w:ascii="Times New Roman" w:hAnsi="Times New Roman"/>
                <w:sz w:val="24"/>
              </w:rPr>
            </w:pPr>
            <w:r>
              <w:rPr>
                <w:rFonts w:ascii="Times New Roman" w:hAnsi="Times New Roman"/>
                <w:sz w:val="24"/>
              </w:rPr>
              <w:t xml:space="preserve">informācija par </w:t>
            </w:r>
            <w:r>
              <w:rPr>
                <w:rFonts w:ascii="Times New Roman" w:hAnsi="Times New Roman"/>
                <w:color w:val="auto"/>
                <w:sz w:val="24"/>
              </w:rPr>
              <w:t>kopējo attiecināmo, kopējo neattiecināmo un projekta kopējo izmaksu</w:t>
            </w:r>
            <w:r>
              <w:rPr>
                <w:rFonts w:ascii="Times New Roman" w:hAnsi="Times New Roman"/>
                <w:sz w:val="24"/>
              </w:rPr>
              <w:t xml:space="preserve"> apmēru ir norādīta korekta un vienāda visā projekta iesnieguma dokumentācijā;</w:t>
            </w:r>
            <w:r w:rsidRPr="003A34BC">
              <w:rPr>
                <w:rFonts w:ascii="Times New Roman" w:hAnsi="Times New Roman"/>
                <w:color w:val="auto"/>
                <w:sz w:val="24"/>
              </w:rPr>
              <w:t xml:space="preserve"> </w:t>
            </w:r>
          </w:p>
          <w:p w14:paraId="2F14583B" w14:textId="77777777" w:rsidR="00B6795B" w:rsidRPr="00777401" w:rsidRDefault="00B6795B" w:rsidP="00954A67">
            <w:pPr>
              <w:pStyle w:val="NoSpacing"/>
              <w:numPr>
                <w:ilvl w:val="0"/>
                <w:numId w:val="10"/>
              </w:numPr>
              <w:spacing w:after="120"/>
              <w:jc w:val="both"/>
              <w:rPr>
                <w:rFonts w:ascii="Times New Roman" w:hAnsi="Times New Roman"/>
                <w:sz w:val="24"/>
              </w:rPr>
            </w:pPr>
            <w:r w:rsidRPr="003A34BC">
              <w:rPr>
                <w:rFonts w:ascii="Times New Roman" w:hAnsi="Times New Roman"/>
                <w:sz w:val="24"/>
              </w:rPr>
              <w:lastRenderedPageBreak/>
              <w:t>projekta iesniegumā (</w:t>
            </w:r>
            <w:r w:rsidRPr="003A34BC">
              <w:rPr>
                <w:rFonts w:ascii="Times New Roman" w:hAnsi="Times New Roman"/>
                <w:color w:val="auto"/>
                <w:sz w:val="24"/>
              </w:rPr>
              <w:t>PIV</w:t>
            </w:r>
            <w:r w:rsidRPr="003A34BC">
              <w:rPr>
                <w:rFonts w:ascii="Times New Roman" w:hAnsi="Times New Roman"/>
                <w:sz w:val="24"/>
              </w:rPr>
              <w:t xml:space="preserve"> 3.pielikumā </w:t>
            </w:r>
            <w:r w:rsidRPr="003A34BC">
              <w:rPr>
                <w:rFonts w:ascii="Times New Roman" w:hAnsi="Times New Roman"/>
                <w:color w:val="auto"/>
                <w:sz w:val="24"/>
              </w:rPr>
              <w:t>„Projekta budžeta kopsavilkums”</w:t>
            </w:r>
            <w:r>
              <w:rPr>
                <w:rFonts w:ascii="Times New Roman" w:hAnsi="Times New Roman"/>
                <w:color w:val="auto"/>
                <w:sz w:val="24"/>
              </w:rPr>
              <w:t xml:space="preserve"> un pielikumā „</w:t>
            </w:r>
            <w:r w:rsidRPr="003A34BC">
              <w:rPr>
                <w:rFonts w:ascii="Times New Roman" w:hAnsi="Times New Roman"/>
                <w:color w:val="auto"/>
                <w:sz w:val="24"/>
              </w:rPr>
              <w:t>Projekta budžeta kopsavilkum</w:t>
            </w:r>
            <w:r>
              <w:rPr>
                <w:rFonts w:ascii="Times New Roman" w:hAnsi="Times New Roman"/>
                <w:color w:val="auto"/>
                <w:sz w:val="24"/>
              </w:rPr>
              <w:t>a pielikums”</w:t>
            </w:r>
            <w:r w:rsidRPr="003A34BC">
              <w:rPr>
                <w:rFonts w:ascii="Times New Roman" w:hAnsi="Times New Roman"/>
                <w:sz w:val="24"/>
              </w:rPr>
              <w:t>) norādītās tiešās un netiešās attiecināmās izmaksas</w:t>
            </w:r>
            <w:r>
              <w:rPr>
                <w:rFonts w:ascii="Times New Roman" w:hAnsi="Times New Roman"/>
                <w:sz w:val="24"/>
              </w:rPr>
              <w:t xml:space="preserve"> </w:t>
            </w:r>
            <w:r w:rsidRPr="003A34BC">
              <w:rPr>
                <w:rFonts w:ascii="Times New Roman" w:hAnsi="Times New Roman"/>
                <w:sz w:val="24"/>
              </w:rPr>
              <w:t>atbilst MK noteikum</w:t>
            </w:r>
            <w:r>
              <w:rPr>
                <w:rFonts w:ascii="Times New Roman" w:hAnsi="Times New Roman"/>
                <w:sz w:val="24"/>
              </w:rPr>
              <w:t>u 47.un 48.punktā</w:t>
            </w:r>
            <w:r w:rsidRPr="003A34BC">
              <w:rPr>
                <w:rFonts w:ascii="Times New Roman" w:hAnsi="Times New Roman"/>
                <w:sz w:val="24"/>
              </w:rPr>
              <w:t xml:space="preserve"> noteiktajam attiecināmo izmaksu dalījumam tiešajās un netiešajās izmaksās</w:t>
            </w:r>
            <w:r>
              <w:rPr>
                <w:rFonts w:ascii="Times New Roman" w:hAnsi="Times New Roman"/>
                <w:sz w:val="24"/>
              </w:rPr>
              <w:t>;</w:t>
            </w:r>
          </w:p>
          <w:p w14:paraId="3A89926C" w14:textId="77777777" w:rsidR="00B6795B" w:rsidRDefault="00B6795B" w:rsidP="00954A67">
            <w:pPr>
              <w:pStyle w:val="NoSpacing"/>
              <w:numPr>
                <w:ilvl w:val="0"/>
                <w:numId w:val="10"/>
              </w:numPr>
              <w:spacing w:after="120"/>
              <w:jc w:val="both"/>
              <w:rPr>
                <w:rFonts w:ascii="Times New Roman" w:hAnsi="Times New Roman"/>
                <w:sz w:val="24"/>
              </w:rPr>
            </w:pPr>
            <w:r w:rsidRPr="003A34BC">
              <w:rPr>
                <w:rFonts w:ascii="Times New Roman" w:hAnsi="Times New Roman"/>
                <w:color w:val="auto"/>
                <w:sz w:val="24"/>
              </w:rPr>
              <w:t>PIV 1.1.</w:t>
            </w:r>
            <w:r>
              <w:rPr>
                <w:rFonts w:ascii="Times New Roman" w:hAnsi="Times New Roman"/>
                <w:color w:val="FF0000"/>
                <w:sz w:val="24"/>
              </w:rPr>
              <w:t xml:space="preserve"> punktā</w:t>
            </w:r>
            <w:r w:rsidRPr="00443B58">
              <w:rPr>
                <w:rFonts w:ascii="Times New Roman" w:hAnsi="Times New Roman"/>
                <w:color w:val="FF0000"/>
                <w:sz w:val="24"/>
              </w:rPr>
              <w:t xml:space="preserve"> </w:t>
            </w:r>
            <w:r w:rsidRPr="003A34BC">
              <w:rPr>
                <w:rFonts w:ascii="Times New Roman" w:hAnsi="Times New Roman"/>
                <w:color w:val="auto"/>
                <w:sz w:val="24"/>
              </w:rPr>
              <w:t>„Projekta kopsavilkums: projekta mērķis, galvenās darbības, ilgums, kopējās izmaksas un plānotie rezultāti”, 3.pielikumā „Projekta budžeta kopsavilkums”</w:t>
            </w:r>
            <w:r>
              <w:rPr>
                <w:rFonts w:ascii="Times New Roman" w:hAnsi="Times New Roman"/>
                <w:color w:val="auto"/>
                <w:sz w:val="24"/>
              </w:rPr>
              <w:t xml:space="preserve">, pielikumā „Projekta budžeta kopsavilkuma pielikums”, izmaksu un ieguvumu analīzē, būvprojektā, izmaksu tāmēs, kartogrāfiskajā materiālā un citos projekta iesniegumam pievienotajos dokumentos norādītās attiecināmās (tiešās, netiešās) un neattiecināmās izmaksas atbilst </w:t>
            </w:r>
            <w:r w:rsidRPr="003A34BC">
              <w:rPr>
                <w:rFonts w:ascii="Times New Roman" w:hAnsi="Times New Roman"/>
                <w:sz w:val="24"/>
              </w:rPr>
              <w:t xml:space="preserve">MK noteikumu </w:t>
            </w:r>
            <w:r>
              <w:rPr>
                <w:rFonts w:ascii="Times New Roman" w:hAnsi="Times New Roman"/>
                <w:sz w:val="24"/>
              </w:rPr>
              <w:t>nosacījumiem, kā arī MK noteikumos paredzētajiem izmaksu ierobežojumiem;</w:t>
            </w:r>
          </w:p>
          <w:p w14:paraId="4AC2FB8C" w14:textId="77777777" w:rsidR="00B6795B" w:rsidRDefault="00B6795B" w:rsidP="00033338">
            <w:pPr>
              <w:pStyle w:val="NoSpacing"/>
              <w:spacing w:after="120"/>
              <w:ind w:left="683"/>
              <w:jc w:val="both"/>
              <w:rPr>
                <w:rFonts w:ascii="Times New Roman" w:hAnsi="Times New Roman"/>
                <w:color w:val="auto"/>
                <w:sz w:val="24"/>
              </w:rPr>
            </w:pPr>
            <w:r>
              <w:rPr>
                <w:rFonts w:ascii="Times New Roman" w:hAnsi="Times New Roman"/>
                <w:sz w:val="24"/>
              </w:rPr>
              <w:t xml:space="preserve">!!! </w:t>
            </w:r>
            <w:r w:rsidRPr="003A34BC">
              <w:rPr>
                <w:rFonts w:ascii="Times New Roman" w:hAnsi="Times New Roman"/>
                <w:color w:val="auto"/>
                <w:sz w:val="24"/>
              </w:rPr>
              <w:t>Projekta izmaksas pamatojošie dokumenti (piemēram, tāmes, līgumi u.tml.) var būt izstrādāti par plašāku darbību</w:t>
            </w:r>
            <w:r>
              <w:rPr>
                <w:rFonts w:ascii="Times New Roman" w:hAnsi="Times New Roman"/>
                <w:color w:val="auto"/>
                <w:sz w:val="24"/>
              </w:rPr>
              <w:t>/izmaksu</w:t>
            </w:r>
            <w:r w:rsidRPr="003A34BC">
              <w:rPr>
                <w:rFonts w:ascii="Times New Roman" w:hAnsi="Times New Roman"/>
                <w:color w:val="auto"/>
                <w:sz w:val="24"/>
              </w:rPr>
              <w:t xml:space="preserve"> loku nekā plānotas </w:t>
            </w:r>
            <w:r>
              <w:rPr>
                <w:rFonts w:ascii="Times New Roman" w:hAnsi="Times New Roman"/>
                <w:color w:val="auto"/>
                <w:sz w:val="24"/>
              </w:rPr>
              <w:t>darbības/</w:t>
            </w:r>
            <w:r w:rsidRPr="003A34BC">
              <w:rPr>
                <w:rFonts w:ascii="Times New Roman" w:hAnsi="Times New Roman"/>
                <w:color w:val="auto"/>
                <w:sz w:val="24"/>
              </w:rPr>
              <w:t xml:space="preserve">izmaksas PIV, tomēr tādā gadījumā izmaksām, kas attiecas uz projekta iesniegumu, ir jābūt identificējamām </w:t>
            </w:r>
            <w:r>
              <w:rPr>
                <w:rFonts w:ascii="Times New Roman" w:hAnsi="Times New Roman"/>
                <w:color w:val="auto"/>
                <w:sz w:val="24"/>
              </w:rPr>
              <w:t>un</w:t>
            </w:r>
            <w:r w:rsidRPr="003A34BC">
              <w:rPr>
                <w:rFonts w:ascii="Times New Roman" w:hAnsi="Times New Roman"/>
                <w:color w:val="auto"/>
                <w:sz w:val="24"/>
              </w:rPr>
              <w:t xml:space="preserve"> atsevišķi nodalītām;</w:t>
            </w:r>
          </w:p>
          <w:p w14:paraId="3538FA2F" w14:textId="4540095A" w:rsidR="00B6795B" w:rsidRDefault="00B6795B" w:rsidP="00033338">
            <w:pPr>
              <w:pStyle w:val="NoSpacing"/>
              <w:spacing w:after="120"/>
              <w:ind w:left="683"/>
              <w:jc w:val="both"/>
              <w:rPr>
                <w:rFonts w:ascii="Times New Roman" w:hAnsi="Times New Roman"/>
                <w:color w:val="auto"/>
                <w:sz w:val="24"/>
              </w:rPr>
            </w:pPr>
            <w:r>
              <w:rPr>
                <w:rFonts w:ascii="Times New Roman" w:hAnsi="Times New Roman"/>
                <w:color w:val="auto"/>
                <w:sz w:val="24"/>
              </w:rPr>
              <w:t xml:space="preserve">!!! </w:t>
            </w:r>
            <w:r>
              <w:rPr>
                <w:rFonts w:ascii="Times New Roman" w:hAnsi="Times New Roman"/>
                <w:sz w:val="24"/>
              </w:rPr>
              <w:t xml:space="preserve">Ja projekta iesniegumā ir paredzētas MK noteikumu 48.3.1.apakšpunktā minētās satiksmes pārvadu, ielu vai ceļu un ar to saistītās infrastruktūras būvniecības, pārbūves vai atjaunošanas izmaksas, šādas izmaksas var veikt tikai </w:t>
            </w:r>
            <w:r w:rsidRPr="00BB4EAC">
              <w:rPr>
                <w:rFonts w:ascii="Times New Roman" w:hAnsi="Times New Roman"/>
                <w:color w:val="FF0000"/>
                <w:sz w:val="24"/>
              </w:rPr>
              <w:t xml:space="preserve">atjaunojamajā </w:t>
            </w:r>
            <w:r>
              <w:rPr>
                <w:rFonts w:ascii="Times New Roman" w:hAnsi="Times New Roman"/>
                <w:sz w:val="24"/>
              </w:rPr>
              <w:t xml:space="preserve">degradētajā teritorijā vai tās funkcionālajā savienojumā, vienam funkcionālajam savienojumam nepārsniedzot 2 km garumu. </w:t>
            </w:r>
            <w:r w:rsidRPr="00BB4EAC">
              <w:rPr>
                <w:rFonts w:ascii="Times New Roman" w:hAnsi="Times New Roman"/>
                <w:color w:val="FF0000"/>
                <w:sz w:val="24"/>
                <w:lang w:eastAsia="lv-LV"/>
              </w:rPr>
              <w:t>Funkcionālā savienojuma izmaksas ir attiecināmas arī gadījumā, ja starp degradēto teritoriju, kas ir atjaunota vai kuru plānots atjaunot projekta ietvaros, un funkcionālo savienojumu ir ielas vai ceļa posms, kas nav garāks par 200 metriem nacionālas nozīmes attīstības centros (pilsētās) un 400 metriem novadu teritorijā ārpus nacionālas un reģionālas nozīmes attīstības centriem, izņemot gadījumu, kad funkcionālais savienojums ir vienīgā alternatīva nokļūšanai no degradētās teritorijas, kas ir atjaunota vai kuru plānots atjaunot projekta ietvaros, uz kopējo publisko ceļu tīklu.</w:t>
            </w:r>
            <w:r w:rsidRPr="00BB4EAC">
              <w:rPr>
                <w:rFonts w:ascii="Times New Roman" w:hAnsi="Times New Roman"/>
                <w:color w:val="FF0000"/>
                <w:sz w:val="24"/>
              </w:rPr>
              <w:t xml:space="preserve"> </w:t>
            </w:r>
            <w:r>
              <w:rPr>
                <w:rFonts w:ascii="Times New Roman" w:hAnsi="Times New Roman"/>
                <w:sz w:val="24"/>
              </w:rPr>
              <w:t>(</w:t>
            </w:r>
            <w:r>
              <w:rPr>
                <w:rFonts w:ascii="Times New Roman" w:hAnsi="Times New Roman"/>
                <w:sz w:val="24"/>
                <w:u w:val="single"/>
              </w:rPr>
              <w:t>Degradētā</w:t>
            </w:r>
            <w:r w:rsidRPr="004D2ECA">
              <w:rPr>
                <w:rFonts w:ascii="Times New Roman" w:hAnsi="Times New Roman"/>
                <w:sz w:val="24"/>
                <w:u w:val="single"/>
              </w:rPr>
              <w:t xml:space="preserve"> teritorija</w:t>
            </w:r>
            <w:r w:rsidRPr="004D2ECA">
              <w:rPr>
                <w:rFonts w:ascii="Times New Roman" w:hAnsi="Times New Roman"/>
                <w:sz w:val="24"/>
              </w:rPr>
              <w:t xml:space="preserve"> ir </w:t>
            </w:r>
            <w:r w:rsidRPr="00463065">
              <w:rPr>
                <w:rFonts w:ascii="Times New Roman" w:hAnsi="Times New Roman"/>
                <w:sz w:val="24"/>
              </w:rPr>
              <w:t xml:space="preserve">vieta (teritorija (ne visos gadījumos ar negatīvu ietekmi uz vidi), ēka vai ēku komplekss), kas iepriekš tikusi izmantota vai apbūvēta, bet pašlaik pamesta vai netiek pilnīgi izmantota. Tā var būt nolaista vai piesārņota, neapdzīvota vai daļēji apdzīvota vai citādi izmantota teritorija, kurai ir negatīva kumulatīva ietekme uz apkārtējām teritorijām, vidi un </w:t>
            </w:r>
            <w:r w:rsidRPr="00463065">
              <w:rPr>
                <w:rFonts w:ascii="Times New Roman" w:hAnsi="Times New Roman"/>
                <w:sz w:val="24"/>
              </w:rPr>
              <w:lastRenderedPageBreak/>
              <w:t>vietējiem iedzīvotājiem.</w:t>
            </w:r>
            <w:r>
              <w:rPr>
                <w:rFonts w:ascii="Times New Roman" w:hAnsi="Times New Roman"/>
                <w:sz w:val="24"/>
              </w:rPr>
              <w:t xml:space="preserve"> </w:t>
            </w:r>
            <w:r w:rsidRPr="00C7578C">
              <w:rPr>
                <w:rFonts w:ascii="Times New Roman" w:hAnsi="Times New Roman"/>
                <w:color w:val="FF0000"/>
                <w:sz w:val="24"/>
                <w:u w:val="single"/>
              </w:rPr>
              <w:t>Atjaunotā degradētā teritorija</w:t>
            </w:r>
            <w:r w:rsidRPr="00C7578C">
              <w:rPr>
                <w:rFonts w:ascii="Times New Roman" w:hAnsi="Times New Roman"/>
                <w:color w:val="FF0000"/>
                <w:sz w:val="24"/>
              </w:rPr>
              <w:t xml:space="preserve"> ir teritorija, kas iepriekš bijusi degradēta, bet pēc ceļu satiksmei paredzētās infrastruktūras attīstīšanas un/vai komercdarbības mērķiem paredzēto ēku un to infrastruktūras attīstīšanas degradētajā teritorijā, un/vai revitalizācijai vai attīstīšanai paredzētās degradētās teritorijas labiekārtošanas pielāgota jaunu komersantu izvietošanai vai esošo komersantu paplašināšanai, lai sekmētu nodarbinātību un ekonomisko aktivitāti pašvaldībās).</w:t>
            </w:r>
            <w:r>
              <w:rPr>
                <w:rFonts w:ascii="Times New Roman" w:hAnsi="Times New Roman"/>
                <w:color w:val="auto"/>
                <w:sz w:val="24"/>
              </w:rPr>
              <w:t xml:space="preserve"> </w:t>
            </w:r>
            <w:r w:rsidRPr="00763602">
              <w:rPr>
                <w:rFonts w:ascii="Times New Roman" w:hAnsi="Times New Roman"/>
                <w:color w:val="FF0000"/>
                <w:sz w:val="24"/>
              </w:rPr>
              <w:t>Atjaunoto degradēto teritoriju platībā neieskaita lauksaimniecībā izmantojamo zemi, mežu, purvu, ūdens objektu (izņemot, tos ūdens objektus, kuros veikti ieguldījumi projekta ietvaros) zemi un zemi, kuru izmanto derīgo izrakteņu ieguvei, izņemot to teritorijas daļu, kurā atrodas komersanta saimnieciskās darbības veikšanai nepieciešamā infrastruktūra.</w:t>
            </w:r>
          </w:p>
          <w:p w14:paraId="65E2AC1F" w14:textId="77777777" w:rsidR="00B6795B" w:rsidRDefault="00B6795B" w:rsidP="00033338">
            <w:pPr>
              <w:pStyle w:val="NoSpacing"/>
              <w:spacing w:after="120"/>
              <w:ind w:left="720"/>
              <w:jc w:val="both"/>
              <w:rPr>
                <w:iCs/>
                <w:shd w:val="clear" w:color="auto" w:fill="FFFFFF"/>
              </w:rPr>
            </w:pPr>
            <w:r>
              <w:rPr>
                <w:rFonts w:ascii="Times New Roman" w:hAnsi="Times New Roman"/>
                <w:sz w:val="24"/>
              </w:rPr>
              <w:t xml:space="preserve">!!! Ja projekta iesniegumā ir paredzētas MK noteikumu 48.3.2.apakšpunktā minētās ēku izmaksas, tās var ietvert arī šādas </w:t>
            </w:r>
            <w:r w:rsidRPr="009A44A2">
              <w:rPr>
                <w:rFonts w:ascii="Times New Roman" w:hAnsi="Times New Roman"/>
                <w:sz w:val="24"/>
              </w:rPr>
              <w:t>iekārtu (izņemot ražošanas iekārtu) un aprīkojuma iegādes un uzstādīšanas izmaksas:</w:t>
            </w:r>
          </w:p>
          <w:p w14:paraId="43F2134D" w14:textId="77777777" w:rsidR="00B6795B" w:rsidRPr="009A44A2" w:rsidRDefault="00B6795B" w:rsidP="00033338">
            <w:pPr>
              <w:pStyle w:val="NoSpacing"/>
              <w:spacing w:after="120"/>
              <w:ind w:left="903"/>
              <w:jc w:val="both"/>
              <w:rPr>
                <w:rFonts w:ascii="Times New Roman" w:hAnsi="Times New Roman"/>
                <w:sz w:val="24"/>
              </w:rPr>
            </w:pPr>
            <w:r>
              <w:rPr>
                <w:rFonts w:ascii="Times New Roman" w:hAnsi="Times New Roman"/>
                <w:sz w:val="24"/>
              </w:rPr>
              <w:t xml:space="preserve">- </w:t>
            </w:r>
            <w:r w:rsidRPr="009A44A2">
              <w:rPr>
                <w:rFonts w:ascii="Times New Roman" w:hAnsi="Times New Roman"/>
                <w:sz w:val="24"/>
              </w:rPr>
              <w:t>stacionāru iekārtu un aprīkojuma, kas ir paredzēts būvprojektā un ir nepieciešams būves vai tās daļas pieņemšanai ekspluatācijā, iegādes un uzstādīšanas izmaksas;</w:t>
            </w:r>
          </w:p>
          <w:p w14:paraId="38DB5C58" w14:textId="77777777" w:rsidR="00B6795B" w:rsidRDefault="00B6795B" w:rsidP="00033338">
            <w:pPr>
              <w:pStyle w:val="NoSpacing"/>
              <w:spacing w:after="120"/>
              <w:ind w:left="928"/>
              <w:jc w:val="both"/>
              <w:rPr>
                <w:rFonts w:ascii="Times New Roman" w:hAnsi="Times New Roman"/>
                <w:sz w:val="24"/>
              </w:rPr>
            </w:pPr>
            <w:r w:rsidRPr="009A44A2">
              <w:rPr>
                <w:rFonts w:ascii="Times New Roman" w:hAnsi="Times New Roman"/>
                <w:sz w:val="24"/>
              </w:rPr>
              <w:t>- kustamu iekārtu un aprīkojuma, kas ir nepieciešams ēkas funkcionalitātes nodrošināšanai un veido ēkas kopējo neatdalāmo infrastruktūru,</w:t>
            </w:r>
            <w:r w:rsidRPr="009A44A2" w:rsidDel="008242F9">
              <w:rPr>
                <w:rFonts w:ascii="Times New Roman" w:hAnsi="Times New Roman"/>
                <w:sz w:val="24"/>
              </w:rPr>
              <w:t xml:space="preserve"> </w:t>
            </w:r>
            <w:r w:rsidRPr="009A44A2">
              <w:rPr>
                <w:rFonts w:ascii="Times New Roman" w:hAnsi="Times New Roman"/>
                <w:sz w:val="24"/>
              </w:rPr>
              <w:t>iegādes un uzstādīšanas izmaksas (nepieciešams pamatot, ka kustamās iekārtas un aprīkojums ir infrastruktūras funkcionēšanas neatņemama sastāvdaļa)</w:t>
            </w:r>
            <w:r>
              <w:rPr>
                <w:rFonts w:ascii="Times New Roman" w:hAnsi="Times New Roman"/>
                <w:sz w:val="24"/>
              </w:rPr>
              <w:t>.</w:t>
            </w:r>
          </w:p>
          <w:p w14:paraId="527280F9" w14:textId="77777777" w:rsidR="00B6795B" w:rsidRDefault="00B6795B" w:rsidP="00033338">
            <w:pPr>
              <w:pStyle w:val="NoSpacing"/>
              <w:spacing w:after="120"/>
              <w:ind w:left="720"/>
              <w:jc w:val="both"/>
              <w:rPr>
                <w:rFonts w:ascii="Times New Roman" w:hAnsi="Times New Roman"/>
                <w:sz w:val="24"/>
              </w:rPr>
            </w:pPr>
            <w:r>
              <w:rPr>
                <w:rFonts w:ascii="Times New Roman" w:hAnsi="Times New Roman"/>
                <w:sz w:val="24"/>
              </w:rPr>
              <w:t>!!! Ja projekta iesniegumā ir paredzētas MK noteikumu 48.4.1.apakšpunktā minētās graustu demontāžas, teritorijas attīrīšanas, teritorijas sanācijas pasākumu, cietā seguma laukuma būvniecības, pārbūves vai atjaunošanas izmaksas, šādas izmaksas var veikt tikai rūpnieciskās apbūves teritorijā (</w:t>
            </w:r>
            <w:r w:rsidRPr="004D2ECA">
              <w:rPr>
                <w:rFonts w:ascii="Times New Roman" w:hAnsi="Times New Roman"/>
                <w:sz w:val="24"/>
                <w:u w:val="single"/>
              </w:rPr>
              <w:t>Rūpnieciskās apbūves teritorija</w:t>
            </w:r>
            <w:r w:rsidRPr="004D2ECA">
              <w:rPr>
                <w:rFonts w:ascii="Times New Roman" w:hAnsi="Times New Roman"/>
                <w:sz w:val="24"/>
              </w:rPr>
              <w:t xml:space="preserve"> ir tāda teritorija, kurā saskaņā ar pašvaldības </w:t>
            </w:r>
            <w:r>
              <w:rPr>
                <w:rFonts w:ascii="Times New Roman" w:hAnsi="Times New Roman"/>
                <w:sz w:val="24"/>
              </w:rPr>
              <w:t>teritorijas plānojumu</w:t>
            </w:r>
            <w:r w:rsidRPr="004D2ECA">
              <w:rPr>
                <w:rFonts w:ascii="Times New Roman" w:hAnsi="Times New Roman"/>
                <w:sz w:val="24"/>
              </w:rPr>
              <w:t xml:space="preserve"> </w:t>
            </w:r>
            <w:r>
              <w:rPr>
                <w:rFonts w:ascii="Times New Roman" w:hAnsi="Times New Roman"/>
                <w:sz w:val="24"/>
              </w:rPr>
              <w:t>ir pieļaujama</w:t>
            </w:r>
            <w:r w:rsidRPr="004D2ECA">
              <w:rPr>
                <w:rFonts w:ascii="Times New Roman" w:hAnsi="Times New Roman"/>
                <w:sz w:val="24"/>
              </w:rPr>
              <w:t xml:space="preserve"> rūpnieciskā ražošana</w:t>
            </w:r>
            <w:r>
              <w:rPr>
                <w:rFonts w:ascii="Times New Roman" w:hAnsi="Times New Roman"/>
                <w:sz w:val="24"/>
              </w:rPr>
              <w:t>).</w:t>
            </w:r>
          </w:p>
          <w:p w14:paraId="0DCAA49B" w14:textId="77777777" w:rsidR="00B6795B" w:rsidRDefault="00B6795B" w:rsidP="00033338">
            <w:pPr>
              <w:pStyle w:val="NoSpacing"/>
              <w:spacing w:after="120"/>
              <w:ind w:left="720"/>
              <w:jc w:val="both"/>
              <w:rPr>
                <w:rFonts w:ascii="Times New Roman" w:hAnsi="Times New Roman"/>
                <w:sz w:val="24"/>
              </w:rPr>
            </w:pPr>
            <w:r>
              <w:rPr>
                <w:rFonts w:ascii="Times New Roman" w:hAnsi="Times New Roman"/>
                <w:sz w:val="24"/>
              </w:rPr>
              <w:t>!!! N</w:t>
            </w:r>
            <w:r w:rsidRPr="00281B4B">
              <w:rPr>
                <w:rFonts w:ascii="Times New Roman" w:hAnsi="Times New Roman"/>
                <w:sz w:val="24"/>
              </w:rPr>
              <w:t xml:space="preserve">av </w:t>
            </w:r>
            <w:r>
              <w:rPr>
                <w:rFonts w:ascii="Times New Roman" w:hAnsi="Times New Roman"/>
                <w:sz w:val="24"/>
              </w:rPr>
              <w:t>attiecināmas, piemēram, šādas izmaksas:</w:t>
            </w:r>
          </w:p>
          <w:p w14:paraId="3219811C" w14:textId="77777777" w:rsidR="00B6795B" w:rsidRDefault="00B6795B" w:rsidP="00954A67">
            <w:pPr>
              <w:pStyle w:val="NoSpacing"/>
              <w:numPr>
                <w:ilvl w:val="3"/>
                <w:numId w:val="10"/>
              </w:numPr>
              <w:spacing w:after="120"/>
              <w:ind w:left="1108"/>
              <w:jc w:val="both"/>
              <w:rPr>
                <w:rFonts w:ascii="Times New Roman" w:hAnsi="Times New Roman"/>
                <w:sz w:val="24"/>
              </w:rPr>
            </w:pPr>
            <w:r w:rsidRPr="00281B4B">
              <w:rPr>
                <w:rFonts w:ascii="Times New Roman" w:hAnsi="Times New Roman"/>
                <w:sz w:val="24"/>
              </w:rPr>
              <w:t>sabiedriskā pasažieru transporta pakalpojumiem nepieciešamās infrastruktūras izmaksas</w:t>
            </w:r>
            <w:r>
              <w:rPr>
                <w:rFonts w:ascii="Times New Roman" w:hAnsi="Times New Roman"/>
                <w:sz w:val="24"/>
              </w:rPr>
              <w:t xml:space="preserve"> (piemēram, pieturvietu aprīkošana)</w:t>
            </w:r>
            <w:r w:rsidRPr="00281B4B">
              <w:rPr>
                <w:rFonts w:ascii="Times New Roman" w:hAnsi="Times New Roman"/>
                <w:sz w:val="24"/>
              </w:rPr>
              <w:t xml:space="preserve">, uz kurām ir attiecināmi Eiropas Parlamenta un Padomes Regulas Nr.1370/2007 par sabiedriskā pasažieru transporta pakalpojumiem, izmantojot </w:t>
            </w:r>
            <w:r w:rsidRPr="00281B4B">
              <w:rPr>
                <w:rFonts w:ascii="Times New Roman" w:hAnsi="Times New Roman"/>
                <w:sz w:val="24"/>
              </w:rPr>
              <w:lastRenderedPageBreak/>
              <w:t>dzelzceļu un autoceļus, un ar ko atceļ Padomes regulu (EEK) Nr.1191/69 un Padomes Regulu (RRK) Nr.1107/70 (ES Oficiālais Vēstnesis, 2007.gada 3.decembris, Nr.L 315/1) nosacījumi</w:t>
            </w:r>
            <w:r>
              <w:rPr>
                <w:rFonts w:ascii="Times New Roman" w:hAnsi="Times New Roman"/>
                <w:sz w:val="24"/>
              </w:rPr>
              <w:t>;</w:t>
            </w:r>
          </w:p>
          <w:p w14:paraId="177AEEDC" w14:textId="77777777" w:rsidR="00B6795B" w:rsidRDefault="00B6795B" w:rsidP="00954A67">
            <w:pPr>
              <w:pStyle w:val="NoSpacing"/>
              <w:numPr>
                <w:ilvl w:val="3"/>
                <w:numId w:val="10"/>
              </w:numPr>
              <w:spacing w:after="120"/>
              <w:ind w:left="1108"/>
              <w:jc w:val="both"/>
              <w:rPr>
                <w:rFonts w:ascii="Times New Roman" w:hAnsi="Times New Roman"/>
                <w:sz w:val="24"/>
              </w:rPr>
            </w:pPr>
            <w:r>
              <w:rPr>
                <w:rFonts w:ascii="Times New Roman" w:hAnsi="Times New Roman"/>
                <w:sz w:val="24"/>
              </w:rPr>
              <w:t>mazo arhitektūras formu ar māksliniecisko vērtību izmaksas (</w:t>
            </w:r>
            <w:r w:rsidRPr="0091673B">
              <w:rPr>
                <w:rFonts w:ascii="Times New Roman" w:hAnsi="Times New Roman"/>
                <w:sz w:val="24"/>
              </w:rPr>
              <w:t>Mazā arhitektūras forma ar māksliniecisko vērtību ir telpisks tēlotāja mākslas priekšmets vai šādu priekšmetu kopums, kas radīts no ilgtspējīga materiāla un paredzēts novietošanai publiskā ārtelpā. Jāizvērtē mazās arhitektūras formas izcelsmi (mākslinieka/amatnieka izstrādājums vai ražotnes produkcija), veidu (unikāls vai sērijveida izstrādājums) un pielietojamību (greznuma elements vai utilitārs priekšmets)</w:t>
            </w:r>
            <w:r>
              <w:rPr>
                <w:rFonts w:ascii="Times New Roman" w:hAnsi="Times New Roman"/>
                <w:sz w:val="24"/>
              </w:rPr>
              <w:t>);</w:t>
            </w:r>
          </w:p>
          <w:p w14:paraId="622A1FAC" w14:textId="77777777" w:rsidR="00B6795B" w:rsidRDefault="00B6795B" w:rsidP="00954A67">
            <w:pPr>
              <w:pStyle w:val="NoSpacing"/>
              <w:numPr>
                <w:ilvl w:val="3"/>
                <w:numId w:val="10"/>
              </w:numPr>
              <w:spacing w:after="120"/>
              <w:ind w:left="1108"/>
              <w:jc w:val="both"/>
              <w:rPr>
                <w:rFonts w:ascii="Times New Roman" w:hAnsi="Times New Roman"/>
                <w:sz w:val="24"/>
              </w:rPr>
            </w:pPr>
            <w:r>
              <w:rPr>
                <w:rFonts w:ascii="Times New Roman" w:hAnsi="Times New Roman"/>
                <w:sz w:val="24"/>
              </w:rPr>
              <w:t>tiltu, dzelzceļa atzaru izmaksas, u.c.</w:t>
            </w:r>
          </w:p>
          <w:p w14:paraId="050DFAB4" w14:textId="77777777" w:rsidR="00B6795B" w:rsidRDefault="00B6795B" w:rsidP="00954A67">
            <w:pPr>
              <w:pStyle w:val="NoSpacing"/>
              <w:numPr>
                <w:ilvl w:val="0"/>
                <w:numId w:val="10"/>
              </w:numPr>
              <w:spacing w:after="120"/>
              <w:jc w:val="both"/>
              <w:rPr>
                <w:rFonts w:ascii="Times New Roman" w:hAnsi="Times New Roman"/>
                <w:sz w:val="24"/>
              </w:rPr>
            </w:pPr>
            <w:r w:rsidRPr="003A34BC">
              <w:rPr>
                <w:rFonts w:ascii="Times New Roman" w:hAnsi="Times New Roman"/>
                <w:sz w:val="24"/>
              </w:rPr>
              <w:t>projekta iesniegumā (</w:t>
            </w:r>
            <w:r w:rsidRPr="003A34BC">
              <w:rPr>
                <w:rFonts w:ascii="Times New Roman" w:hAnsi="Times New Roman"/>
                <w:color w:val="auto"/>
                <w:sz w:val="24"/>
              </w:rPr>
              <w:t>PIV</w:t>
            </w:r>
            <w:r w:rsidRPr="003A34BC">
              <w:rPr>
                <w:rFonts w:ascii="Times New Roman" w:hAnsi="Times New Roman"/>
                <w:sz w:val="24"/>
              </w:rPr>
              <w:t xml:space="preserve"> 3.pielikumā </w:t>
            </w:r>
            <w:r w:rsidRPr="003A34BC">
              <w:rPr>
                <w:rFonts w:ascii="Times New Roman" w:hAnsi="Times New Roman"/>
                <w:color w:val="auto"/>
                <w:sz w:val="24"/>
              </w:rPr>
              <w:t>„Projekta budžeta kopsavilkums”</w:t>
            </w:r>
            <w:r>
              <w:rPr>
                <w:rFonts w:ascii="Times New Roman" w:hAnsi="Times New Roman"/>
                <w:color w:val="auto"/>
                <w:sz w:val="24"/>
              </w:rPr>
              <w:t xml:space="preserve"> vai pielikumā „</w:t>
            </w:r>
            <w:r w:rsidRPr="003A34BC">
              <w:rPr>
                <w:rFonts w:ascii="Times New Roman" w:hAnsi="Times New Roman"/>
                <w:color w:val="auto"/>
                <w:sz w:val="24"/>
              </w:rPr>
              <w:t>Projekta budžeta kopsavilkum</w:t>
            </w:r>
            <w:r>
              <w:rPr>
                <w:rFonts w:ascii="Times New Roman" w:hAnsi="Times New Roman"/>
                <w:color w:val="auto"/>
                <w:sz w:val="24"/>
              </w:rPr>
              <w:t>a pielikums</w:t>
            </w:r>
            <w:r w:rsidRPr="003A34BC">
              <w:rPr>
                <w:rFonts w:ascii="Times New Roman" w:hAnsi="Times New Roman"/>
                <w:color w:val="auto"/>
                <w:sz w:val="24"/>
              </w:rPr>
              <w:t>”</w:t>
            </w:r>
            <w:r>
              <w:rPr>
                <w:rFonts w:ascii="Times New Roman" w:hAnsi="Times New Roman"/>
                <w:color w:val="auto"/>
                <w:sz w:val="24"/>
              </w:rPr>
              <w:t>, vai citos projekta iesniegumam pievienojamos dokumentos (piemēram, tāmes)</w:t>
            </w:r>
            <w:r w:rsidRPr="003A34BC">
              <w:rPr>
                <w:rFonts w:ascii="Times New Roman" w:hAnsi="Times New Roman"/>
                <w:sz w:val="24"/>
              </w:rPr>
              <w:t>) iekļautās izmaksu pozīcijas ir sadalītas apakšpozīcijās un izmaksu vienībās, līdz tādam līmenim, kas ļauj pārliecināties par izmaksu attiecināmību</w:t>
            </w:r>
            <w:r>
              <w:rPr>
                <w:rFonts w:ascii="Times New Roman" w:hAnsi="Times New Roman"/>
                <w:sz w:val="24"/>
              </w:rPr>
              <w:t>;</w:t>
            </w:r>
          </w:p>
          <w:p w14:paraId="0457907A" w14:textId="77777777" w:rsidR="00B6795B" w:rsidRDefault="00B6795B" w:rsidP="00954A67">
            <w:pPr>
              <w:pStyle w:val="NoSpacing"/>
              <w:numPr>
                <w:ilvl w:val="0"/>
                <w:numId w:val="10"/>
              </w:numPr>
              <w:spacing w:after="120"/>
              <w:jc w:val="both"/>
              <w:rPr>
                <w:rFonts w:ascii="Times New Roman" w:hAnsi="Times New Roman"/>
                <w:sz w:val="24"/>
              </w:rPr>
            </w:pPr>
            <w:r>
              <w:rPr>
                <w:rFonts w:ascii="Times New Roman" w:hAnsi="Times New Roman"/>
                <w:sz w:val="24"/>
              </w:rPr>
              <w:t xml:space="preserve">PIV </w:t>
            </w:r>
            <w:r>
              <w:rPr>
                <w:rFonts w:ascii="Times New Roman" w:hAnsi="Times New Roman"/>
                <w:color w:val="auto"/>
                <w:sz w:val="24"/>
              </w:rPr>
              <w:t>pielikumā „Projekta budžeta kopsavilkuma pielikums” izmaksas norādītas korekti un atbilstoši MK noteikumu 19.punkta nosacījumiem</w:t>
            </w:r>
            <w:r>
              <w:rPr>
                <w:rFonts w:ascii="Times New Roman" w:hAnsi="Times New Roman"/>
                <w:sz w:val="24"/>
              </w:rPr>
              <w:t>.)</w:t>
            </w:r>
          </w:p>
          <w:p w14:paraId="2E4E5DEE" w14:textId="77777777" w:rsidR="00B6795B" w:rsidRPr="00A00D3F" w:rsidRDefault="00B6795B" w:rsidP="00954A67">
            <w:pPr>
              <w:pStyle w:val="NoSpacing"/>
              <w:numPr>
                <w:ilvl w:val="0"/>
                <w:numId w:val="9"/>
              </w:numPr>
              <w:spacing w:after="120"/>
              <w:ind w:left="388"/>
              <w:jc w:val="both"/>
              <w:rPr>
                <w:rFonts w:ascii="Times New Roman" w:hAnsi="Times New Roman"/>
                <w:color w:val="auto"/>
                <w:sz w:val="24"/>
              </w:rPr>
            </w:pPr>
            <w:r>
              <w:rPr>
                <w:rFonts w:ascii="Times New Roman" w:hAnsi="Times New Roman"/>
                <w:color w:val="auto"/>
                <w:sz w:val="24"/>
              </w:rPr>
              <w:t xml:space="preserve">projekta iesniegumā iekļautās kopējās izmaksas </w:t>
            </w:r>
            <w:r w:rsidRPr="005307C5">
              <w:rPr>
                <w:rFonts w:ascii="Times New Roman" w:hAnsi="Times New Roman"/>
                <w:color w:val="auto"/>
                <w:sz w:val="24"/>
              </w:rPr>
              <w:t xml:space="preserve">(kopējās projekta attiecināmās izmaksas, kopējās projekta neattiecināmās izmaksas un kopējās projekta izmaksas), plānotās atbalstāmās darbības un izmaksu pozīcijas </w:t>
            </w:r>
            <w:r w:rsidRPr="00DD0CCD">
              <w:rPr>
                <w:rFonts w:ascii="Times New Roman" w:hAnsi="Times New Roman"/>
                <w:sz w:val="24"/>
              </w:rPr>
              <w:t>ir saistītas ar projekta īstenošanu</w:t>
            </w:r>
            <w:r>
              <w:rPr>
                <w:rFonts w:ascii="Times New Roman" w:hAnsi="Times New Roman"/>
                <w:sz w:val="24"/>
              </w:rPr>
              <w:t>;</w:t>
            </w:r>
          </w:p>
          <w:p w14:paraId="0F76437D" w14:textId="77777777" w:rsidR="00B6795B" w:rsidRPr="00363FEA" w:rsidRDefault="00B6795B" w:rsidP="00033338">
            <w:pPr>
              <w:pStyle w:val="NoSpacing"/>
              <w:spacing w:after="120"/>
              <w:ind w:left="388"/>
              <w:jc w:val="both"/>
              <w:rPr>
                <w:rFonts w:ascii="Times New Roman" w:hAnsi="Times New Roman"/>
                <w:color w:val="auto"/>
                <w:sz w:val="24"/>
              </w:rPr>
            </w:pPr>
            <w:r>
              <w:rPr>
                <w:rFonts w:ascii="Times New Roman" w:hAnsi="Times New Roman"/>
                <w:sz w:val="24"/>
              </w:rPr>
              <w:t>(Projekta iesnieguma vērtētājs pārbauda, vai</w:t>
            </w:r>
            <w:r w:rsidRPr="003A34BC">
              <w:rPr>
                <w:rFonts w:ascii="Times New Roman" w:hAnsi="Times New Roman"/>
                <w:color w:val="auto"/>
                <w:sz w:val="24"/>
              </w:rPr>
              <w:t xml:space="preserve"> </w:t>
            </w:r>
            <w:r>
              <w:rPr>
                <w:rFonts w:ascii="Times New Roman" w:hAnsi="Times New Roman"/>
                <w:color w:val="auto"/>
                <w:sz w:val="24"/>
              </w:rPr>
              <w:t>PIV 1.5.</w:t>
            </w:r>
            <w:r>
              <w:rPr>
                <w:rFonts w:ascii="Times New Roman" w:hAnsi="Times New Roman"/>
                <w:color w:val="FF0000"/>
                <w:sz w:val="24"/>
              </w:rPr>
              <w:t xml:space="preserve"> punktā</w:t>
            </w:r>
            <w:r w:rsidRPr="00443B58">
              <w:rPr>
                <w:rFonts w:ascii="Times New Roman" w:hAnsi="Times New Roman"/>
                <w:color w:val="FF0000"/>
                <w:sz w:val="24"/>
              </w:rPr>
              <w:t xml:space="preserve"> </w:t>
            </w:r>
            <w:r>
              <w:rPr>
                <w:rFonts w:ascii="Times New Roman" w:hAnsi="Times New Roman"/>
                <w:color w:val="auto"/>
                <w:sz w:val="24"/>
              </w:rPr>
              <w:t xml:space="preserve">„Projekta darbības un sasniedzamie rādītāji” norādītās projekta darbības un PIV 3.pielikumā „Projekta budžeta kopsavilkums” norādītās </w:t>
            </w:r>
            <w:r w:rsidRPr="003A34BC">
              <w:rPr>
                <w:rFonts w:ascii="Times New Roman" w:hAnsi="Times New Roman"/>
                <w:color w:val="auto"/>
                <w:sz w:val="24"/>
              </w:rPr>
              <w:t xml:space="preserve">izmaksas ir saistītas ar projekta īstenošanu </w:t>
            </w:r>
            <w:r w:rsidRPr="003A34BC">
              <w:rPr>
                <w:rFonts w:ascii="Times New Roman" w:hAnsi="Times New Roman"/>
                <w:sz w:val="24"/>
              </w:rPr>
              <w:t>(t.i., bez tām nav iespējams īstenot konkrēto projekt</w:t>
            </w:r>
            <w:r>
              <w:rPr>
                <w:rFonts w:ascii="Times New Roman" w:hAnsi="Times New Roman"/>
                <w:sz w:val="24"/>
              </w:rPr>
              <w:t>u</w:t>
            </w:r>
            <w:r w:rsidRPr="003A34BC">
              <w:rPr>
                <w:rFonts w:ascii="Times New Roman" w:hAnsi="Times New Roman"/>
                <w:sz w:val="24"/>
              </w:rPr>
              <w:t>)</w:t>
            </w:r>
            <w:r>
              <w:rPr>
                <w:rFonts w:ascii="Times New Roman" w:hAnsi="Times New Roman"/>
                <w:sz w:val="24"/>
              </w:rPr>
              <w:t>)</w:t>
            </w:r>
          </w:p>
          <w:p w14:paraId="4707C596" w14:textId="77777777" w:rsidR="00B6795B" w:rsidRPr="00A00D3F" w:rsidRDefault="00B6795B" w:rsidP="00954A67">
            <w:pPr>
              <w:pStyle w:val="NoSpacing"/>
              <w:numPr>
                <w:ilvl w:val="0"/>
                <w:numId w:val="9"/>
              </w:numPr>
              <w:spacing w:after="120"/>
              <w:ind w:left="388"/>
              <w:jc w:val="both"/>
              <w:rPr>
                <w:rFonts w:ascii="Times New Roman" w:hAnsi="Times New Roman"/>
                <w:color w:val="auto"/>
                <w:sz w:val="24"/>
              </w:rPr>
            </w:pPr>
            <w:r>
              <w:rPr>
                <w:rFonts w:ascii="Times New Roman" w:hAnsi="Times New Roman"/>
                <w:color w:val="auto"/>
                <w:sz w:val="24"/>
              </w:rPr>
              <w:t xml:space="preserve">projekta iesniegumā iekļautās kopējās izmaksas </w:t>
            </w:r>
            <w:r w:rsidRPr="005307C5">
              <w:rPr>
                <w:rFonts w:ascii="Times New Roman" w:hAnsi="Times New Roman"/>
                <w:color w:val="auto"/>
                <w:sz w:val="24"/>
              </w:rPr>
              <w:t xml:space="preserve">(kopējās projekta attiecināmās izmaksas, kopējās projekta neattiecināmās izmaksas un kopējās projekta izmaksas), plānotās atbalstāmās darbības un izmaksu pozīcijas </w:t>
            </w:r>
            <w:r w:rsidRPr="00DD0CCD">
              <w:rPr>
                <w:rFonts w:ascii="Times New Roman" w:hAnsi="Times New Roman"/>
                <w:sz w:val="24"/>
              </w:rPr>
              <w:t>ir nepieciešamas projekta īstenošanai (projektā norādīto darbību īstenošanai, mērķa grupas vajadzību nodrošināšanai, definētās problēmas risināšanai)</w:t>
            </w:r>
            <w:r>
              <w:rPr>
                <w:rFonts w:ascii="Times New Roman" w:hAnsi="Times New Roman"/>
                <w:sz w:val="24"/>
              </w:rPr>
              <w:t>;</w:t>
            </w:r>
          </w:p>
          <w:p w14:paraId="1033E7A8" w14:textId="77777777" w:rsidR="00B6795B" w:rsidRPr="007E44E6" w:rsidRDefault="00B6795B" w:rsidP="00033338">
            <w:pPr>
              <w:pStyle w:val="NoSpacing"/>
              <w:spacing w:after="120"/>
              <w:ind w:left="388"/>
              <w:jc w:val="both"/>
              <w:rPr>
                <w:rFonts w:ascii="Times New Roman" w:hAnsi="Times New Roman"/>
                <w:color w:val="auto"/>
                <w:sz w:val="24"/>
              </w:rPr>
            </w:pPr>
            <w:r>
              <w:rPr>
                <w:rFonts w:ascii="Times New Roman" w:hAnsi="Times New Roman"/>
                <w:sz w:val="24"/>
              </w:rPr>
              <w:lastRenderedPageBreak/>
              <w:t>(Projekta iesnieguma vērtētājs pārbauda, vai</w:t>
            </w:r>
            <w:r w:rsidRPr="003A34BC">
              <w:rPr>
                <w:rFonts w:ascii="Times New Roman" w:hAnsi="Times New Roman"/>
                <w:color w:val="auto"/>
                <w:sz w:val="24"/>
              </w:rPr>
              <w:t xml:space="preserve"> </w:t>
            </w:r>
            <w:r>
              <w:rPr>
                <w:rFonts w:ascii="Times New Roman" w:hAnsi="Times New Roman"/>
                <w:color w:val="auto"/>
                <w:sz w:val="24"/>
              </w:rPr>
              <w:t>PIV 1.5.</w:t>
            </w:r>
            <w:r>
              <w:rPr>
                <w:rFonts w:ascii="Times New Roman" w:hAnsi="Times New Roman"/>
                <w:color w:val="FF0000"/>
                <w:sz w:val="24"/>
              </w:rPr>
              <w:t xml:space="preserve"> punktā</w:t>
            </w:r>
            <w:r w:rsidRPr="00443B58">
              <w:rPr>
                <w:rFonts w:ascii="Times New Roman" w:hAnsi="Times New Roman"/>
                <w:color w:val="FF0000"/>
                <w:sz w:val="24"/>
              </w:rPr>
              <w:t xml:space="preserve"> </w:t>
            </w:r>
            <w:r>
              <w:rPr>
                <w:rFonts w:ascii="Times New Roman" w:hAnsi="Times New Roman"/>
                <w:color w:val="auto"/>
                <w:sz w:val="24"/>
              </w:rPr>
              <w:t xml:space="preserve">„Projekta darbības un sasniedzamie rādītāji” norādītās projekta darbības un PIV 3.pielikumā „Projekta budžeta kopsavilkums” norādītās </w:t>
            </w:r>
            <w:r w:rsidRPr="003A34BC">
              <w:rPr>
                <w:rFonts w:ascii="Times New Roman" w:hAnsi="Times New Roman"/>
                <w:color w:val="auto"/>
                <w:sz w:val="24"/>
              </w:rPr>
              <w:t>izmaksas ir nepieciešamas projekta īstenošanai un to nepieciešamību pamato mērķa grupas vajadzības</w:t>
            </w:r>
            <w:r>
              <w:rPr>
                <w:rFonts w:ascii="Times New Roman" w:hAnsi="Times New Roman"/>
                <w:color w:val="auto"/>
                <w:sz w:val="24"/>
              </w:rPr>
              <w:t xml:space="preserve">, kas norādītas PIV </w:t>
            </w:r>
            <w:r w:rsidRPr="003A34BC">
              <w:rPr>
                <w:rFonts w:ascii="Times New Roman" w:hAnsi="Times New Roman"/>
                <w:color w:val="auto"/>
                <w:sz w:val="24"/>
              </w:rPr>
              <w:t>1.3.</w:t>
            </w:r>
            <w:r>
              <w:rPr>
                <w:rFonts w:ascii="Times New Roman" w:hAnsi="Times New Roman"/>
                <w:color w:val="FF0000"/>
                <w:sz w:val="24"/>
              </w:rPr>
              <w:t xml:space="preserve"> punktā</w:t>
            </w:r>
            <w:r w:rsidRPr="00443B58">
              <w:rPr>
                <w:rFonts w:ascii="Times New Roman" w:hAnsi="Times New Roman"/>
                <w:color w:val="FF0000"/>
                <w:sz w:val="24"/>
              </w:rPr>
              <w:t xml:space="preserve"> </w:t>
            </w:r>
            <w:r w:rsidRPr="003A34BC">
              <w:rPr>
                <w:rFonts w:ascii="Times New Roman" w:hAnsi="Times New Roman"/>
                <w:color w:val="auto"/>
                <w:sz w:val="24"/>
              </w:rPr>
              <w:t>„Problēmas un risinājuma apraksts, t.sk. mērķa grupu p</w:t>
            </w:r>
            <w:r>
              <w:rPr>
                <w:rFonts w:ascii="Times New Roman" w:hAnsi="Times New Roman"/>
                <w:color w:val="auto"/>
                <w:sz w:val="24"/>
              </w:rPr>
              <w:t>roblēmu un risinājumu apraksts” un PIV</w:t>
            </w:r>
            <w:r w:rsidRPr="003A34BC">
              <w:rPr>
                <w:rFonts w:ascii="Times New Roman" w:hAnsi="Times New Roman"/>
                <w:color w:val="auto"/>
                <w:sz w:val="24"/>
              </w:rPr>
              <w:t xml:space="preserve"> 1.4.</w:t>
            </w:r>
            <w:r>
              <w:rPr>
                <w:rFonts w:ascii="Times New Roman" w:hAnsi="Times New Roman"/>
                <w:color w:val="FF0000"/>
                <w:sz w:val="24"/>
              </w:rPr>
              <w:t xml:space="preserve"> punktā</w:t>
            </w:r>
            <w:r w:rsidRPr="00443B58">
              <w:rPr>
                <w:rFonts w:ascii="Times New Roman" w:hAnsi="Times New Roman"/>
                <w:color w:val="FF0000"/>
                <w:sz w:val="24"/>
              </w:rPr>
              <w:t xml:space="preserve"> </w:t>
            </w:r>
            <w:r w:rsidRPr="003A34BC">
              <w:rPr>
                <w:rFonts w:ascii="Times New Roman" w:hAnsi="Times New Roman"/>
                <w:color w:val="auto"/>
                <w:sz w:val="24"/>
              </w:rPr>
              <w:t>„P</w:t>
            </w:r>
            <w:r>
              <w:rPr>
                <w:rFonts w:ascii="Times New Roman" w:hAnsi="Times New Roman"/>
                <w:color w:val="auto"/>
                <w:sz w:val="24"/>
              </w:rPr>
              <w:t>rojekta mērķa grupas apraksts” norādītā informācija)</w:t>
            </w:r>
          </w:p>
          <w:p w14:paraId="324ADB8B" w14:textId="77777777" w:rsidR="00B6795B" w:rsidRPr="00EC7704" w:rsidRDefault="00B6795B" w:rsidP="00954A67">
            <w:pPr>
              <w:pStyle w:val="NoSpacing"/>
              <w:numPr>
                <w:ilvl w:val="0"/>
                <w:numId w:val="9"/>
              </w:numPr>
              <w:spacing w:after="120"/>
              <w:ind w:left="388"/>
              <w:jc w:val="both"/>
              <w:rPr>
                <w:rFonts w:ascii="Times New Roman" w:hAnsi="Times New Roman"/>
                <w:color w:val="auto"/>
                <w:sz w:val="24"/>
              </w:rPr>
            </w:pPr>
            <w:r>
              <w:rPr>
                <w:rFonts w:ascii="Times New Roman" w:hAnsi="Times New Roman"/>
                <w:color w:val="auto"/>
                <w:sz w:val="24"/>
              </w:rPr>
              <w:t xml:space="preserve">projekta iesniegumā iekļautās kopējās izmaksas </w:t>
            </w:r>
            <w:r w:rsidRPr="005307C5">
              <w:rPr>
                <w:rFonts w:ascii="Times New Roman" w:hAnsi="Times New Roman"/>
                <w:color w:val="auto"/>
                <w:sz w:val="24"/>
              </w:rPr>
              <w:t>(kopējās projekta attiecināmās izmaksas, kopējās projekta neattiecināmās izmaksas un kopējās projekta izmaksas), plānotās atbalstāmās darbības un izmaksu pozīcijas</w:t>
            </w:r>
            <w:r>
              <w:rPr>
                <w:rFonts w:ascii="Times New Roman" w:hAnsi="Times New Roman"/>
                <w:color w:val="auto"/>
                <w:sz w:val="24"/>
              </w:rPr>
              <w:t xml:space="preserve"> </w:t>
            </w:r>
            <w:r w:rsidRPr="00DD0CCD">
              <w:rPr>
                <w:rFonts w:ascii="Times New Roman" w:hAnsi="Times New Roman"/>
                <w:sz w:val="24"/>
              </w:rPr>
              <w:t>nodrošina projektā izvirzītā mērķa un rādītāju sasniegšanu</w:t>
            </w:r>
            <w:r>
              <w:rPr>
                <w:rFonts w:ascii="Times New Roman" w:hAnsi="Times New Roman"/>
                <w:sz w:val="24"/>
              </w:rPr>
              <w:t>.</w:t>
            </w:r>
          </w:p>
          <w:p w14:paraId="7CD53038" w14:textId="77777777" w:rsidR="00B6795B" w:rsidRDefault="00B6795B" w:rsidP="00033338">
            <w:pPr>
              <w:pStyle w:val="NoSpacing"/>
              <w:spacing w:after="120"/>
              <w:ind w:left="388"/>
              <w:jc w:val="both"/>
              <w:rPr>
                <w:rFonts w:ascii="Times New Roman" w:hAnsi="Times New Roman"/>
                <w:sz w:val="24"/>
              </w:rPr>
            </w:pPr>
            <w:r>
              <w:rPr>
                <w:rFonts w:ascii="Times New Roman" w:hAnsi="Times New Roman"/>
                <w:sz w:val="24"/>
              </w:rPr>
              <w:t>(Projekta iesnieguma vērtētājs pārbauda, vai:</w:t>
            </w:r>
          </w:p>
          <w:p w14:paraId="19A7D48C" w14:textId="77777777" w:rsidR="00B6795B" w:rsidRDefault="00B6795B" w:rsidP="00954A67">
            <w:pPr>
              <w:pStyle w:val="NoSpacing"/>
              <w:numPr>
                <w:ilvl w:val="0"/>
                <w:numId w:val="8"/>
              </w:numPr>
              <w:spacing w:after="120"/>
              <w:ind w:left="759" w:hanging="306"/>
              <w:jc w:val="both"/>
              <w:rPr>
                <w:rFonts w:ascii="Times New Roman" w:hAnsi="Times New Roman"/>
                <w:color w:val="auto"/>
                <w:sz w:val="24"/>
              </w:rPr>
            </w:pPr>
            <w:r>
              <w:rPr>
                <w:rFonts w:ascii="Times New Roman" w:hAnsi="Times New Roman"/>
                <w:color w:val="auto"/>
                <w:sz w:val="24"/>
              </w:rPr>
              <w:t>PIV 1.5.</w:t>
            </w:r>
            <w:r>
              <w:rPr>
                <w:rFonts w:ascii="Times New Roman" w:hAnsi="Times New Roman"/>
                <w:color w:val="FF0000"/>
                <w:sz w:val="24"/>
              </w:rPr>
              <w:t xml:space="preserve"> punktā</w:t>
            </w:r>
            <w:r w:rsidRPr="00443B58">
              <w:rPr>
                <w:rFonts w:ascii="Times New Roman" w:hAnsi="Times New Roman"/>
                <w:color w:val="FF0000"/>
                <w:sz w:val="24"/>
              </w:rPr>
              <w:t xml:space="preserve"> </w:t>
            </w:r>
            <w:r>
              <w:rPr>
                <w:rFonts w:ascii="Times New Roman" w:hAnsi="Times New Roman"/>
                <w:color w:val="auto"/>
                <w:sz w:val="24"/>
              </w:rPr>
              <w:t xml:space="preserve">„Projekta darbības un sasniedzamie rādītāji” norādītās projekta darbības un PIV 3.pielikumā „Projekta budžeta kopsavilkums” norādītās </w:t>
            </w:r>
            <w:r w:rsidRPr="003A34BC">
              <w:rPr>
                <w:rFonts w:ascii="Times New Roman" w:hAnsi="Times New Roman"/>
                <w:color w:val="auto"/>
                <w:sz w:val="24"/>
              </w:rPr>
              <w:t xml:space="preserve">izmaksas </w:t>
            </w:r>
            <w:r w:rsidRPr="00A276CA">
              <w:rPr>
                <w:rFonts w:ascii="Times New Roman" w:hAnsi="Times New Roman"/>
                <w:color w:val="auto"/>
                <w:sz w:val="24"/>
              </w:rPr>
              <w:t>nodrošina projektā izvirzītā mērķa, kas norādīts PIV 1.2.</w:t>
            </w:r>
            <w:r>
              <w:rPr>
                <w:rFonts w:ascii="Times New Roman" w:hAnsi="Times New Roman"/>
                <w:color w:val="FF0000"/>
                <w:sz w:val="24"/>
              </w:rPr>
              <w:t xml:space="preserve"> punktā</w:t>
            </w:r>
            <w:r w:rsidRPr="00443B58">
              <w:rPr>
                <w:rFonts w:ascii="Times New Roman" w:hAnsi="Times New Roman"/>
                <w:color w:val="FF0000"/>
                <w:sz w:val="24"/>
              </w:rPr>
              <w:t xml:space="preserve"> </w:t>
            </w:r>
            <w:r w:rsidRPr="00A276CA">
              <w:rPr>
                <w:rFonts w:ascii="Times New Roman" w:hAnsi="Times New Roman"/>
                <w:color w:val="auto"/>
                <w:sz w:val="24"/>
              </w:rPr>
              <w:t>„Projekta mērķis un tā pamatojums” un projekta iznākuma rādītāju, kas norādīti PIV 1.6.1.</w:t>
            </w:r>
            <w:r>
              <w:rPr>
                <w:rFonts w:ascii="Times New Roman" w:hAnsi="Times New Roman"/>
                <w:color w:val="FF0000"/>
                <w:sz w:val="24"/>
              </w:rPr>
              <w:t xml:space="preserve"> apakšpunktā</w:t>
            </w:r>
            <w:r w:rsidRPr="00443B58">
              <w:rPr>
                <w:rFonts w:ascii="Times New Roman" w:hAnsi="Times New Roman"/>
                <w:color w:val="FF0000"/>
                <w:sz w:val="24"/>
              </w:rPr>
              <w:t xml:space="preserve"> </w:t>
            </w:r>
            <w:r w:rsidRPr="00A276CA">
              <w:rPr>
                <w:rFonts w:ascii="Times New Roman" w:hAnsi="Times New Roman"/>
                <w:color w:val="auto"/>
                <w:sz w:val="24"/>
              </w:rPr>
              <w:t xml:space="preserve">„Iznākuma rādītāji” sasniegšanu </w:t>
            </w:r>
            <w:r w:rsidRPr="003A34BC">
              <w:rPr>
                <w:rFonts w:ascii="Times New Roman" w:hAnsi="Times New Roman"/>
                <w:color w:val="auto"/>
                <w:sz w:val="24"/>
              </w:rPr>
              <w:t xml:space="preserve">(t.i., bez </w:t>
            </w:r>
            <w:r>
              <w:rPr>
                <w:rFonts w:ascii="Times New Roman" w:hAnsi="Times New Roman"/>
                <w:color w:val="auto"/>
                <w:sz w:val="24"/>
              </w:rPr>
              <w:t>projekta iesniegumā plānotajām darbībām un izmaksām</w:t>
            </w:r>
            <w:r w:rsidRPr="003A34BC">
              <w:rPr>
                <w:rFonts w:ascii="Times New Roman" w:hAnsi="Times New Roman"/>
                <w:color w:val="auto"/>
                <w:sz w:val="24"/>
              </w:rPr>
              <w:t xml:space="preserve"> nav iespējams sasniegt projekta mērķi</w:t>
            </w:r>
            <w:r>
              <w:rPr>
                <w:rFonts w:ascii="Times New Roman" w:hAnsi="Times New Roman"/>
                <w:color w:val="auto"/>
                <w:sz w:val="24"/>
              </w:rPr>
              <w:t xml:space="preserve"> un projektā plānotos iznākuma </w:t>
            </w:r>
            <w:r w:rsidRPr="003A34BC">
              <w:rPr>
                <w:rFonts w:ascii="Times New Roman" w:hAnsi="Times New Roman"/>
                <w:color w:val="auto"/>
                <w:sz w:val="24"/>
              </w:rPr>
              <w:t>rādītājus)</w:t>
            </w:r>
            <w:r>
              <w:rPr>
                <w:rFonts w:ascii="Times New Roman" w:hAnsi="Times New Roman"/>
                <w:color w:val="auto"/>
                <w:sz w:val="24"/>
              </w:rPr>
              <w:t>;</w:t>
            </w:r>
          </w:p>
          <w:p w14:paraId="5691D09B" w14:textId="77777777" w:rsidR="00B6795B" w:rsidRPr="00C13E9B" w:rsidRDefault="00B6795B" w:rsidP="00954A67">
            <w:pPr>
              <w:numPr>
                <w:ilvl w:val="0"/>
                <w:numId w:val="8"/>
              </w:numPr>
              <w:spacing w:after="120" w:line="240" w:lineRule="auto"/>
              <w:ind w:left="759" w:hanging="306"/>
              <w:jc w:val="both"/>
              <w:rPr>
                <w:rFonts w:ascii="Times New Roman" w:eastAsia="ヒラギノ角ゴ Pro W3" w:hAnsi="Times New Roman" w:cs="Times New Roman"/>
                <w:b/>
                <w:sz w:val="24"/>
                <w:szCs w:val="24"/>
              </w:rPr>
            </w:pPr>
            <w:r>
              <w:rPr>
                <w:rFonts w:ascii="Times New Roman" w:hAnsi="Times New Roman"/>
                <w:sz w:val="24"/>
              </w:rPr>
              <w:t>par visām PIV 1.5.</w:t>
            </w:r>
            <w:r>
              <w:rPr>
                <w:rFonts w:ascii="Times New Roman" w:hAnsi="Times New Roman"/>
                <w:color w:val="FF0000"/>
                <w:sz w:val="24"/>
              </w:rPr>
              <w:t xml:space="preserve"> punktā</w:t>
            </w:r>
            <w:r w:rsidRPr="00443B58">
              <w:rPr>
                <w:rFonts w:ascii="Times New Roman" w:hAnsi="Times New Roman"/>
                <w:color w:val="FF0000"/>
                <w:sz w:val="24"/>
              </w:rPr>
              <w:t xml:space="preserve"> </w:t>
            </w:r>
            <w:r>
              <w:rPr>
                <w:rFonts w:ascii="Times New Roman" w:hAnsi="Times New Roman"/>
                <w:sz w:val="24"/>
              </w:rPr>
              <w:t>„Projekta darbības un sasniedzamie rādītāji” norādītajām projekta darbībām infrastruktūrā ir pievienoti dokumenti (komersanta apliecinājums par interesi un sadarbības līgums), kas apliecina komersanta interesi un nepieciešamību visām projektā plānotajām investīcijām infrastruktūrā)</w:t>
            </w:r>
          </w:p>
        </w:tc>
      </w:tr>
      <w:tr w:rsidR="00B6795B" w:rsidRPr="00C13E9B" w14:paraId="00D8B407" w14:textId="77777777" w:rsidTr="005B3F9E">
        <w:trPr>
          <w:trHeight w:val="103"/>
          <w:jc w:val="right"/>
        </w:trPr>
        <w:tc>
          <w:tcPr>
            <w:tcW w:w="1009" w:type="dxa"/>
          </w:tcPr>
          <w:p w14:paraId="4DDCE868" w14:textId="77777777" w:rsidR="00B6795B" w:rsidRPr="00763602" w:rsidRDefault="00B6795B" w:rsidP="00033338">
            <w:pPr>
              <w:spacing w:after="0" w:line="240" w:lineRule="auto"/>
              <w:jc w:val="both"/>
              <w:rPr>
                <w:rFonts w:ascii="Times New Roman" w:eastAsia="ヒラギノ角ゴ Pro W3" w:hAnsi="Times New Roman" w:cs="Times New Roman"/>
                <w:sz w:val="24"/>
                <w:szCs w:val="24"/>
              </w:rPr>
            </w:pPr>
            <w:r w:rsidRPr="00763602">
              <w:rPr>
                <w:rFonts w:ascii="Times New Roman" w:hAnsi="Times New Roman" w:cs="Times New Roman"/>
                <w:sz w:val="24"/>
              </w:rPr>
              <w:lastRenderedPageBreak/>
              <w:t>1.14.</w:t>
            </w:r>
          </w:p>
        </w:tc>
        <w:tc>
          <w:tcPr>
            <w:tcW w:w="3097" w:type="dxa"/>
          </w:tcPr>
          <w:p w14:paraId="2ECCAE1B" w14:textId="77777777" w:rsidR="00B6795B" w:rsidRPr="00763602" w:rsidRDefault="00B6795B" w:rsidP="00033338">
            <w:pPr>
              <w:spacing w:after="0" w:line="240" w:lineRule="auto"/>
              <w:jc w:val="both"/>
              <w:rPr>
                <w:rFonts w:ascii="Times New Roman" w:eastAsia="ヒラギノ角ゴ Pro W3" w:hAnsi="Times New Roman" w:cs="Times New Roman"/>
                <w:color w:val="000000"/>
                <w:sz w:val="24"/>
                <w:szCs w:val="24"/>
              </w:rPr>
            </w:pPr>
            <w:r w:rsidRPr="00763602">
              <w:rPr>
                <w:rFonts w:ascii="Times New Roman" w:eastAsia="Times New Roman" w:hAnsi="Times New Roman" w:cs="Times New Roman"/>
                <w:sz w:val="24"/>
                <w:szCs w:val="24"/>
              </w:rPr>
              <w:t>Projekta iesniegumā plānotie sagaidāmie rezultāti un uzraudzības rādītāji ir precīzi definēti, pamatoti un izmērāmi un tie sekmē MK noteikumos par specifiskā atbalsta mērķa īstenošanu noteikto rādītāju sasniegšanu.</w:t>
            </w:r>
          </w:p>
        </w:tc>
        <w:tc>
          <w:tcPr>
            <w:tcW w:w="567" w:type="dxa"/>
          </w:tcPr>
          <w:p w14:paraId="7D4010DB" w14:textId="77777777" w:rsidR="00B6795B" w:rsidRPr="00763602" w:rsidRDefault="00B6795B" w:rsidP="00033338">
            <w:pPr>
              <w:spacing w:after="0" w:line="240" w:lineRule="auto"/>
              <w:jc w:val="center"/>
              <w:rPr>
                <w:rFonts w:ascii="Times New Roman" w:eastAsia="Times New Roman" w:hAnsi="Times New Roman" w:cs="Times New Roman"/>
                <w:sz w:val="24"/>
                <w:szCs w:val="24"/>
              </w:rPr>
            </w:pPr>
            <w:r w:rsidRPr="00763602">
              <w:rPr>
                <w:rFonts w:ascii="Times New Roman" w:hAnsi="Times New Roman" w:cs="Times New Roman"/>
                <w:sz w:val="24"/>
                <w:szCs w:val="24"/>
              </w:rPr>
              <w:t>P</w:t>
            </w:r>
          </w:p>
        </w:tc>
        <w:tc>
          <w:tcPr>
            <w:tcW w:w="567" w:type="dxa"/>
          </w:tcPr>
          <w:p w14:paraId="1DD3939A" w14:textId="77777777" w:rsidR="00B6795B" w:rsidRPr="00763602" w:rsidRDefault="00B6795B" w:rsidP="00033338">
            <w:pPr>
              <w:spacing w:after="0" w:line="240" w:lineRule="auto"/>
              <w:jc w:val="center"/>
              <w:rPr>
                <w:rFonts w:ascii="Times New Roman" w:eastAsia="ヒラギノ角ゴ Pro W3" w:hAnsi="Times New Roman" w:cs="Times New Roman"/>
                <w:sz w:val="24"/>
                <w:szCs w:val="24"/>
              </w:rPr>
            </w:pPr>
            <w:r w:rsidRPr="00763602">
              <w:rPr>
                <w:rFonts w:ascii="Times New Roman" w:hAnsi="Times New Roman" w:cs="Times New Roman"/>
                <w:sz w:val="24"/>
                <w:szCs w:val="24"/>
              </w:rPr>
              <w:t>Jā</w:t>
            </w:r>
          </w:p>
        </w:tc>
        <w:tc>
          <w:tcPr>
            <w:tcW w:w="8222" w:type="dxa"/>
          </w:tcPr>
          <w:p w14:paraId="58D2401A" w14:textId="77777777" w:rsidR="00B6795B" w:rsidRPr="00064A9D" w:rsidRDefault="00B6795B" w:rsidP="00033338">
            <w:pPr>
              <w:spacing w:after="120" w:line="240" w:lineRule="auto"/>
              <w:jc w:val="both"/>
              <w:rPr>
                <w:rFonts w:ascii="Times New Roman" w:hAnsi="Times New Roman" w:cs="Times New Roman"/>
                <w:sz w:val="24"/>
                <w:szCs w:val="24"/>
              </w:rPr>
            </w:pPr>
            <w:r w:rsidRPr="00064A9D">
              <w:rPr>
                <w:rFonts w:ascii="Times New Roman" w:hAnsi="Times New Roman" w:cs="Times New Roman"/>
                <w:sz w:val="24"/>
                <w:szCs w:val="24"/>
              </w:rPr>
              <w:t>Vērtējot projekta iesnieguma atbilstību 1.14.kritērijam, jāņem vērā šādi nosacījumi un termini:</w:t>
            </w:r>
          </w:p>
          <w:p w14:paraId="14F21863" w14:textId="77777777" w:rsidR="00B6795B" w:rsidRPr="00064A9D" w:rsidRDefault="00B6795B" w:rsidP="00954A67">
            <w:pPr>
              <w:pStyle w:val="ListParagraph"/>
              <w:numPr>
                <w:ilvl w:val="0"/>
                <w:numId w:val="7"/>
              </w:numPr>
              <w:spacing w:after="120" w:line="240" w:lineRule="auto"/>
              <w:contextualSpacing w:val="0"/>
              <w:jc w:val="both"/>
              <w:rPr>
                <w:rFonts w:ascii="Times New Roman" w:hAnsi="Times New Roman"/>
                <w:sz w:val="24"/>
                <w:szCs w:val="24"/>
              </w:rPr>
            </w:pPr>
            <w:r w:rsidRPr="00064A9D">
              <w:rPr>
                <w:rFonts w:ascii="Times New Roman" w:hAnsi="Times New Roman"/>
                <w:sz w:val="24"/>
                <w:szCs w:val="24"/>
              </w:rPr>
              <w:t xml:space="preserve">Iznākuma rādītāja vērtību var radīt tāds komersants, kas ir mazais (sīkais), vidējais vai lielais komersants </w:t>
            </w:r>
            <w:r w:rsidRPr="005D3999">
              <w:rPr>
                <w:rFonts w:ascii="Times New Roman" w:hAnsi="Times New Roman"/>
                <w:color w:val="FF0000"/>
                <w:sz w:val="24"/>
                <w:szCs w:val="24"/>
              </w:rPr>
              <w:t>(t.sk</w:t>
            </w:r>
            <w:r w:rsidRPr="00064A9D">
              <w:rPr>
                <w:rFonts w:ascii="Times New Roman" w:hAnsi="Times New Roman"/>
                <w:color w:val="FF0000"/>
                <w:sz w:val="24"/>
                <w:szCs w:val="24"/>
              </w:rPr>
              <w:t xml:space="preserve">. </w:t>
            </w:r>
            <w:r w:rsidRPr="00064A9D">
              <w:rPr>
                <w:rFonts w:ascii="Times New Roman" w:hAnsi="Times New Roman"/>
                <w:bCs/>
                <w:color w:val="FF0000"/>
                <w:sz w:val="24"/>
                <w:szCs w:val="24"/>
              </w:rPr>
              <w:t>zvejnieku kooperatīvā sabiedrība, kas saskaņā ar Kooperatīvo sabiedrību likumu ir komersants)</w:t>
            </w:r>
            <w:r w:rsidRPr="00064A9D">
              <w:rPr>
                <w:rFonts w:ascii="Times New Roman" w:hAnsi="Times New Roman"/>
                <w:bCs/>
                <w:sz w:val="24"/>
                <w:szCs w:val="24"/>
              </w:rPr>
              <w:t xml:space="preserve"> </w:t>
            </w:r>
            <w:r w:rsidRPr="00064A9D">
              <w:rPr>
                <w:rFonts w:ascii="Times New Roman" w:hAnsi="Times New Roman"/>
                <w:sz w:val="24"/>
                <w:szCs w:val="24"/>
              </w:rPr>
              <w:t>bez valsts vai pašvaldību kapitāla daļas, individuālais komersants, zemnieku un zvejnieku saimniecība</w:t>
            </w:r>
            <w:r w:rsidRPr="00064A9D">
              <w:rPr>
                <w:rFonts w:ascii="Times New Roman" w:hAnsi="Times New Roman"/>
                <w:sz w:val="24"/>
                <w:szCs w:val="24"/>
                <w:lang w:eastAsia="lv-LV"/>
              </w:rPr>
              <w:t xml:space="preserve">, </w:t>
            </w:r>
            <w:r w:rsidRPr="00064A9D">
              <w:rPr>
                <w:rFonts w:ascii="Times New Roman" w:hAnsi="Times New Roman"/>
                <w:color w:val="FF0000"/>
                <w:sz w:val="24"/>
                <w:szCs w:val="24"/>
                <w:lang w:eastAsia="lv-LV"/>
              </w:rPr>
              <w:t xml:space="preserve">individuālais uzņēmumus, pašnodarbinātais, kas veic </w:t>
            </w:r>
            <w:r w:rsidRPr="00064A9D">
              <w:rPr>
                <w:rFonts w:ascii="Times New Roman" w:hAnsi="Times New Roman"/>
                <w:color w:val="FF0000"/>
                <w:sz w:val="24"/>
                <w:szCs w:val="24"/>
                <w:lang w:eastAsia="lv-LV"/>
              </w:rPr>
              <w:lastRenderedPageBreak/>
              <w:t>saimniecisko darbību, kā arī lauksaimniecības pakalpojumu kooperatīvā sabiedrība un mežsaimniecības pakalpojumu kooperatīvā sabiedrība</w:t>
            </w:r>
            <w:r w:rsidRPr="00064A9D">
              <w:rPr>
                <w:rFonts w:ascii="Times New Roman" w:hAnsi="Times New Roman"/>
                <w:sz w:val="24"/>
                <w:szCs w:val="24"/>
                <w:lang w:eastAsia="lv-LV"/>
              </w:rPr>
              <w:t>.</w:t>
            </w:r>
          </w:p>
          <w:p w14:paraId="269E59DE" w14:textId="77777777" w:rsidR="00B6795B" w:rsidRPr="00943D42" w:rsidRDefault="00B6795B" w:rsidP="00954A67">
            <w:pPr>
              <w:pStyle w:val="ListParagraph"/>
              <w:numPr>
                <w:ilvl w:val="0"/>
                <w:numId w:val="7"/>
              </w:numPr>
              <w:spacing w:after="120" w:line="240" w:lineRule="auto"/>
              <w:contextualSpacing w:val="0"/>
              <w:jc w:val="both"/>
              <w:rPr>
                <w:rFonts w:ascii="Times New Roman" w:hAnsi="Times New Roman"/>
                <w:sz w:val="24"/>
                <w:szCs w:val="24"/>
              </w:rPr>
            </w:pPr>
            <w:r w:rsidRPr="00064A9D">
              <w:rPr>
                <w:rFonts w:ascii="Times New Roman" w:hAnsi="Times New Roman"/>
                <w:sz w:val="24"/>
                <w:szCs w:val="24"/>
              </w:rPr>
              <w:t xml:space="preserve">Saskaņā ar MK noteikumiem iznākuma rādītājos ieskaita komersanta radītās nefinanšu investīcijas komersanta paša nemateriālajos ieguldījumos un pamatlīdzekļos, </w:t>
            </w:r>
            <w:r w:rsidRPr="00064A9D">
              <w:rPr>
                <w:rFonts w:ascii="Times New Roman" w:hAnsi="Times New Roman"/>
                <w:color w:val="FF0000"/>
                <w:sz w:val="24"/>
                <w:szCs w:val="24"/>
              </w:rPr>
              <w:t xml:space="preserve">kas ir radušās degradētajā teritorijā, kas ir atjaunota vai kuru plānots atjaunot projekta ietvaros, </w:t>
            </w:r>
            <w:r w:rsidRPr="00943D42">
              <w:rPr>
                <w:rFonts w:ascii="Times New Roman" w:hAnsi="Times New Roman"/>
                <w:sz w:val="24"/>
                <w:szCs w:val="24"/>
              </w:rPr>
              <w:t>kur:</w:t>
            </w:r>
          </w:p>
          <w:p w14:paraId="23EA7390" w14:textId="1994B077" w:rsidR="00B6795B" w:rsidRPr="00064A9D" w:rsidRDefault="00B6795B" w:rsidP="00954A67">
            <w:pPr>
              <w:pStyle w:val="ListParagraph"/>
              <w:numPr>
                <w:ilvl w:val="1"/>
                <w:numId w:val="7"/>
              </w:numPr>
              <w:spacing w:after="120" w:line="240" w:lineRule="auto"/>
              <w:ind w:left="1163" w:hanging="284"/>
              <w:contextualSpacing w:val="0"/>
              <w:jc w:val="both"/>
              <w:rPr>
                <w:rFonts w:ascii="Times New Roman" w:hAnsi="Times New Roman"/>
                <w:sz w:val="24"/>
                <w:szCs w:val="24"/>
              </w:rPr>
            </w:pPr>
            <w:r w:rsidRPr="00064A9D">
              <w:rPr>
                <w:rFonts w:ascii="Times New Roman" w:hAnsi="Times New Roman"/>
                <w:sz w:val="24"/>
                <w:szCs w:val="24"/>
              </w:rPr>
              <w:t xml:space="preserve">nefinanšu investīcijas </w:t>
            </w:r>
            <w:r w:rsidR="0099666D">
              <w:rPr>
                <w:rFonts w:ascii="Times New Roman" w:hAnsi="Times New Roman"/>
                <w:sz w:val="24"/>
                <w:szCs w:val="24"/>
              </w:rPr>
              <w:t>–</w:t>
            </w:r>
            <w:r w:rsidRPr="00064A9D">
              <w:rPr>
                <w:rFonts w:ascii="Times New Roman" w:hAnsi="Times New Roman"/>
                <w:sz w:val="24"/>
                <w:szCs w:val="24"/>
              </w:rPr>
              <w:t xml:space="preserve"> ilgtermiņa nemateriālie ieguldījumi, dzīvojamās ēkas, citas būves un celtnes, ilggadīgie stādījumi, tehnoloģiskās mašīnas un iekārtas, pārējie pamatlīdzekļi un inventārs, kā arī pamatlīdzekļu izveidošanas un nepabeigto būvobjektu un kapitālā remonta izmaksas;</w:t>
            </w:r>
          </w:p>
          <w:p w14:paraId="746033F3" w14:textId="62B0D674" w:rsidR="00B6795B" w:rsidRPr="00064A9D" w:rsidRDefault="00B6795B" w:rsidP="00954A67">
            <w:pPr>
              <w:pStyle w:val="ListParagraph"/>
              <w:numPr>
                <w:ilvl w:val="1"/>
                <w:numId w:val="7"/>
              </w:numPr>
              <w:spacing w:after="120" w:line="240" w:lineRule="auto"/>
              <w:ind w:left="1163" w:hanging="284"/>
              <w:contextualSpacing w:val="0"/>
              <w:jc w:val="both"/>
              <w:rPr>
                <w:rFonts w:ascii="Times New Roman" w:hAnsi="Times New Roman"/>
                <w:sz w:val="24"/>
                <w:szCs w:val="24"/>
              </w:rPr>
            </w:pPr>
            <w:r w:rsidRPr="00064A9D">
              <w:rPr>
                <w:rFonts w:ascii="Times New Roman" w:hAnsi="Times New Roman"/>
                <w:sz w:val="24"/>
                <w:szCs w:val="24"/>
              </w:rPr>
              <w:t>nemateriālie ieguldījumi – ilgtermiņa ieguldījumu daļa, kuriem nepiemīt fiziska vai materiāla forma, bet tie komersantam dod ienākumus vai rada apstākļus tā normālam darbam un ienākumu saņemšanai. Nemateriālos ieguldījumos ietilpst pētniecības darba un komersanta attīstības izmaksas, koncesijas, patenti, licences, preču zīmes un līdzīgas tiesības, uzņēmuma nemateriālā vērtība, avansa maksājumi par nemateriāliem ieguldījumiem.</w:t>
            </w:r>
          </w:p>
          <w:p w14:paraId="29B5ECE9" w14:textId="190225BB" w:rsidR="00B6795B" w:rsidRPr="00064A9D" w:rsidRDefault="00B6795B" w:rsidP="00954A67">
            <w:pPr>
              <w:pStyle w:val="ListParagraph"/>
              <w:numPr>
                <w:ilvl w:val="1"/>
                <w:numId w:val="7"/>
              </w:numPr>
              <w:spacing w:after="120" w:line="240" w:lineRule="auto"/>
              <w:ind w:left="1163" w:hanging="284"/>
              <w:contextualSpacing w:val="0"/>
              <w:jc w:val="both"/>
              <w:rPr>
                <w:rFonts w:ascii="Times New Roman" w:hAnsi="Times New Roman"/>
                <w:sz w:val="24"/>
                <w:szCs w:val="24"/>
              </w:rPr>
            </w:pPr>
            <w:r w:rsidRPr="00064A9D">
              <w:rPr>
                <w:rFonts w:ascii="Times New Roman" w:hAnsi="Times New Roman"/>
                <w:sz w:val="24"/>
                <w:szCs w:val="24"/>
              </w:rPr>
              <w:t xml:space="preserve">pamatlīdzekļi </w:t>
            </w:r>
            <w:r w:rsidR="0099666D">
              <w:rPr>
                <w:rFonts w:ascii="Times New Roman" w:hAnsi="Times New Roman"/>
                <w:sz w:val="24"/>
                <w:szCs w:val="24"/>
              </w:rPr>
              <w:t>–</w:t>
            </w:r>
            <w:r w:rsidRPr="00064A9D">
              <w:rPr>
                <w:rFonts w:ascii="Times New Roman" w:hAnsi="Times New Roman"/>
                <w:sz w:val="24"/>
                <w:szCs w:val="24"/>
              </w:rPr>
              <w:t xml:space="preserve"> līdzekļi, kuri paredzēti izmantošanai produkcijas ražošanā, pakalpojumu sniegšanā, administrācijas vajadzībām un kuru lietošanas termiņš ir ilgāks par vienu gadu (zeme, ēkas, būves, tehnoloģiskās iekārtas un mašīnas, inventārs). Tie nav paredzēti pārdošanai.</w:t>
            </w:r>
          </w:p>
          <w:p w14:paraId="434E7565" w14:textId="77777777" w:rsidR="00B6795B" w:rsidRPr="00064A9D" w:rsidRDefault="00B6795B" w:rsidP="00954A67">
            <w:pPr>
              <w:pStyle w:val="ListParagraph"/>
              <w:numPr>
                <w:ilvl w:val="0"/>
                <w:numId w:val="7"/>
              </w:numPr>
              <w:spacing w:after="120" w:line="240" w:lineRule="auto"/>
              <w:contextualSpacing w:val="0"/>
              <w:jc w:val="both"/>
              <w:rPr>
                <w:rFonts w:ascii="Times New Roman" w:hAnsi="Times New Roman"/>
                <w:color w:val="FF0000"/>
                <w:sz w:val="24"/>
                <w:szCs w:val="24"/>
              </w:rPr>
            </w:pPr>
            <w:r w:rsidRPr="00064A9D">
              <w:rPr>
                <w:rFonts w:ascii="Times New Roman" w:hAnsi="Times New Roman"/>
                <w:color w:val="FF0000"/>
                <w:sz w:val="24"/>
                <w:szCs w:val="24"/>
              </w:rPr>
              <w:t>Saskaņā ar MK noteikumiem iznākuma rādītājā ieskaita   komersanta radītās nefinanšu investīcijas pašu nemateriālajos ieguldījumos un pamatlīdzekļos arī tad, ja tās ir veiktas ārpus atjaunotās degradētās teritorijas, nekustamajā īpašumā, kas robežojas ar projekta īstenošanas vietu, un šis nekustamais īpašums ir nepieciešamas attiecīgā komersanta saimnieciskās darbības veikšanai.</w:t>
            </w:r>
          </w:p>
          <w:p w14:paraId="33FA79DC" w14:textId="09110CBC" w:rsidR="00B6795B" w:rsidRPr="00064A9D" w:rsidRDefault="00B6795B" w:rsidP="00954A67">
            <w:pPr>
              <w:pStyle w:val="ListParagraph"/>
              <w:numPr>
                <w:ilvl w:val="0"/>
                <w:numId w:val="7"/>
              </w:numPr>
              <w:spacing w:after="120" w:line="240" w:lineRule="auto"/>
              <w:contextualSpacing w:val="0"/>
              <w:jc w:val="both"/>
              <w:rPr>
                <w:rFonts w:ascii="Times New Roman" w:hAnsi="Times New Roman"/>
                <w:sz w:val="24"/>
                <w:szCs w:val="24"/>
              </w:rPr>
            </w:pPr>
            <w:r w:rsidRPr="00064A9D">
              <w:rPr>
                <w:rFonts w:ascii="Times New Roman" w:hAnsi="Times New Roman"/>
                <w:sz w:val="24"/>
                <w:szCs w:val="24"/>
              </w:rPr>
              <w:t xml:space="preserve">Finanšu investīcijas, kuras </w:t>
            </w:r>
            <w:r w:rsidRPr="00064A9D">
              <w:rPr>
                <w:rFonts w:ascii="Times New Roman" w:hAnsi="Times New Roman"/>
                <w:sz w:val="24"/>
                <w:szCs w:val="24"/>
                <w:u w:val="single"/>
              </w:rPr>
              <w:t>neieskaita</w:t>
            </w:r>
            <w:r w:rsidRPr="00064A9D">
              <w:rPr>
                <w:rFonts w:ascii="Times New Roman" w:hAnsi="Times New Roman"/>
                <w:sz w:val="24"/>
                <w:szCs w:val="24"/>
              </w:rPr>
              <w:t xml:space="preserve"> kā nefinanšu investīcijas komersantu nemateriālajos ieguldījumos un pamatlīdzekļos, ir līdzekļu ieguldījumi citu uzņēmumu kapitālā un tiem izsniegtie aizdevumi ar nolūku gūt peļņu vai iegūt kontroli pār citu uzņēmumu (a</w:t>
            </w:r>
            <w:r w:rsidR="00F51FBD">
              <w:rPr>
                <w:rFonts w:ascii="Times New Roman" w:hAnsi="Times New Roman"/>
                <w:sz w:val="24"/>
                <w:szCs w:val="24"/>
              </w:rPr>
              <w:t>kciju, līdzdalības daļu iegāde).</w:t>
            </w:r>
          </w:p>
          <w:p w14:paraId="2B21C26B" w14:textId="77777777" w:rsidR="00B6795B" w:rsidRPr="00064A9D" w:rsidRDefault="00B6795B" w:rsidP="00954A67">
            <w:pPr>
              <w:pStyle w:val="ListParagraph"/>
              <w:numPr>
                <w:ilvl w:val="0"/>
                <w:numId w:val="7"/>
              </w:numPr>
              <w:spacing w:after="120" w:line="240" w:lineRule="auto"/>
              <w:contextualSpacing w:val="0"/>
              <w:jc w:val="both"/>
              <w:rPr>
                <w:rFonts w:ascii="Times New Roman" w:hAnsi="Times New Roman"/>
                <w:sz w:val="24"/>
                <w:szCs w:val="24"/>
              </w:rPr>
            </w:pPr>
            <w:r w:rsidRPr="00064A9D">
              <w:rPr>
                <w:rFonts w:ascii="Times New Roman" w:hAnsi="Times New Roman"/>
                <w:color w:val="FF0000"/>
                <w:sz w:val="24"/>
                <w:szCs w:val="24"/>
              </w:rPr>
              <w:lastRenderedPageBreak/>
              <w:t>MK noteikumu 9.1.1.apakšpunktā noteiktajā iznākuma rādītājā atjaunotajā degradētajā teritorijā nevar ieskaitīt lauksaimniecībā izmantojamo zemi, mežu, purvu, ūdens objektu (izņemot tos ūdens objektus, kuros veikti ieguldījumi projekta ietvaros) zemi un zemi, kuru izmanto derīgo izrakteņu ieguvei, izņemot to teritorijas daļu, kurā atrodas komersanta saimnieciskās darbības veikšanai nepieciešamā infrastruktūra</w:t>
            </w:r>
            <w:r w:rsidRPr="00064A9D">
              <w:rPr>
                <w:rFonts w:ascii="Times New Roman" w:hAnsi="Times New Roman"/>
                <w:sz w:val="24"/>
                <w:szCs w:val="24"/>
              </w:rPr>
              <w:t>.</w:t>
            </w:r>
          </w:p>
          <w:p w14:paraId="492C4003" w14:textId="77777777" w:rsidR="00B6795B" w:rsidRPr="00064A9D" w:rsidRDefault="00B6795B" w:rsidP="00033338">
            <w:pPr>
              <w:pStyle w:val="NoSpacing"/>
              <w:spacing w:after="120"/>
              <w:jc w:val="both"/>
              <w:rPr>
                <w:rFonts w:ascii="Times New Roman" w:hAnsi="Times New Roman"/>
                <w:b/>
                <w:color w:val="auto"/>
                <w:sz w:val="24"/>
              </w:rPr>
            </w:pPr>
          </w:p>
          <w:p w14:paraId="41A09552" w14:textId="77777777" w:rsidR="00B6795B" w:rsidRPr="00064A9D" w:rsidRDefault="00B6795B" w:rsidP="00033338">
            <w:pPr>
              <w:pStyle w:val="NoSpacing"/>
              <w:spacing w:after="120"/>
              <w:jc w:val="both"/>
              <w:rPr>
                <w:rFonts w:ascii="Times New Roman" w:hAnsi="Times New Roman"/>
                <w:color w:val="auto"/>
                <w:sz w:val="24"/>
              </w:rPr>
            </w:pPr>
            <w:r w:rsidRPr="00064A9D">
              <w:rPr>
                <w:rFonts w:ascii="Times New Roman" w:hAnsi="Times New Roman"/>
                <w:b/>
                <w:color w:val="auto"/>
                <w:sz w:val="24"/>
              </w:rPr>
              <w:t>Vērtējums ir „Jā”</w:t>
            </w:r>
            <w:r w:rsidRPr="00064A9D">
              <w:rPr>
                <w:rFonts w:ascii="Times New Roman" w:hAnsi="Times New Roman"/>
                <w:color w:val="auto"/>
                <w:sz w:val="24"/>
              </w:rPr>
              <w:t>, ja:</w:t>
            </w:r>
          </w:p>
          <w:p w14:paraId="488D49A6" w14:textId="093E46BB" w:rsidR="00B6795B" w:rsidRPr="00064A9D" w:rsidRDefault="00B6795B" w:rsidP="00954A67">
            <w:pPr>
              <w:pStyle w:val="NoSpacing"/>
              <w:numPr>
                <w:ilvl w:val="2"/>
                <w:numId w:val="10"/>
              </w:numPr>
              <w:spacing w:after="120"/>
              <w:ind w:left="454" w:hanging="283"/>
              <w:jc w:val="both"/>
              <w:rPr>
                <w:rFonts w:ascii="Times New Roman" w:hAnsi="Times New Roman"/>
                <w:color w:val="auto"/>
                <w:sz w:val="24"/>
              </w:rPr>
            </w:pPr>
            <w:r w:rsidRPr="00064A9D">
              <w:rPr>
                <w:rFonts w:ascii="Times New Roman" w:hAnsi="Times New Roman"/>
                <w:sz w:val="24"/>
              </w:rPr>
              <w:t xml:space="preserve">PIV </w:t>
            </w:r>
            <w:r w:rsidRPr="00064A9D">
              <w:rPr>
                <w:rFonts w:ascii="Times New Roman" w:hAnsi="Times New Roman"/>
                <w:color w:val="auto"/>
                <w:sz w:val="24"/>
              </w:rPr>
              <w:t>1.6.1.</w:t>
            </w:r>
            <w:r w:rsidRPr="00064A9D">
              <w:rPr>
                <w:rFonts w:ascii="Times New Roman" w:hAnsi="Times New Roman"/>
                <w:color w:val="FF0000"/>
                <w:sz w:val="24"/>
              </w:rPr>
              <w:t xml:space="preserve"> apakšpunktā </w:t>
            </w:r>
            <w:r w:rsidRPr="00064A9D">
              <w:rPr>
                <w:rFonts w:ascii="Times New Roman" w:hAnsi="Times New Roman"/>
                <w:color w:val="auto"/>
                <w:sz w:val="24"/>
              </w:rPr>
              <w:t>„Iznākuma rādītāji” ir norādīti pamatoti (skaidri izriet no projekta darbībām), precīzi definēti un izmērāmi projekta iznākuma rādītāji. Tiem ir noteikta sasniedzamā mērvienība un skaitliskā vērtība. Minētie projekta iznākuma rādītāji sekmē MK noteikumos noteikto iznākuma rādītāju sasniegšanu:</w:t>
            </w:r>
          </w:p>
          <w:p w14:paraId="6F4F3D7E" w14:textId="01129909" w:rsidR="00B6795B" w:rsidRPr="00064A9D" w:rsidRDefault="00B6795B" w:rsidP="00954A67">
            <w:pPr>
              <w:pStyle w:val="NoSpacing"/>
              <w:numPr>
                <w:ilvl w:val="0"/>
                <w:numId w:val="41"/>
              </w:numPr>
              <w:spacing w:after="120"/>
              <w:ind w:left="1021" w:hanging="283"/>
              <w:jc w:val="both"/>
              <w:rPr>
                <w:rFonts w:ascii="Times New Roman" w:hAnsi="Times New Roman"/>
                <w:color w:val="auto"/>
                <w:sz w:val="24"/>
              </w:rPr>
            </w:pPr>
            <w:r w:rsidRPr="00064A9D">
              <w:rPr>
                <w:rFonts w:ascii="Times New Roman" w:hAnsi="Times New Roman"/>
                <w:sz w:val="24"/>
              </w:rPr>
              <w:t xml:space="preserve">atjaunoto degradēto teritoriju platība, kas pielāgota jaunu </w:t>
            </w:r>
            <w:r w:rsidRPr="00E41E94">
              <w:rPr>
                <w:rFonts w:ascii="Times New Roman" w:hAnsi="Times New Roman"/>
                <w:sz w:val="24"/>
              </w:rPr>
              <w:t xml:space="preserve">komersantu </w:t>
            </w:r>
            <w:r w:rsidR="001F04DA" w:rsidRPr="00E41E94">
              <w:rPr>
                <w:rFonts w:ascii="Times New Roman" w:hAnsi="Times New Roman"/>
                <w:sz w:val="24"/>
              </w:rPr>
              <w:t xml:space="preserve">bez valsts vai pašvaldību kapitāla daļas, individuālo komersantu, kā arī zemnieku un zvejnieku saimniecību </w:t>
            </w:r>
            <w:r w:rsidRPr="00E41E94">
              <w:rPr>
                <w:rFonts w:ascii="Times New Roman" w:hAnsi="Times New Roman"/>
                <w:sz w:val="24"/>
              </w:rPr>
              <w:t>izvietošanai</w:t>
            </w:r>
            <w:r w:rsidR="00620332" w:rsidRPr="003A7FBD">
              <w:rPr>
                <w:rFonts w:ascii="Times New Roman" w:hAnsi="Times New Roman"/>
                <w:sz w:val="24"/>
              </w:rPr>
              <w:t xml:space="preserve"> </w:t>
            </w:r>
            <w:r w:rsidRPr="00064A9D">
              <w:rPr>
                <w:rFonts w:ascii="Times New Roman" w:hAnsi="Times New Roman"/>
                <w:sz w:val="24"/>
              </w:rPr>
              <w:t>vai esošo komersantu paplašināšanai, lai sekmētu nodarbinātību un ekonomisko aktivitāti pašvaldībās</w:t>
            </w:r>
            <w:r w:rsidRPr="00064A9D">
              <w:rPr>
                <w:rFonts w:ascii="Times New Roman" w:hAnsi="Times New Roman"/>
                <w:color w:val="auto"/>
                <w:sz w:val="24"/>
              </w:rPr>
              <w:t>;</w:t>
            </w:r>
          </w:p>
          <w:p w14:paraId="4DF702F5" w14:textId="77777777" w:rsidR="00B6795B" w:rsidRPr="00064A9D" w:rsidRDefault="00B6795B" w:rsidP="00954A67">
            <w:pPr>
              <w:pStyle w:val="NoSpacing"/>
              <w:numPr>
                <w:ilvl w:val="0"/>
                <w:numId w:val="41"/>
              </w:numPr>
              <w:spacing w:after="120"/>
              <w:ind w:left="1021" w:hanging="283"/>
              <w:jc w:val="both"/>
              <w:rPr>
                <w:rFonts w:ascii="Times New Roman" w:hAnsi="Times New Roman"/>
                <w:color w:val="auto"/>
                <w:sz w:val="24"/>
              </w:rPr>
            </w:pPr>
            <w:r w:rsidRPr="00955B4F">
              <w:rPr>
                <w:rFonts w:ascii="Times New Roman" w:hAnsi="Times New Roman"/>
                <w:sz w:val="24"/>
              </w:rPr>
              <w:t>jaunizveidoto</w:t>
            </w:r>
            <w:r w:rsidRPr="00064A9D">
              <w:rPr>
                <w:rFonts w:ascii="Times New Roman" w:hAnsi="Times New Roman"/>
                <w:color w:val="auto"/>
                <w:sz w:val="24"/>
              </w:rPr>
              <w:t xml:space="preserve"> darba vietu skaits atbalstītajās teritorijās;</w:t>
            </w:r>
          </w:p>
          <w:p w14:paraId="18395855" w14:textId="77777777" w:rsidR="00B6795B" w:rsidRPr="00064A9D" w:rsidRDefault="00B6795B" w:rsidP="00954A67">
            <w:pPr>
              <w:pStyle w:val="NoSpacing"/>
              <w:numPr>
                <w:ilvl w:val="0"/>
                <w:numId w:val="41"/>
              </w:numPr>
              <w:spacing w:after="120"/>
              <w:ind w:left="1021" w:hanging="283"/>
              <w:jc w:val="both"/>
              <w:rPr>
                <w:rFonts w:ascii="Times New Roman" w:hAnsi="Times New Roman"/>
                <w:color w:val="auto"/>
                <w:sz w:val="24"/>
              </w:rPr>
            </w:pPr>
            <w:r w:rsidRPr="00955B4F">
              <w:rPr>
                <w:rFonts w:ascii="Times New Roman" w:hAnsi="Times New Roman"/>
                <w:sz w:val="24"/>
              </w:rPr>
              <w:t>atbalstītajā</w:t>
            </w:r>
            <w:r w:rsidRPr="00064A9D">
              <w:rPr>
                <w:rFonts w:ascii="Times New Roman" w:hAnsi="Times New Roman"/>
                <w:color w:val="auto"/>
                <w:sz w:val="24"/>
              </w:rPr>
              <w:t xml:space="preserve"> teritorijā atrodošos komersantu nefinanšu investīcijas pašu nemateriālajos ieguldījumos un pamatlīdzekļos.</w:t>
            </w:r>
          </w:p>
          <w:p w14:paraId="6AFE7ADC" w14:textId="77777777" w:rsidR="00B6795B" w:rsidRPr="00064A9D" w:rsidRDefault="00B6795B" w:rsidP="00033338">
            <w:pPr>
              <w:pStyle w:val="NoSpacing"/>
              <w:spacing w:after="120"/>
              <w:ind w:left="475"/>
              <w:jc w:val="both"/>
              <w:rPr>
                <w:rFonts w:ascii="Times New Roman" w:hAnsi="Times New Roman"/>
                <w:color w:val="FF0000"/>
                <w:sz w:val="24"/>
              </w:rPr>
            </w:pPr>
            <w:r w:rsidRPr="00064A9D">
              <w:rPr>
                <w:rFonts w:ascii="Times New Roman" w:hAnsi="Times New Roman"/>
                <w:color w:val="FF0000"/>
                <w:sz w:val="24"/>
              </w:rPr>
              <w:t xml:space="preserve">!!! Projekta iesnieguma 1.6.1.apakšpunktā „Iznākuma rādītāji” </w:t>
            </w:r>
            <w:r w:rsidRPr="00064A9D">
              <w:rPr>
                <w:rFonts w:ascii="Times New Roman" w:hAnsi="Times New Roman"/>
                <w:b/>
                <w:bCs/>
                <w:color w:val="FF0000"/>
                <w:sz w:val="24"/>
              </w:rPr>
              <w:t>ir pamatoti, ja katra projekta darbība sniedz tiešu ietekmi</w:t>
            </w:r>
            <w:r w:rsidRPr="00064A9D">
              <w:rPr>
                <w:rFonts w:ascii="Times New Roman" w:hAnsi="Times New Roman"/>
                <w:color w:val="FF0000"/>
                <w:sz w:val="24"/>
              </w:rPr>
              <w:t xml:space="preserve"> uz PIV 1.6.1.apakšpunktā „Iznākuma rādītāji” plānoto iznākuma rādītāju sasniegšanu. Ja projekta iesniegumā ir paredzētas darbības vairākos atsevišķos, nesaistītos objektos, katrai darbībai ir jāsniedz tieša ietekme uz PIV 1.6.1. apakšpunktā „Iznākuma rādītāji” plānoto iznākuma rādītāju sasniegšanu. </w:t>
            </w:r>
            <w:r w:rsidRPr="00064A9D">
              <w:rPr>
                <w:rFonts w:ascii="Times New Roman" w:hAnsi="Times New Roman"/>
                <w:b/>
                <w:bCs/>
                <w:color w:val="FF0000"/>
                <w:sz w:val="24"/>
              </w:rPr>
              <w:t>Atsevišķa objekta (darbības) tieša ietekme uz projekta kopējo iznākuma rādītāju ir</w:t>
            </w:r>
            <w:r w:rsidRPr="00064A9D">
              <w:rPr>
                <w:rFonts w:ascii="Times New Roman" w:hAnsi="Times New Roman"/>
                <w:color w:val="FF0000"/>
                <w:sz w:val="24"/>
              </w:rPr>
              <w:t xml:space="preserve"> tajā gadījumā, ja projekta iesniegumā iekļautie objekti (darbības), kuri ģeogrāfiski neatrodas viens otram blakus un ir savstarpēji nesaistīti, katrs dod ieguldījums projekta iznākuma rādītāju sasniegšanā, t.i. katra objekta (darbības) ieguldījumam iznākumu rādītāju sasniegšanā jātiecas uz to, lai sasniedzamo iznākuma </w:t>
            </w:r>
            <w:r w:rsidRPr="00064A9D">
              <w:rPr>
                <w:rFonts w:ascii="Times New Roman" w:hAnsi="Times New Roman"/>
                <w:color w:val="FF0000"/>
                <w:sz w:val="24"/>
              </w:rPr>
              <w:lastRenderedPageBreak/>
              <w:t>rādītāju ekvivalenta vērtība uz atsevišķu objektu (darbību) atbilstu vismaz MK noteikumu 11.3.apakšpunktā noteiktajai „summēšanas formulai” A × 41000 + B ≥ C, kur:</w:t>
            </w:r>
          </w:p>
          <w:p w14:paraId="3FBC3CCA" w14:textId="77777777" w:rsidR="00B6795B" w:rsidRPr="00064A9D" w:rsidRDefault="00B6795B" w:rsidP="006A6500">
            <w:pPr>
              <w:spacing w:after="120" w:line="240" w:lineRule="auto"/>
              <w:ind w:left="761" w:right="31"/>
              <w:jc w:val="both"/>
              <w:rPr>
                <w:rFonts w:ascii="Times New Roman" w:hAnsi="Times New Roman" w:cs="Times New Roman"/>
                <w:color w:val="FF0000"/>
                <w:sz w:val="24"/>
                <w:szCs w:val="24"/>
              </w:rPr>
            </w:pPr>
            <w:r w:rsidRPr="00064A9D">
              <w:rPr>
                <w:rFonts w:ascii="Times New Roman" w:hAnsi="Times New Roman" w:cs="Times New Roman"/>
                <w:color w:val="FF0000"/>
                <w:sz w:val="24"/>
                <w:szCs w:val="24"/>
              </w:rPr>
              <w:t>A – jaunizveidoto darba vietu skaits atbalstītajās teritorijās atrodošos komersantos;</w:t>
            </w:r>
          </w:p>
          <w:p w14:paraId="3374D665" w14:textId="77777777" w:rsidR="00B6795B" w:rsidRPr="00064A9D" w:rsidRDefault="00B6795B" w:rsidP="006A6500">
            <w:pPr>
              <w:spacing w:after="120" w:line="240" w:lineRule="auto"/>
              <w:ind w:left="761" w:right="31"/>
              <w:jc w:val="both"/>
              <w:rPr>
                <w:rFonts w:ascii="Times New Roman" w:hAnsi="Times New Roman" w:cs="Times New Roman"/>
                <w:color w:val="FF0000"/>
                <w:sz w:val="24"/>
                <w:szCs w:val="24"/>
              </w:rPr>
            </w:pPr>
            <w:r w:rsidRPr="00064A9D">
              <w:rPr>
                <w:rFonts w:ascii="Times New Roman" w:hAnsi="Times New Roman" w:cs="Times New Roman"/>
                <w:color w:val="FF0000"/>
                <w:sz w:val="24"/>
                <w:szCs w:val="24"/>
              </w:rPr>
              <w:t>B – atbalstītajās teritorijās atrodošos komersantu nefinanšu investīcijas pašu nemateriālajos ieguldījumos un pamatlīdzekļos (</w:t>
            </w:r>
            <w:r w:rsidRPr="006A6500">
              <w:rPr>
                <w:rFonts w:ascii="Times New Roman" w:hAnsi="Times New Roman" w:cs="Times New Roman"/>
                <w:i/>
                <w:color w:val="FF0000"/>
                <w:sz w:val="24"/>
                <w:szCs w:val="24"/>
              </w:rPr>
              <w:t>euro</w:t>
            </w:r>
            <w:r w:rsidRPr="00064A9D">
              <w:rPr>
                <w:rFonts w:ascii="Times New Roman" w:hAnsi="Times New Roman" w:cs="Times New Roman"/>
                <w:color w:val="FF0000"/>
                <w:sz w:val="24"/>
                <w:szCs w:val="24"/>
              </w:rPr>
              <w:t>);</w:t>
            </w:r>
          </w:p>
          <w:p w14:paraId="24519F55" w14:textId="2BC63EF0" w:rsidR="00B6795B" w:rsidRPr="00064A9D" w:rsidRDefault="00B6795B" w:rsidP="006A6500">
            <w:pPr>
              <w:pStyle w:val="NoSpacing"/>
              <w:spacing w:after="120"/>
              <w:ind w:left="812" w:right="31"/>
              <w:jc w:val="both"/>
              <w:rPr>
                <w:rFonts w:ascii="Times New Roman" w:hAnsi="Times New Roman"/>
                <w:color w:val="FF0000"/>
                <w:sz w:val="24"/>
              </w:rPr>
            </w:pPr>
            <w:r w:rsidRPr="00064A9D">
              <w:rPr>
                <w:rFonts w:ascii="Times New Roman" w:hAnsi="Times New Roman"/>
                <w:color w:val="FF0000"/>
                <w:sz w:val="24"/>
              </w:rPr>
              <w:t>C – projekta ERAF finansējums (</w:t>
            </w:r>
            <w:r w:rsidRPr="006A6500">
              <w:rPr>
                <w:rFonts w:ascii="Times New Roman" w:hAnsi="Times New Roman"/>
                <w:i/>
                <w:color w:val="FF0000"/>
                <w:sz w:val="24"/>
              </w:rPr>
              <w:t>euro</w:t>
            </w:r>
            <w:r w:rsidRPr="00064A9D">
              <w:rPr>
                <w:rFonts w:ascii="Times New Roman" w:hAnsi="Times New Roman"/>
                <w:color w:val="FF0000"/>
                <w:sz w:val="24"/>
              </w:rPr>
              <w:t>)</w:t>
            </w:r>
            <w:r w:rsidR="0057148E">
              <w:rPr>
                <w:rFonts w:ascii="Times New Roman" w:hAnsi="Times New Roman"/>
                <w:color w:val="FF0000"/>
                <w:sz w:val="24"/>
              </w:rPr>
              <w:t xml:space="preserve">. </w:t>
            </w:r>
          </w:p>
          <w:p w14:paraId="6A5A5405" w14:textId="77777777" w:rsidR="00B6795B" w:rsidRPr="00064A9D" w:rsidRDefault="00B6795B" w:rsidP="00033338">
            <w:pPr>
              <w:pStyle w:val="NoSpacing"/>
              <w:spacing w:after="120"/>
              <w:jc w:val="both"/>
              <w:rPr>
                <w:rFonts w:ascii="Times New Roman" w:hAnsi="Times New Roman"/>
                <w:color w:val="FF0000"/>
                <w:sz w:val="24"/>
              </w:rPr>
            </w:pPr>
            <w:r w:rsidRPr="00064A9D">
              <w:rPr>
                <w:rFonts w:ascii="Times New Roman" w:hAnsi="Times New Roman"/>
                <w:color w:val="FF0000"/>
                <w:sz w:val="24"/>
              </w:rPr>
              <w:t>Ja projektā visi objekti (darbības) kopumā nodrošina projektam nepieciešamo minimālo iznākuma rādītāju vērtību, tad uz projektā iekļautu atsevišķu objektu (t.i., tādu, kas ģeogrāfiski neatrodas blakus pārējiem projektā paredzētiem objektiem un ir savstarpēji nesaistīti) ir pieļaujams iznākuma rādītāju samazinājums līdz 15% no MK noteikumu 11.3.apakšpunktā noteiktās „summēšanas formulas” uz atsevišķo objektu (darbību). Minētais iznākuma rādītāju samazinājums (līdz 15%) ir attiecināms gan uz sākotnēji projektā plānotiem objektiem (darbībām), gan objektiem (darbībām), kas projektā tiek iekļautas papildus (t.sk. objektiem (darbībām), kas projektā tiek iekļauti ietaupījumu rezultātā)</w:t>
            </w:r>
            <w:r>
              <w:rPr>
                <w:rFonts w:ascii="Times New Roman" w:hAnsi="Times New Roman"/>
                <w:color w:val="FF0000"/>
                <w:sz w:val="24"/>
              </w:rPr>
              <w:t xml:space="preserve">. </w:t>
            </w:r>
          </w:p>
          <w:p w14:paraId="566266A7" w14:textId="0403556B" w:rsidR="00B6795B" w:rsidRPr="00064A9D" w:rsidRDefault="00B6795B" w:rsidP="00954A67">
            <w:pPr>
              <w:pStyle w:val="NoSpacing"/>
              <w:numPr>
                <w:ilvl w:val="0"/>
                <w:numId w:val="5"/>
              </w:numPr>
              <w:spacing w:after="120"/>
              <w:ind w:left="312" w:hanging="283"/>
              <w:jc w:val="both"/>
              <w:rPr>
                <w:rFonts w:ascii="Times New Roman" w:hAnsi="Times New Roman"/>
                <w:color w:val="auto"/>
                <w:sz w:val="24"/>
              </w:rPr>
            </w:pPr>
            <w:r w:rsidRPr="009D314C">
              <w:rPr>
                <w:rFonts w:ascii="Times New Roman" w:hAnsi="Times New Roman"/>
                <w:sz w:val="24"/>
              </w:rPr>
              <w:t>PIV</w:t>
            </w:r>
            <w:r w:rsidR="00071F0B">
              <w:rPr>
                <w:rFonts w:ascii="Times New Roman" w:hAnsi="Times New Roman"/>
                <w:color w:val="auto"/>
                <w:sz w:val="24"/>
              </w:rPr>
              <w:t xml:space="preserve"> </w:t>
            </w:r>
            <w:r w:rsidRPr="00064A9D">
              <w:rPr>
                <w:rFonts w:ascii="Times New Roman" w:hAnsi="Times New Roman"/>
                <w:color w:val="auto"/>
                <w:sz w:val="24"/>
              </w:rPr>
              <w:t>1.6.1.</w:t>
            </w:r>
            <w:r w:rsidRPr="00064A9D">
              <w:rPr>
                <w:rFonts w:ascii="Times New Roman" w:hAnsi="Times New Roman"/>
                <w:color w:val="FF0000"/>
                <w:sz w:val="24"/>
              </w:rPr>
              <w:t xml:space="preserve"> apakšpunktā </w:t>
            </w:r>
            <w:r w:rsidRPr="00064A9D">
              <w:rPr>
                <w:rFonts w:ascii="Times New Roman" w:hAnsi="Times New Roman"/>
                <w:color w:val="auto"/>
                <w:sz w:val="24"/>
              </w:rPr>
              <w:t xml:space="preserve">„Iznākuma rādītāji” pilnībā visas plānotās iznākuma rādītāju „Jaunizveidoto darba vietu skaits atbalstītajās teritorijās” un „Atbalstītajā teritorijā atrodošos komersantu nefinanšu investīcijas pašu nemateriālajos ieguldījumos un pamatlīdzekļos” vērtības ir pamatotas ar PIV pievienotajiem komersanta/u apliecinājumiem par interesi un sadarbības līgumiem; </w:t>
            </w:r>
          </w:p>
          <w:p w14:paraId="1808ECC9" w14:textId="1492A57A" w:rsidR="00B6795B" w:rsidRPr="00064A9D" w:rsidRDefault="00B6795B" w:rsidP="00954A67">
            <w:pPr>
              <w:pStyle w:val="NoSpacing"/>
              <w:numPr>
                <w:ilvl w:val="0"/>
                <w:numId w:val="5"/>
              </w:numPr>
              <w:spacing w:after="120"/>
              <w:ind w:left="312" w:hanging="283"/>
              <w:jc w:val="both"/>
              <w:rPr>
                <w:rFonts w:ascii="Times New Roman" w:hAnsi="Times New Roman"/>
                <w:color w:val="auto"/>
                <w:sz w:val="24"/>
              </w:rPr>
            </w:pPr>
            <w:r>
              <w:rPr>
                <w:rFonts w:ascii="Times New Roman" w:hAnsi="Times New Roman"/>
                <w:color w:val="auto"/>
                <w:sz w:val="24"/>
              </w:rPr>
              <w:t>PIV</w:t>
            </w:r>
            <w:r w:rsidRPr="00064A9D">
              <w:rPr>
                <w:rFonts w:ascii="Times New Roman" w:hAnsi="Times New Roman"/>
                <w:color w:val="auto"/>
                <w:sz w:val="24"/>
              </w:rPr>
              <w:t xml:space="preserve"> 1.6.1.</w:t>
            </w:r>
            <w:r w:rsidRPr="00064A9D">
              <w:rPr>
                <w:rFonts w:ascii="Times New Roman" w:hAnsi="Times New Roman"/>
                <w:color w:val="FF0000"/>
                <w:sz w:val="24"/>
              </w:rPr>
              <w:t xml:space="preserve"> apakšpunktā </w:t>
            </w:r>
            <w:r w:rsidRPr="00064A9D">
              <w:rPr>
                <w:rFonts w:ascii="Times New Roman" w:hAnsi="Times New Roman"/>
                <w:color w:val="auto"/>
                <w:sz w:val="24"/>
              </w:rPr>
              <w:t xml:space="preserve">„Iznākuma rādītāji” plānotā iznākuma rādītāja „Atjaunoto degradēto teritoriju platība, kas pielāgota jaunu komersantu izvietošanai vai esošo komersantu paplašināšanai, lai sekmētu nodarbinātību un ekonomisko aktivitāti pašvaldībās” vērtība ir pamatota </w:t>
            </w:r>
            <w:r>
              <w:rPr>
                <w:rFonts w:ascii="Times New Roman" w:hAnsi="Times New Roman"/>
                <w:color w:val="auto"/>
                <w:sz w:val="24"/>
              </w:rPr>
              <w:t>P</w:t>
            </w:r>
            <w:r w:rsidR="00A4318E">
              <w:rPr>
                <w:rFonts w:ascii="Times New Roman" w:hAnsi="Times New Roman"/>
                <w:color w:val="auto"/>
                <w:sz w:val="24"/>
              </w:rPr>
              <w:t>IV</w:t>
            </w:r>
            <w:r w:rsidRPr="00064A9D">
              <w:rPr>
                <w:rFonts w:ascii="Times New Roman" w:hAnsi="Times New Roman"/>
                <w:color w:val="auto"/>
                <w:sz w:val="24"/>
              </w:rPr>
              <w:t xml:space="preserve"> 1.3.</w:t>
            </w:r>
            <w:r w:rsidRPr="00064A9D">
              <w:rPr>
                <w:rFonts w:ascii="Times New Roman" w:hAnsi="Times New Roman"/>
                <w:color w:val="FF0000"/>
                <w:sz w:val="24"/>
              </w:rPr>
              <w:t xml:space="preserve"> punktā </w:t>
            </w:r>
            <w:r w:rsidRPr="00064A9D">
              <w:rPr>
                <w:rFonts w:ascii="Times New Roman" w:hAnsi="Times New Roman"/>
                <w:color w:val="auto"/>
                <w:sz w:val="24"/>
              </w:rPr>
              <w:t>„</w:t>
            </w:r>
            <w:bookmarkStart w:id="18" w:name="_Toc449000807"/>
            <w:r w:rsidRPr="00064A9D">
              <w:rPr>
                <w:rFonts w:ascii="Times New Roman" w:hAnsi="Times New Roman"/>
                <w:color w:val="auto"/>
                <w:sz w:val="24"/>
              </w:rPr>
              <w:t>Problēmas un risinājuma apraksts, t.sk. mērķa grupu problēmu un risinājuma apraksts</w:t>
            </w:r>
            <w:bookmarkEnd w:id="18"/>
            <w:r w:rsidRPr="00064A9D">
              <w:rPr>
                <w:rFonts w:ascii="Times New Roman" w:hAnsi="Times New Roman"/>
                <w:color w:val="auto"/>
                <w:sz w:val="24"/>
              </w:rPr>
              <w:t xml:space="preserve">”, </w:t>
            </w:r>
            <w:r w:rsidRPr="00064A9D">
              <w:rPr>
                <w:rFonts w:ascii="Times New Roman" w:hAnsi="Times New Roman"/>
                <w:color w:val="FF0000"/>
                <w:sz w:val="24"/>
              </w:rPr>
              <w:t>jo ir sniegts atjaunotās un atjaunojamās degradētās teritorijas raksturojums par teritorijas atbilstību MK noteikumu 26.</w:t>
            </w:r>
            <w:r w:rsidR="004231D8">
              <w:rPr>
                <w:rFonts w:ascii="Times New Roman" w:hAnsi="Times New Roman"/>
                <w:color w:val="FF0000"/>
                <w:sz w:val="24"/>
              </w:rPr>
              <w:t xml:space="preserve"> </w:t>
            </w:r>
            <w:r w:rsidRPr="00064A9D">
              <w:rPr>
                <w:rFonts w:ascii="Times New Roman" w:hAnsi="Times New Roman"/>
                <w:color w:val="FF0000"/>
                <w:sz w:val="24"/>
              </w:rPr>
              <w:t>un 26.</w:t>
            </w:r>
            <w:r w:rsidRPr="00064A9D">
              <w:rPr>
                <w:rFonts w:ascii="Times New Roman" w:hAnsi="Times New Roman"/>
                <w:color w:val="FF0000"/>
                <w:sz w:val="24"/>
                <w:vertAlign w:val="superscript"/>
              </w:rPr>
              <w:t>1</w:t>
            </w:r>
            <w:r w:rsidRPr="00064A9D">
              <w:rPr>
                <w:rFonts w:ascii="Times New Roman" w:hAnsi="Times New Roman"/>
                <w:color w:val="FF0000"/>
                <w:sz w:val="24"/>
              </w:rPr>
              <w:t xml:space="preserve"> punktam.</w:t>
            </w:r>
            <w:r>
              <w:rPr>
                <w:rFonts w:ascii="Times New Roman" w:hAnsi="Times New Roman"/>
                <w:color w:val="auto"/>
                <w:sz w:val="24"/>
              </w:rPr>
              <w:t xml:space="preserve"> PIV</w:t>
            </w:r>
            <w:r w:rsidRPr="00064A9D">
              <w:rPr>
                <w:rFonts w:ascii="Times New Roman" w:hAnsi="Times New Roman"/>
                <w:color w:val="auto"/>
                <w:sz w:val="24"/>
              </w:rPr>
              <w:t xml:space="preserve"> pievienotajā kartogrāfiskajā materiālā un </w:t>
            </w:r>
            <w:r>
              <w:rPr>
                <w:rFonts w:ascii="Times New Roman" w:hAnsi="Times New Roman"/>
                <w:color w:val="auto"/>
                <w:sz w:val="24"/>
              </w:rPr>
              <w:t>PIV</w:t>
            </w:r>
            <w:r w:rsidRPr="00064A9D">
              <w:rPr>
                <w:rFonts w:ascii="Times New Roman" w:hAnsi="Times New Roman"/>
                <w:color w:val="auto"/>
                <w:sz w:val="24"/>
              </w:rPr>
              <w:t xml:space="preserve"> pievienotajos komersanta/u apliecinājumos par interesi un sadarbības līgumos (komersanta/u apliecinājumos par interesi un sadarbības līgumos norādītā kopējā atjaunotā platība (ha) var būt </w:t>
            </w:r>
            <w:r w:rsidRPr="00064A9D">
              <w:rPr>
                <w:rFonts w:ascii="Times New Roman" w:hAnsi="Times New Roman"/>
                <w:color w:val="auto"/>
                <w:sz w:val="24"/>
              </w:rPr>
              <w:lastRenderedPageBreak/>
              <w:t xml:space="preserve">mazāka nekā </w:t>
            </w:r>
            <w:r>
              <w:rPr>
                <w:rFonts w:ascii="Times New Roman" w:hAnsi="Times New Roman"/>
                <w:color w:val="auto"/>
                <w:sz w:val="24"/>
              </w:rPr>
              <w:t>PIV</w:t>
            </w:r>
            <w:r w:rsidRPr="00064A9D">
              <w:rPr>
                <w:rFonts w:ascii="Times New Roman" w:hAnsi="Times New Roman"/>
                <w:color w:val="auto"/>
                <w:sz w:val="24"/>
              </w:rPr>
              <w:t xml:space="preserve"> 1.6.1.</w:t>
            </w:r>
            <w:r w:rsidRPr="00064A9D">
              <w:rPr>
                <w:rFonts w:ascii="Times New Roman" w:hAnsi="Times New Roman"/>
                <w:color w:val="FF0000"/>
                <w:sz w:val="24"/>
              </w:rPr>
              <w:t xml:space="preserve"> apakšpunktā </w:t>
            </w:r>
            <w:r w:rsidRPr="00064A9D">
              <w:rPr>
                <w:rFonts w:ascii="Times New Roman" w:hAnsi="Times New Roman"/>
                <w:color w:val="auto"/>
                <w:sz w:val="24"/>
              </w:rPr>
              <w:t>„Iznākuma rādītāji” norādītā atjaunoj</w:t>
            </w:r>
            <w:r w:rsidR="005F7BDA">
              <w:rPr>
                <w:rFonts w:ascii="Times New Roman" w:hAnsi="Times New Roman"/>
                <w:color w:val="auto"/>
                <w:sz w:val="24"/>
              </w:rPr>
              <w:t xml:space="preserve">amās teritorijas platība (ha))). </w:t>
            </w:r>
          </w:p>
          <w:p w14:paraId="2970A5E0" w14:textId="77777777" w:rsidR="00B6795B" w:rsidRPr="00064A9D" w:rsidRDefault="00B6795B" w:rsidP="00033338">
            <w:pPr>
              <w:pStyle w:val="NoSpacing"/>
              <w:spacing w:after="120"/>
              <w:ind w:left="410"/>
              <w:jc w:val="both"/>
              <w:rPr>
                <w:rFonts w:ascii="Times New Roman" w:hAnsi="Times New Roman"/>
                <w:color w:val="FF0000"/>
                <w:sz w:val="24"/>
              </w:rPr>
            </w:pPr>
            <w:r w:rsidRPr="00064A9D">
              <w:rPr>
                <w:rFonts w:ascii="Times New Roman" w:hAnsi="Times New Roman"/>
                <w:color w:val="FF0000"/>
                <w:sz w:val="24"/>
              </w:rPr>
              <w:t>!!! Lai pārliecinātos, ka atjaunojamās degradētās teritorijas platībā nav ieskaitītas neatbalstāmās teritorijas (t.sk. teritorijas ar zemes lietošanas veidu: lauksaimniecībā izmantojamā zeme, mežs, purvs, ūdens objektu zeme (izņemot tos ūdens objektus, kuros veikti ieguldījumi projekta ietvaros), zeme, kuru izmanto derīgo izrakteņu ieguvei</w:t>
            </w:r>
            <w:r w:rsidRPr="00064A9D">
              <w:rPr>
                <w:rStyle w:val="FootnoteReference"/>
                <w:rFonts w:ascii="Times New Roman" w:hAnsi="Times New Roman"/>
                <w:color w:val="FF0000"/>
                <w:sz w:val="24"/>
              </w:rPr>
              <w:footnoteReference w:id="22"/>
            </w:r>
            <w:r w:rsidRPr="00064A9D">
              <w:rPr>
                <w:rFonts w:ascii="Times New Roman" w:hAnsi="Times New Roman"/>
                <w:color w:val="FF0000"/>
                <w:sz w:val="24"/>
              </w:rPr>
              <w:t>), tiek izmantots teritorijas robežplāns (situācijas plāns), kurā ir norādīts zemes lietošanas veids.</w:t>
            </w:r>
          </w:p>
          <w:p w14:paraId="61984775" w14:textId="77777777" w:rsidR="00B6795B" w:rsidRPr="00064A9D" w:rsidRDefault="00B6795B" w:rsidP="00033338">
            <w:pPr>
              <w:pStyle w:val="NoSpacing"/>
              <w:spacing w:after="120"/>
              <w:ind w:left="410"/>
              <w:jc w:val="both"/>
              <w:rPr>
                <w:rFonts w:ascii="Times New Roman" w:hAnsi="Times New Roman"/>
                <w:color w:val="FF0000"/>
                <w:sz w:val="24"/>
              </w:rPr>
            </w:pPr>
            <w:r w:rsidRPr="00064A9D">
              <w:rPr>
                <w:rFonts w:ascii="Times New Roman" w:hAnsi="Times New Roman"/>
                <w:color w:val="FF0000"/>
                <w:sz w:val="24"/>
              </w:rPr>
              <w:t xml:space="preserve">Lai pārliecinātos par atjaunojamās degradētās teritorijas rādītāja vērtībā ieskaitāmo teritoriju platību, papildus teritorijas robežplānam (situācijas plānam), tiek izmantots arī tehniskais projekts (ja atjaunojamā degradētajā teritorijā ir ieskaitīta projekta investīciju teritorija) un </w:t>
            </w:r>
            <w:hyperlink r:id="rId23" w:history="1">
              <w:r w:rsidRPr="00064A9D">
                <w:rPr>
                  <w:rStyle w:val="Hyperlink"/>
                  <w:rFonts w:ascii="Times New Roman" w:hAnsi="Times New Roman"/>
                  <w:color w:val="FF0000"/>
                  <w:sz w:val="24"/>
                </w:rPr>
                <w:t>www.kadastrs.lv</w:t>
              </w:r>
            </w:hyperlink>
            <w:r w:rsidRPr="00064A9D">
              <w:rPr>
                <w:rFonts w:ascii="Times New Roman" w:hAnsi="Times New Roman"/>
                <w:color w:val="FF0000"/>
                <w:sz w:val="24"/>
              </w:rPr>
              <w:t xml:space="preserve"> pieejamie dati.</w:t>
            </w:r>
          </w:p>
          <w:p w14:paraId="29FA3F7A" w14:textId="77777777" w:rsidR="00B6795B" w:rsidRPr="00064A9D" w:rsidRDefault="00B6795B" w:rsidP="00033338">
            <w:pPr>
              <w:pStyle w:val="NoSpacing"/>
              <w:spacing w:after="120"/>
              <w:ind w:left="410"/>
              <w:jc w:val="both"/>
              <w:rPr>
                <w:rFonts w:ascii="Times New Roman" w:hAnsi="Times New Roman"/>
                <w:color w:val="FF0000"/>
                <w:sz w:val="24"/>
              </w:rPr>
            </w:pPr>
            <w:r w:rsidRPr="00064A9D">
              <w:rPr>
                <w:rFonts w:ascii="Times New Roman" w:hAnsi="Times New Roman"/>
                <w:color w:val="FF0000"/>
                <w:sz w:val="24"/>
              </w:rPr>
              <w:t xml:space="preserve">Ja investīcijas tiek veiktas atbilstoši MK noteikumu 48.3.1.apakšpunktam kā funkcionālais savienojums – funkcionālā savienojuma teritorija nav ieskaitāma kā atjaunotā degradētā teritorija, jo funkcionālais savienojums vienmēr atrodas ārpus atjaunotās degradētās teritorijas.    </w:t>
            </w:r>
          </w:p>
          <w:p w14:paraId="0061FB59" w14:textId="7E98DC11" w:rsidR="00B6795B" w:rsidRPr="00DC4174" w:rsidRDefault="00B6795B" w:rsidP="00954A67">
            <w:pPr>
              <w:pStyle w:val="NoSpacing"/>
              <w:numPr>
                <w:ilvl w:val="0"/>
                <w:numId w:val="5"/>
              </w:numPr>
              <w:spacing w:after="120"/>
              <w:ind w:left="312" w:hanging="283"/>
              <w:jc w:val="both"/>
              <w:rPr>
                <w:rFonts w:ascii="Times New Roman" w:hAnsi="Times New Roman"/>
                <w:b/>
                <w:color w:val="auto"/>
                <w:sz w:val="24"/>
              </w:rPr>
            </w:pPr>
            <w:r w:rsidRPr="00064A9D">
              <w:rPr>
                <w:rFonts w:ascii="Times New Roman" w:hAnsi="Times New Roman"/>
                <w:color w:val="auto"/>
                <w:sz w:val="24"/>
              </w:rPr>
              <w:t xml:space="preserve">projekta iesniegumam pievienotais komersanta apliecinājums par interesi vai sadarbības līgums liecina, ka viens </w:t>
            </w:r>
            <w:r w:rsidRPr="00064A9D">
              <w:rPr>
                <w:rFonts w:ascii="Times New Roman" w:hAnsi="Times New Roman"/>
                <w:sz w:val="24"/>
              </w:rPr>
              <w:t xml:space="preserve">komersants </w:t>
            </w:r>
            <w:r w:rsidRPr="00DC4174">
              <w:rPr>
                <w:rFonts w:ascii="Times New Roman" w:hAnsi="Times New Roman"/>
                <w:color w:val="auto"/>
                <w:sz w:val="24"/>
              </w:rPr>
              <w:t xml:space="preserve">projekta ietvaros </w:t>
            </w:r>
            <w:r w:rsidRPr="00064A9D">
              <w:rPr>
                <w:rFonts w:ascii="Times New Roman" w:hAnsi="Times New Roman"/>
                <w:color w:val="FF0000"/>
                <w:sz w:val="24"/>
              </w:rPr>
              <w:t xml:space="preserve">plāno pēc projekta iesnieguma iesniegšanas nodrošināt </w:t>
            </w:r>
            <w:r w:rsidRPr="00064A9D">
              <w:rPr>
                <w:rFonts w:ascii="Times New Roman" w:hAnsi="Times New Roman"/>
                <w:sz w:val="24"/>
              </w:rPr>
              <w:t>iznākuma rādītāja „</w:t>
            </w:r>
            <w:r w:rsidRPr="00064A9D">
              <w:rPr>
                <w:rFonts w:ascii="Times New Roman" w:hAnsi="Times New Roman"/>
                <w:color w:val="auto"/>
                <w:sz w:val="24"/>
              </w:rPr>
              <w:t>Atbalstītajās teritorijā atrodošos komersantu nefinanšu investīcijas pašu nemateriālajos ieguldījumos un pamatlīdzekļos</w:t>
            </w:r>
            <w:r w:rsidRPr="00064A9D">
              <w:rPr>
                <w:rFonts w:ascii="Times New Roman" w:hAnsi="Times New Roman"/>
                <w:sz w:val="24"/>
              </w:rPr>
              <w:t xml:space="preserve">” vērtību 500 000 </w:t>
            </w:r>
            <w:r w:rsidRPr="00064A9D">
              <w:rPr>
                <w:rFonts w:ascii="Times New Roman" w:hAnsi="Times New Roman"/>
                <w:i/>
                <w:sz w:val="24"/>
              </w:rPr>
              <w:t>euro</w:t>
            </w:r>
            <w:r w:rsidRPr="00064A9D">
              <w:rPr>
                <w:rFonts w:ascii="Times New Roman" w:hAnsi="Times New Roman"/>
                <w:sz w:val="24"/>
              </w:rPr>
              <w:t xml:space="preserve"> un vairāk apmērā, projekta iesniegumam pievienotais komersanta apliecinājums par dalību atbalsta programmās, finanšu aprēķins, depozīta izraksts, kredītiestādes garantijas vēstule vai cits dokuments, satur informāciju, kas apliecina šī komersanta spēju veikt investīcijas plānotajā apmērā;</w:t>
            </w:r>
          </w:p>
          <w:p w14:paraId="49F43882" w14:textId="07729141" w:rsidR="00B6795B" w:rsidRPr="00064A9D" w:rsidRDefault="00DC4174" w:rsidP="00954A67">
            <w:pPr>
              <w:pStyle w:val="NoSpacing"/>
              <w:numPr>
                <w:ilvl w:val="0"/>
                <w:numId w:val="5"/>
              </w:numPr>
              <w:spacing w:after="120"/>
              <w:ind w:left="312" w:hanging="283"/>
              <w:jc w:val="both"/>
              <w:rPr>
                <w:rFonts w:ascii="Times New Roman" w:hAnsi="Times New Roman"/>
                <w:b/>
                <w:color w:val="auto"/>
                <w:sz w:val="24"/>
              </w:rPr>
            </w:pPr>
            <w:r>
              <w:rPr>
                <w:rFonts w:ascii="Times New Roman" w:hAnsi="Times New Roman"/>
                <w:color w:val="auto"/>
                <w:sz w:val="24"/>
              </w:rPr>
              <w:t>PIV</w:t>
            </w:r>
            <w:r w:rsidR="00B6795B" w:rsidRPr="00064A9D">
              <w:rPr>
                <w:rFonts w:ascii="Times New Roman" w:hAnsi="Times New Roman"/>
                <w:color w:val="auto"/>
                <w:sz w:val="24"/>
              </w:rPr>
              <w:t xml:space="preserve"> 1.6.1.</w:t>
            </w:r>
            <w:r w:rsidR="00B6795B" w:rsidRPr="00064A9D">
              <w:rPr>
                <w:rFonts w:ascii="Times New Roman" w:hAnsi="Times New Roman"/>
                <w:color w:val="FF0000"/>
                <w:sz w:val="24"/>
              </w:rPr>
              <w:t xml:space="preserve"> apakšpunktā </w:t>
            </w:r>
            <w:r w:rsidR="00B6795B" w:rsidRPr="00064A9D">
              <w:rPr>
                <w:rFonts w:ascii="Times New Roman" w:hAnsi="Times New Roman"/>
                <w:color w:val="auto"/>
                <w:sz w:val="24"/>
              </w:rPr>
              <w:t>„Iznākuma rādītāji”</w:t>
            </w:r>
            <w:r w:rsidR="00B6795B" w:rsidRPr="00064A9D">
              <w:rPr>
                <w:rFonts w:ascii="Times New Roman" w:hAnsi="Times New Roman"/>
                <w:sz w:val="24"/>
              </w:rPr>
              <w:t xml:space="preserve"> norādīto plānoto iznākuma rādītāju vērtības atbilst MK noteikumos noteiktajiem iznākuma rādītāju attiecināmības nosacījumiem.</w:t>
            </w:r>
          </w:p>
          <w:p w14:paraId="3928AF64" w14:textId="77777777" w:rsidR="00B6795B" w:rsidRPr="00064A9D" w:rsidRDefault="00B6795B" w:rsidP="00033338">
            <w:pPr>
              <w:pStyle w:val="NoSpacing"/>
              <w:spacing w:after="120"/>
              <w:ind w:left="388"/>
              <w:jc w:val="both"/>
              <w:rPr>
                <w:rFonts w:ascii="Times New Roman" w:hAnsi="Times New Roman"/>
                <w:sz w:val="24"/>
              </w:rPr>
            </w:pPr>
            <w:r w:rsidRPr="00064A9D">
              <w:rPr>
                <w:rFonts w:ascii="Times New Roman" w:hAnsi="Times New Roman"/>
                <w:sz w:val="24"/>
              </w:rPr>
              <w:t>(Projekta iesnieguma vērtētājs pārbauda, vai:</w:t>
            </w:r>
          </w:p>
          <w:p w14:paraId="68DD6139" w14:textId="77777777" w:rsidR="00B6795B" w:rsidRPr="00064A9D" w:rsidRDefault="00B6795B" w:rsidP="00954A67">
            <w:pPr>
              <w:pStyle w:val="NoSpacing"/>
              <w:numPr>
                <w:ilvl w:val="0"/>
                <w:numId w:val="42"/>
              </w:numPr>
              <w:spacing w:after="120"/>
              <w:ind w:left="738" w:hanging="284"/>
              <w:jc w:val="both"/>
              <w:rPr>
                <w:rFonts w:ascii="Times New Roman" w:hAnsi="Times New Roman"/>
                <w:b/>
                <w:color w:val="auto"/>
                <w:sz w:val="24"/>
              </w:rPr>
            </w:pPr>
            <w:r w:rsidRPr="00064A9D">
              <w:rPr>
                <w:rFonts w:ascii="Times New Roman" w:hAnsi="Times New Roman"/>
                <w:color w:val="auto"/>
                <w:sz w:val="24"/>
              </w:rPr>
              <w:lastRenderedPageBreak/>
              <w:t>atbilstoši projekta iesniegumā norādītajai informācijai, piemēram, projekta iesniegumam pievienotajam pielikumam „Komersantu saraksts”, publiskajās datu bāzēs pieejamajai informācijai, komersanta finanšu dokumentiem (piemēram, gada pārskats), komersants, kas rada iznākuma rādītāja vērtību, ir komersants, bez valsts vai pašvaldību kapitāla daļas;</w:t>
            </w:r>
          </w:p>
          <w:p w14:paraId="0FE7B601" w14:textId="77777777" w:rsidR="00B6795B" w:rsidRPr="00064A9D" w:rsidRDefault="00B6795B" w:rsidP="00954A67">
            <w:pPr>
              <w:pStyle w:val="NoSpacing"/>
              <w:numPr>
                <w:ilvl w:val="0"/>
                <w:numId w:val="42"/>
              </w:numPr>
              <w:spacing w:after="120"/>
              <w:ind w:left="738" w:hanging="284"/>
              <w:jc w:val="both"/>
              <w:rPr>
                <w:rFonts w:ascii="Times New Roman" w:hAnsi="Times New Roman"/>
                <w:b/>
                <w:color w:val="auto"/>
                <w:sz w:val="24"/>
              </w:rPr>
            </w:pPr>
            <w:r w:rsidRPr="00064A9D">
              <w:rPr>
                <w:rFonts w:ascii="Times New Roman" w:hAnsi="Times New Roman"/>
                <w:color w:val="auto"/>
                <w:sz w:val="24"/>
              </w:rPr>
              <w:t>atbilstoši informācijai projekta iesniegumam pievienotajā pielikumā „Komersantu saraksts” un publiskajās datu bāzēs (piemēram, lursoft.lv) pieejamajai informācijai par komersanta darbības NACE kodu, komersanta, kas rada iznākuma rādītāja vērtību, pamatdarbība projekta īstenošanas vietā nav saistīta (nepārsniedz 50 procentus no neto apgrozījuma) ar MK noteikumu 10.2.1.-10.2.9.apakšpunktos minētajām izslēgtajām tautsaimniecības nozarēm;</w:t>
            </w:r>
          </w:p>
          <w:p w14:paraId="473E063A" w14:textId="77777777" w:rsidR="00B6795B" w:rsidRPr="00064A9D" w:rsidRDefault="00B6795B" w:rsidP="00033338">
            <w:pPr>
              <w:pStyle w:val="NoSpacing"/>
              <w:spacing w:after="120"/>
              <w:ind w:left="720"/>
              <w:jc w:val="both"/>
              <w:rPr>
                <w:rFonts w:ascii="Times New Roman" w:hAnsi="Times New Roman"/>
                <w:color w:val="auto"/>
                <w:sz w:val="24"/>
              </w:rPr>
            </w:pPr>
            <w:r w:rsidRPr="00064A9D">
              <w:rPr>
                <w:rFonts w:ascii="Times New Roman" w:hAnsi="Times New Roman"/>
                <w:color w:val="auto"/>
                <w:sz w:val="24"/>
              </w:rPr>
              <w:t>!!! Gadījumā, ja projekta iznākuma rādītāju vērtību nodrošina komersants, kura pamatdarbības joma projekta īstenošanas vietā līdz projekta iesnieguma iesniegšanai neatbilst MK noteikumu 10.2.apakšpunkta nosacījumiem, bet komersanta pamatdarbības jomas atbilstība projekta īstenošanas vietā tiks nodrošināta projekta īstenošanas laikā vai trīs gadu laikā pēc projekta noslēguma maksājuma veikšanas, projekta iesniegumam pievienotajā pielikumā „Komersantu saraksts” kolonnā „Plānotās izmaiņas komersanta pamatdarbībā” norāda plānoto pamatdarbības NACE kodu un pamatojumu plānotajām izmaiņām komersanta pamatdarbībā (piemēram: ja projekta ietvaros paredzēta ēkas izbūve, kuru pašvaldība nodos nomā komersantam, kas izvēlēts konkursa kārtībā, savukārt komersants, kas parakstījis apliecinājumu par interesi pirms projekta iesnieguma iesniegšanas, uz šī apliecinājuma parakstīšanas brīdi darbojas izslēgtajā nozarē, bet plāno izveidotajās telpās izveidot ražotni, kas nodrošinās atbilstošo NACE kodu projekta pamatdarbības vietā, pēc projekta īstenošanas)</w:t>
            </w:r>
          </w:p>
          <w:p w14:paraId="3181ABF3" w14:textId="0B4E891A" w:rsidR="00B6795B" w:rsidRPr="00064A9D" w:rsidRDefault="00B6795B" w:rsidP="00954A67">
            <w:pPr>
              <w:pStyle w:val="NoSpacing"/>
              <w:numPr>
                <w:ilvl w:val="0"/>
                <w:numId w:val="42"/>
              </w:numPr>
              <w:spacing w:after="120"/>
              <w:ind w:left="738" w:hanging="284"/>
              <w:jc w:val="both"/>
              <w:rPr>
                <w:rFonts w:ascii="Times New Roman" w:hAnsi="Times New Roman"/>
                <w:b/>
                <w:color w:val="auto"/>
                <w:sz w:val="24"/>
              </w:rPr>
            </w:pPr>
            <w:r w:rsidRPr="00064A9D">
              <w:rPr>
                <w:rFonts w:ascii="Times New Roman" w:hAnsi="Times New Roman"/>
                <w:color w:val="auto"/>
                <w:sz w:val="24"/>
              </w:rPr>
              <w:t xml:space="preserve">atbilstoši informācijai </w:t>
            </w:r>
            <w:r>
              <w:rPr>
                <w:rFonts w:ascii="Times New Roman" w:hAnsi="Times New Roman"/>
                <w:color w:val="auto"/>
                <w:sz w:val="24"/>
              </w:rPr>
              <w:t>P</w:t>
            </w:r>
            <w:r w:rsidR="00F23704">
              <w:rPr>
                <w:rFonts w:ascii="Times New Roman" w:hAnsi="Times New Roman"/>
                <w:color w:val="auto"/>
                <w:sz w:val="24"/>
              </w:rPr>
              <w:t>IV</w:t>
            </w:r>
            <w:r w:rsidRPr="00064A9D">
              <w:rPr>
                <w:rFonts w:ascii="Times New Roman" w:hAnsi="Times New Roman"/>
                <w:color w:val="auto"/>
                <w:sz w:val="24"/>
              </w:rPr>
              <w:t xml:space="preserve"> 1.6.1.</w:t>
            </w:r>
            <w:r w:rsidRPr="00064A9D">
              <w:rPr>
                <w:rFonts w:ascii="Times New Roman" w:hAnsi="Times New Roman"/>
                <w:color w:val="FF0000"/>
                <w:sz w:val="24"/>
              </w:rPr>
              <w:t xml:space="preserve"> </w:t>
            </w:r>
            <w:r>
              <w:rPr>
                <w:rFonts w:ascii="Times New Roman" w:hAnsi="Times New Roman"/>
                <w:color w:val="FF0000"/>
                <w:sz w:val="24"/>
              </w:rPr>
              <w:t>apakš</w:t>
            </w:r>
            <w:r w:rsidRPr="00064A9D">
              <w:rPr>
                <w:rFonts w:ascii="Times New Roman" w:hAnsi="Times New Roman"/>
                <w:color w:val="FF0000"/>
                <w:sz w:val="24"/>
              </w:rPr>
              <w:t xml:space="preserve">punktā </w:t>
            </w:r>
            <w:r w:rsidRPr="00064A9D">
              <w:rPr>
                <w:rFonts w:ascii="Times New Roman" w:hAnsi="Times New Roman"/>
                <w:color w:val="auto"/>
                <w:sz w:val="24"/>
              </w:rPr>
              <w:t xml:space="preserve">„Iznākuma rādītāji”, projekta iesniegumam pievienotajā pielikumā „Komersantu saraksts” un </w:t>
            </w:r>
            <w:r>
              <w:rPr>
                <w:rFonts w:ascii="Times New Roman" w:hAnsi="Times New Roman"/>
                <w:color w:val="auto"/>
                <w:sz w:val="24"/>
              </w:rPr>
              <w:t>P</w:t>
            </w:r>
            <w:r w:rsidR="002C0029">
              <w:rPr>
                <w:rFonts w:ascii="Times New Roman" w:hAnsi="Times New Roman"/>
                <w:color w:val="auto"/>
                <w:sz w:val="24"/>
              </w:rPr>
              <w:t>IV</w:t>
            </w:r>
            <w:r w:rsidRPr="00064A9D">
              <w:rPr>
                <w:rFonts w:ascii="Times New Roman" w:hAnsi="Times New Roman"/>
                <w:color w:val="auto"/>
                <w:sz w:val="24"/>
              </w:rPr>
              <w:t xml:space="preserve"> 1.3.</w:t>
            </w:r>
            <w:r w:rsidRPr="00064A9D">
              <w:rPr>
                <w:rFonts w:ascii="Times New Roman" w:hAnsi="Times New Roman"/>
                <w:color w:val="FF0000"/>
                <w:sz w:val="24"/>
              </w:rPr>
              <w:t xml:space="preserve"> punktā </w:t>
            </w:r>
            <w:r w:rsidRPr="00064A9D">
              <w:rPr>
                <w:rFonts w:ascii="Times New Roman" w:hAnsi="Times New Roman"/>
                <w:color w:val="auto"/>
                <w:sz w:val="24"/>
              </w:rPr>
              <w:t xml:space="preserve">„Problēmas un risinājuma apraksts, t.sk. mērķa grupu problēmu un risinājuma apraksts” norādītā informācija par iznākuma rādītāju rašanās laiku atbilst MK noteikumu 10.3.apakšpunkta nosacījumiem, kas paredz, ka iznākuma rādītāju vērtības var rasties kalendāra gadu pirms projekta iesnieguma iesniegšanas (ja projekta iesniegumu iesniedz līdz 2016.gada </w:t>
            </w:r>
            <w:r w:rsidRPr="00064A9D">
              <w:rPr>
                <w:rFonts w:ascii="Times New Roman" w:hAnsi="Times New Roman"/>
                <w:color w:val="auto"/>
                <w:sz w:val="24"/>
              </w:rPr>
              <w:lastRenderedPageBreak/>
              <w:t>1.decembrim, par pirmo kalendāra gadu ieskaita 2014.gadu) un ne vēlāk kā trešajā kalendāra gadā pēc projekta noslēguma maksājuma veikšanas, nepārsniedzot 2023.gada 31.decembri.</w:t>
            </w:r>
          </w:p>
          <w:p w14:paraId="56AE4AB0" w14:textId="77777777" w:rsidR="00B6795B" w:rsidRPr="00064A9D" w:rsidRDefault="00B6795B" w:rsidP="00033338">
            <w:pPr>
              <w:pStyle w:val="NoSpacing"/>
              <w:spacing w:after="120"/>
              <w:ind w:left="720"/>
              <w:jc w:val="both"/>
              <w:rPr>
                <w:rFonts w:ascii="Times New Roman" w:hAnsi="Times New Roman"/>
                <w:color w:val="FF0000"/>
                <w:sz w:val="24"/>
              </w:rPr>
            </w:pPr>
            <w:r w:rsidRPr="00064A9D">
              <w:rPr>
                <w:rFonts w:ascii="Times New Roman" w:hAnsi="Times New Roman"/>
                <w:color w:val="FF0000"/>
                <w:sz w:val="24"/>
              </w:rPr>
              <w:t>!!! Iznākuma rādītāju vērtību pārbaudi projekta iesnieguma vērtēšanas laikā veic tikai par tiem projekta iznākuma rādītājiem, kuru vērtības ir sasniegtas jau pirms projekta iesnieguma iesniegšanas un pārbaudāmas projekta iesnieguma vērtēšanas brīdī (piemēram, iznākuma rādītāju vērtības radušās 2014.gadā, bet projekta iesniegums ir iesniegts 2016.gadā). Konstatējot iznākuma rādītāju sasniegto vērtību, tiek izmantota šāda pieeja:</w:t>
            </w:r>
          </w:p>
          <w:p w14:paraId="777431BA" w14:textId="5DDFABC8" w:rsidR="00B6795B" w:rsidRPr="00064A9D" w:rsidRDefault="00B6795B" w:rsidP="00954A67">
            <w:pPr>
              <w:pStyle w:val="NoSpacing"/>
              <w:numPr>
                <w:ilvl w:val="0"/>
                <w:numId w:val="14"/>
              </w:numPr>
              <w:spacing w:after="120"/>
              <w:jc w:val="both"/>
              <w:rPr>
                <w:rFonts w:ascii="Times New Roman" w:hAnsi="Times New Roman"/>
                <w:b/>
                <w:color w:val="auto"/>
                <w:sz w:val="24"/>
              </w:rPr>
            </w:pPr>
            <w:r w:rsidRPr="00064A9D">
              <w:rPr>
                <w:rFonts w:ascii="Times New Roman" w:hAnsi="Times New Roman"/>
                <w:color w:val="auto"/>
                <w:sz w:val="24"/>
              </w:rPr>
              <w:t xml:space="preserve">iznākuma rādītāja „Jaunizveidoto darba vietu skaits atbalstītajās teritorijās” vērtību aprēķina kā starpību starp kopējo iznākuma rādītāja sasniegšanas gadu un laiku pirms projekta iesniegšanas, kad radīta iznākuma rādītāja vērtība (piemēram: </w:t>
            </w:r>
            <w:r>
              <w:rPr>
                <w:rFonts w:ascii="Times New Roman" w:hAnsi="Times New Roman"/>
                <w:color w:val="auto"/>
                <w:sz w:val="24"/>
              </w:rPr>
              <w:t>P</w:t>
            </w:r>
            <w:r w:rsidR="00E5603A">
              <w:rPr>
                <w:rFonts w:ascii="Times New Roman" w:hAnsi="Times New Roman"/>
                <w:color w:val="auto"/>
                <w:sz w:val="24"/>
              </w:rPr>
              <w:t>IV</w:t>
            </w:r>
            <w:r w:rsidRPr="00064A9D">
              <w:rPr>
                <w:rFonts w:ascii="Times New Roman" w:hAnsi="Times New Roman"/>
                <w:color w:val="auto"/>
                <w:sz w:val="24"/>
              </w:rPr>
              <w:t xml:space="preserve"> 1.6.1.</w:t>
            </w:r>
            <w:r w:rsidRPr="00064A9D">
              <w:rPr>
                <w:rFonts w:ascii="Times New Roman" w:hAnsi="Times New Roman"/>
                <w:color w:val="FF0000"/>
                <w:sz w:val="24"/>
              </w:rPr>
              <w:t xml:space="preserve"> apakšpunktā </w:t>
            </w:r>
            <w:r w:rsidRPr="00064A9D">
              <w:rPr>
                <w:rFonts w:ascii="Times New Roman" w:hAnsi="Times New Roman"/>
                <w:color w:val="auto"/>
                <w:sz w:val="24"/>
              </w:rPr>
              <w:t xml:space="preserve">„Iznākuma rādītāji” norādīts, ka projekta ietvaros tiks radītas 5 jaunas komersanta darba vietas 2015.gadā. Iznākuma rādītāja konstatēšanai tiek izmantots aprēķins, no komersanta gada pārskatā par 2015.gadu norādītā darbinieku skaita (piem., 15 darbinieki) atņemot komersanta gada pārskatā par 2014.gadu norādīto darbinieku skaitu (piem., 10 darbinieki). </w:t>
            </w:r>
            <w:r>
              <w:rPr>
                <w:rFonts w:ascii="Times New Roman" w:hAnsi="Times New Roman"/>
                <w:color w:val="auto"/>
                <w:sz w:val="24"/>
              </w:rPr>
              <w:t>P</w:t>
            </w:r>
            <w:r w:rsidR="00105B2C">
              <w:rPr>
                <w:rFonts w:ascii="Times New Roman" w:hAnsi="Times New Roman"/>
                <w:color w:val="auto"/>
                <w:sz w:val="24"/>
              </w:rPr>
              <w:t>IV</w:t>
            </w:r>
            <w:r w:rsidRPr="00064A9D">
              <w:rPr>
                <w:rFonts w:ascii="Times New Roman" w:hAnsi="Times New Roman"/>
                <w:color w:val="auto"/>
                <w:sz w:val="24"/>
              </w:rPr>
              <w:t xml:space="preserve"> 1.6.1.</w:t>
            </w:r>
            <w:r w:rsidRPr="00064A9D">
              <w:rPr>
                <w:rFonts w:ascii="Times New Roman" w:hAnsi="Times New Roman"/>
                <w:color w:val="FF0000"/>
                <w:sz w:val="24"/>
              </w:rPr>
              <w:t xml:space="preserve"> apakšpunktā </w:t>
            </w:r>
            <w:r w:rsidRPr="00064A9D">
              <w:rPr>
                <w:rFonts w:ascii="Times New Roman" w:hAnsi="Times New Roman"/>
                <w:color w:val="auto"/>
                <w:sz w:val="24"/>
              </w:rPr>
              <w:t>„Iznākuma rādītāja” vērtība ir 5 darbinieki (15-10=5));</w:t>
            </w:r>
          </w:p>
          <w:p w14:paraId="3FA4AD13" w14:textId="77777777" w:rsidR="00B6795B" w:rsidRPr="00064A9D" w:rsidRDefault="00B6795B" w:rsidP="009E4E71">
            <w:pPr>
              <w:pStyle w:val="NoSpacing"/>
              <w:spacing w:after="120"/>
              <w:ind w:left="738"/>
              <w:jc w:val="both"/>
              <w:rPr>
                <w:rFonts w:ascii="Times New Roman" w:hAnsi="Times New Roman"/>
                <w:color w:val="FF0000"/>
                <w:sz w:val="24"/>
              </w:rPr>
            </w:pPr>
            <w:r w:rsidRPr="00064A9D">
              <w:rPr>
                <w:rFonts w:ascii="Times New Roman" w:hAnsi="Times New Roman"/>
                <w:color w:val="FF0000"/>
                <w:sz w:val="24"/>
              </w:rPr>
              <w:t xml:space="preserve">!!! </w:t>
            </w:r>
            <w:r w:rsidRPr="00064A9D">
              <w:rPr>
                <w:rFonts w:ascii="Times New Roman" w:hAnsi="Times New Roman"/>
                <w:bCs/>
                <w:color w:val="FF0000"/>
                <w:sz w:val="24"/>
              </w:rPr>
              <w:t xml:space="preserve">To saimnieciskās darbības veicēju (piemēram, mikrouzņēmumi un individuālā darba veicēji), kuri nesniedz ikmēneša pārskatu Valsts ieņēmumu dienestam par darba ņēmēju skaitu, bet sniedz ceturkšņa pārskatus, kuros ir iekļauta informācija arī par valsts sociālās apdrošināšanas iemaksām, darba vietas pilnslodzes ekvivalents tiek ieskaitīts iznākuma rādītājā, ja saimnieciskās darbības veicējs mēnesī ir veicis valsts sociālās apdrošināšanas iemaksas tādā apmērā, kas atbilst vismaz minimālajai algai. Mazākas valsts sociālās apdrošināšanas iemaksas nozīmē proporcionāli mazāku daļu no darba vietas pilnslodzes ekvivalenta. </w:t>
            </w:r>
          </w:p>
          <w:p w14:paraId="2B907929" w14:textId="14A2458B" w:rsidR="00B6795B" w:rsidRPr="00064A9D" w:rsidRDefault="00B6795B" w:rsidP="00954A67">
            <w:pPr>
              <w:pStyle w:val="NoSpacing"/>
              <w:numPr>
                <w:ilvl w:val="0"/>
                <w:numId w:val="14"/>
              </w:numPr>
              <w:spacing w:after="120"/>
              <w:jc w:val="both"/>
              <w:rPr>
                <w:rFonts w:ascii="Times New Roman" w:hAnsi="Times New Roman"/>
                <w:b/>
                <w:color w:val="auto"/>
                <w:sz w:val="24"/>
              </w:rPr>
            </w:pPr>
            <w:r w:rsidRPr="00064A9D">
              <w:rPr>
                <w:rFonts w:ascii="Times New Roman" w:hAnsi="Times New Roman"/>
                <w:color w:val="auto"/>
                <w:sz w:val="24"/>
              </w:rPr>
              <w:t xml:space="preserve">iznākuma rādītāja „Atbalstītajā teritorijā atrodošos komersantu nefinanšu investīcijas pašu nemateriālajos ieguldījumos un pamatlīdzekļos” vērtību aprēķina, summējot katra gada ietvaros komersanta radītās nefinanšu investīcijas komersanta paša nemateriālajos ieguldījumos un pamatlīdzekļos. (piemēram: </w:t>
            </w:r>
            <w:r>
              <w:rPr>
                <w:rFonts w:ascii="Times New Roman" w:hAnsi="Times New Roman"/>
                <w:color w:val="auto"/>
                <w:sz w:val="24"/>
              </w:rPr>
              <w:t>P</w:t>
            </w:r>
            <w:r w:rsidR="009E4E71">
              <w:rPr>
                <w:rFonts w:ascii="Times New Roman" w:hAnsi="Times New Roman"/>
                <w:color w:val="auto"/>
                <w:sz w:val="24"/>
              </w:rPr>
              <w:t>IV</w:t>
            </w:r>
            <w:r w:rsidRPr="00064A9D">
              <w:rPr>
                <w:rFonts w:ascii="Times New Roman" w:hAnsi="Times New Roman"/>
                <w:color w:val="auto"/>
                <w:sz w:val="24"/>
              </w:rPr>
              <w:t xml:space="preserve"> 1.6.1.</w:t>
            </w:r>
            <w:r w:rsidRPr="00064A9D">
              <w:rPr>
                <w:rFonts w:ascii="Times New Roman" w:hAnsi="Times New Roman"/>
                <w:color w:val="FF0000"/>
                <w:sz w:val="24"/>
              </w:rPr>
              <w:t xml:space="preserve"> apakšpunktā </w:t>
            </w:r>
            <w:r w:rsidRPr="00064A9D">
              <w:rPr>
                <w:rFonts w:ascii="Times New Roman" w:hAnsi="Times New Roman"/>
                <w:color w:val="auto"/>
                <w:sz w:val="24"/>
              </w:rPr>
              <w:t xml:space="preserve">„Iznākuma rādītāji” </w:t>
            </w:r>
            <w:r w:rsidRPr="00064A9D">
              <w:rPr>
                <w:rFonts w:ascii="Times New Roman" w:hAnsi="Times New Roman"/>
                <w:color w:val="auto"/>
                <w:sz w:val="24"/>
              </w:rPr>
              <w:lastRenderedPageBreak/>
              <w:t>norādīts, ka projekta ietvaros 2015.gadā tiks radītas komersanta investīcijas. Iznākuma rādītāja konstatēšanai tiek izmantots aprēķins, summējot komersanta 2015.gada gada pārskata pielikumā par izmaiņām bilances posteņos „Pamatlīdzekļi” un „Nemateriālie ieguldījumi” norādītās (pozitīvās) vērtības.)</w:t>
            </w:r>
          </w:p>
          <w:p w14:paraId="6084E9C4" w14:textId="4376CDFB" w:rsidR="00B6795B" w:rsidRPr="00064A9D" w:rsidRDefault="00B6795B" w:rsidP="00954A67">
            <w:pPr>
              <w:pStyle w:val="NoSpacing"/>
              <w:numPr>
                <w:ilvl w:val="0"/>
                <w:numId w:val="42"/>
              </w:numPr>
              <w:spacing w:after="120"/>
              <w:ind w:left="738" w:hanging="284"/>
              <w:jc w:val="both"/>
              <w:rPr>
                <w:rFonts w:ascii="Times New Roman" w:eastAsia="Times New Roman" w:hAnsi="Times New Roman"/>
                <w:b/>
                <w:color w:val="FF0000"/>
                <w:sz w:val="24"/>
                <w:lang w:eastAsia="lv-LV"/>
              </w:rPr>
            </w:pPr>
            <w:r w:rsidRPr="009D314C">
              <w:rPr>
                <w:rFonts w:ascii="Times New Roman" w:hAnsi="Times New Roman"/>
                <w:color w:val="FF0000"/>
                <w:sz w:val="24"/>
              </w:rPr>
              <w:t xml:space="preserve">par </w:t>
            </w:r>
            <w:r w:rsidRPr="00064A9D">
              <w:rPr>
                <w:rFonts w:ascii="Times New Roman" w:hAnsi="Times New Roman"/>
                <w:color w:val="FF0000"/>
                <w:sz w:val="24"/>
              </w:rPr>
              <w:t>atbalstītajās teritorijās atrodošos komersantu nefinanšu investīcijām pašu nemateriālajos ieguldījumos un pamatlīdzekļos, kas saskaņā ar MK noteikumu 10.</w:t>
            </w:r>
            <w:r w:rsidRPr="00064A9D">
              <w:rPr>
                <w:rFonts w:ascii="Times New Roman" w:hAnsi="Times New Roman"/>
                <w:color w:val="FF0000"/>
                <w:sz w:val="24"/>
                <w:vertAlign w:val="superscript"/>
              </w:rPr>
              <w:t>1</w:t>
            </w:r>
            <w:r w:rsidRPr="00064A9D">
              <w:rPr>
                <w:rFonts w:ascii="Times New Roman" w:hAnsi="Times New Roman"/>
                <w:color w:val="FF0000"/>
                <w:sz w:val="24"/>
              </w:rPr>
              <w:t xml:space="preserve"> punktu ir radušās ārpus atjaunotās degradētās teritorijas, ir sniegta </w:t>
            </w:r>
            <w:r w:rsidRPr="007311AD">
              <w:rPr>
                <w:rFonts w:ascii="Times New Roman" w:hAnsi="Times New Roman"/>
                <w:color w:val="FF0000"/>
                <w:sz w:val="24"/>
              </w:rPr>
              <w:t xml:space="preserve">informācija </w:t>
            </w:r>
            <w:r w:rsidR="0012574C">
              <w:rPr>
                <w:rFonts w:ascii="Times New Roman" w:hAnsi="Times New Roman"/>
                <w:color w:val="FF0000"/>
                <w:sz w:val="24"/>
              </w:rPr>
              <w:t>PIV</w:t>
            </w:r>
            <w:r w:rsidRPr="007311AD">
              <w:rPr>
                <w:rFonts w:ascii="Times New Roman" w:hAnsi="Times New Roman"/>
                <w:color w:val="FF0000"/>
                <w:sz w:val="24"/>
              </w:rPr>
              <w:t xml:space="preserve"> 1</w:t>
            </w:r>
            <w:r w:rsidRPr="00064A9D">
              <w:rPr>
                <w:rFonts w:ascii="Times New Roman" w:hAnsi="Times New Roman"/>
                <w:color w:val="FF0000"/>
                <w:sz w:val="24"/>
              </w:rPr>
              <w:t>.3. punktā “Problēmas un risinājuma apraksts, t.sk. mērķa grupu problēmu un risinājumu apraksts” un pielikumā “Komersantu saraksts”. Atbalstītajās teritorijās atrodošos komersantu nefinanšu investīcijas pašu nemateriālajos ieguldījumos un pamatlīdzekļos, kas veiktas ārpus atjaunotās degradētās teritorijas, atbilst MK noteikumu 10.</w:t>
            </w:r>
            <w:r w:rsidRPr="00064A9D">
              <w:rPr>
                <w:rFonts w:ascii="Times New Roman" w:hAnsi="Times New Roman"/>
                <w:color w:val="FF0000"/>
                <w:sz w:val="24"/>
                <w:vertAlign w:val="superscript"/>
              </w:rPr>
              <w:t>1</w:t>
            </w:r>
            <w:r w:rsidRPr="00064A9D">
              <w:rPr>
                <w:rFonts w:ascii="Times New Roman" w:hAnsi="Times New Roman"/>
                <w:color w:val="FF0000"/>
                <w:sz w:val="24"/>
              </w:rPr>
              <w:t xml:space="preserve"> punktam;</w:t>
            </w:r>
          </w:p>
          <w:p w14:paraId="6608F62B" w14:textId="77777777" w:rsidR="00B6795B" w:rsidRPr="00064A9D" w:rsidRDefault="00B6795B" w:rsidP="00954A67">
            <w:pPr>
              <w:pStyle w:val="NoSpacing"/>
              <w:numPr>
                <w:ilvl w:val="0"/>
                <w:numId w:val="42"/>
              </w:numPr>
              <w:spacing w:after="120"/>
              <w:ind w:left="738" w:hanging="284"/>
              <w:jc w:val="both"/>
              <w:rPr>
                <w:rFonts w:ascii="Times New Roman" w:eastAsia="Times New Roman" w:hAnsi="Times New Roman"/>
                <w:b/>
                <w:sz w:val="24"/>
                <w:lang w:eastAsia="lv-LV"/>
              </w:rPr>
            </w:pPr>
            <w:r w:rsidRPr="00064A9D">
              <w:rPr>
                <w:rFonts w:ascii="Times New Roman" w:hAnsi="Times New Roman"/>
                <w:color w:val="auto"/>
                <w:sz w:val="24"/>
              </w:rPr>
              <w:t xml:space="preserve">projekta iesniegumā (piemēram, </w:t>
            </w:r>
            <w:r>
              <w:rPr>
                <w:rFonts w:ascii="Times New Roman" w:hAnsi="Times New Roman"/>
                <w:color w:val="auto"/>
                <w:sz w:val="24"/>
              </w:rPr>
              <w:t>Projekta iesnieguma</w:t>
            </w:r>
            <w:r w:rsidRPr="00064A9D">
              <w:rPr>
                <w:rFonts w:ascii="Times New Roman" w:hAnsi="Times New Roman"/>
                <w:color w:val="auto"/>
                <w:sz w:val="24"/>
              </w:rPr>
              <w:t xml:space="preserve"> 1.3.</w:t>
            </w:r>
            <w:r w:rsidRPr="00064A9D">
              <w:rPr>
                <w:rFonts w:ascii="Times New Roman" w:hAnsi="Times New Roman"/>
                <w:color w:val="FF0000"/>
                <w:sz w:val="24"/>
              </w:rPr>
              <w:t xml:space="preserve">punktā </w:t>
            </w:r>
            <w:r w:rsidRPr="00064A9D">
              <w:rPr>
                <w:rFonts w:ascii="Times New Roman" w:hAnsi="Times New Roman"/>
                <w:color w:val="auto"/>
                <w:sz w:val="24"/>
              </w:rPr>
              <w:t>„Problēmas un risinājuma apraksts, t.sk. mērķa grupu problēmu un risinājumu apraksts”) ir norādīta informācija, kas pamato, ka plānotais projekts ir bijis cēlonis iznākuma rādītājiem, kas radušies pirms projekta iesnieguma iesniegšanas.)</w:t>
            </w:r>
          </w:p>
        </w:tc>
      </w:tr>
    </w:tbl>
    <w:p w14:paraId="147F334F" w14:textId="77777777" w:rsidR="00B6795B" w:rsidRDefault="00B6795B" w:rsidP="00B6795B">
      <w:pPr>
        <w:pStyle w:val="ListParagraph"/>
        <w:spacing w:after="0" w:line="276" w:lineRule="auto"/>
        <w:jc w:val="both"/>
        <w:rPr>
          <w:rFonts w:ascii="Times New Roman" w:hAnsi="Times New Roman"/>
          <w:sz w:val="24"/>
          <w:szCs w:val="24"/>
        </w:rPr>
      </w:pPr>
    </w:p>
    <w:p w14:paraId="7152D4DE" w14:textId="0C70C344" w:rsidR="008A73D5" w:rsidRPr="004650C8" w:rsidRDefault="004650C8" w:rsidP="00954A67">
      <w:pPr>
        <w:pStyle w:val="ListParagraph"/>
        <w:numPr>
          <w:ilvl w:val="0"/>
          <w:numId w:val="38"/>
        </w:numPr>
        <w:spacing w:after="0" w:line="276" w:lineRule="auto"/>
        <w:jc w:val="both"/>
        <w:rPr>
          <w:rFonts w:ascii="Times New Roman" w:hAnsi="Times New Roman"/>
          <w:sz w:val="24"/>
          <w:szCs w:val="24"/>
        </w:rPr>
      </w:pPr>
      <w:r>
        <w:rPr>
          <w:rFonts w:ascii="Times New Roman" w:hAnsi="Times New Roman"/>
          <w:sz w:val="24"/>
          <w:szCs w:val="24"/>
        </w:rPr>
        <w:t>tehniski precizē</w:t>
      </w:r>
      <w:r w:rsidR="002B334F">
        <w:rPr>
          <w:rFonts w:ascii="Times New Roman" w:hAnsi="Times New Roman"/>
          <w:sz w:val="24"/>
          <w:szCs w:val="24"/>
        </w:rPr>
        <w:t>t</w:t>
      </w:r>
      <w:r w:rsidR="00462570">
        <w:rPr>
          <w:rFonts w:ascii="Times New Roman" w:hAnsi="Times New Roman"/>
          <w:sz w:val="24"/>
          <w:szCs w:val="24"/>
        </w:rPr>
        <w:t>as</w:t>
      </w:r>
      <w:r>
        <w:rPr>
          <w:rFonts w:ascii="Times New Roman" w:hAnsi="Times New Roman"/>
          <w:sz w:val="24"/>
          <w:szCs w:val="24"/>
        </w:rPr>
        <w:t xml:space="preserve"> atsauces uz </w:t>
      </w:r>
      <w:r w:rsidR="00BC2636">
        <w:rPr>
          <w:rFonts w:ascii="Times New Roman" w:hAnsi="Times New Roman"/>
          <w:sz w:val="24"/>
          <w:szCs w:val="24"/>
        </w:rPr>
        <w:t xml:space="preserve">projekta iesnieguma veidlapas (turpmāk – </w:t>
      </w:r>
      <w:r>
        <w:rPr>
          <w:rFonts w:ascii="Times New Roman" w:hAnsi="Times New Roman"/>
          <w:sz w:val="24"/>
          <w:szCs w:val="24"/>
        </w:rPr>
        <w:t>PIV</w:t>
      </w:r>
      <w:r w:rsidR="00BC2636">
        <w:rPr>
          <w:rFonts w:ascii="Times New Roman" w:hAnsi="Times New Roman"/>
          <w:sz w:val="24"/>
          <w:szCs w:val="24"/>
        </w:rPr>
        <w:t>)</w:t>
      </w:r>
      <w:r>
        <w:rPr>
          <w:rFonts w:ascii="Times New Roman" w:hAnsi="Times New Roman"/>
          <w:sz w:val="24"/>
          <w:szCs w:val="24"/>
        </w:rPr>
        <w:t xml:space="preserve"> punktiem </w:t>
      </w:r>
      <w:r w:rsidRPr="004650C8">
        <w:rPr>
          <w:rFonts w:ascii="Times New Roman" w:hAnsi="Times New Roman"/>
          <w:sz w:val="24"/>
          <w:szCs w:val="24"/>
        </w:rPr>
        <w:t xml:space="preserve">vienoto </w:t>
      </w:r>
      <w:r w:rsidR="008A73D5" w:rsidRPr="004650C8">
        <w:rPr>
          <w:rFonts w:ascii="Times New Roman" w:hAnsi="Times New Roman"/>
          <w:sz w:val="24"/>
          <w:szCs w:val="24"/>
        </w:rPr>
        <w:t xml:space="preserve">kritēriju </w:t>
      </w:r>
      <w:r w:rsidR="00063233">
        <w:rPr>
          <w:rFonts w:ascii="Times New Roman" w:hAnsi="Times New Roman"/>
          <w:sz w:val="24"/>
          <w:szCs w:val="24"/>
        </w:rPr>
        <w:t>Nr. 1.8., 1.12., 1.13., 1.15. un</w:t>
      </w:r>
      <w:r w:rsidR="008A73D5" w:rsidRPr="004650C8">
        <w:rPr>
          <w:rFonts w:ascii="Times New Roman" w:hAnsi="Times New Roman"/>
          <w:sz w:val="24"/>
          <w:szCs w:val="24"/>
        </w:rPr>
        <w:t xml:space="preserve"> 1.17.</w:t>
      </w:r>
      <w:r w:rsidRPr="004650C8">
        <w:rPr>
          <w:rFonts w:ascii="Times New Roman" w:hAnsi="Times New Roman"/>
          <w:sz w:val="24"/>
          <w:szCs w:val="24"/>
        </w:rPr>
        <w:t xml:space="preserve"> tabulas kolonnā “</w:t>
      </w:r>
      <w:r w:rsidRPr="004650C8">
        <w:rPr>
          <w:rFonts w:ascii="Times New Roman" w:hAnsi="Times New Roman"/>
          <w:sz w:val="24"/>
        </w:rPr>
        <w:t>Skaidrojums atbilstības noteikšanai”;</w:t>
      </w:r>
    </w:p>
    <w:p w14:paraId="6EE00B1B" w14:textId="73EA89C3" w:rsidR="00B6795B" w:rsidRPr="00C40850" w:rsidRDefault="00B6795B" w:rsidP="00954A67">
      <w:pPr>
        <w:pStyle w:val="ListParagraph"/>
        <w:numPr>
          <w:ilvl w:val="0"/>
          <w:numId w:val="38"/>
        </w:numPr>
        <w:spacing w:after="0" w:line="276" w:lineRule="auto"/>
        <w:jc w:val="both"/>
        <w:rPr>
          <w:rFonts w:ascii="Times New Roman" w:hAnsi="Times New Roman"/>
          <w:sz w:val="24"/>
          <w:szCs w:val="24"/>
        </w:rPr>
      </w:pPr>
      <w:r w:rsidRPr="00C40850">
        <w:rPr>
          <w:rFonts w:ascii="Times New Roman" w:hAnsi="Times New Roman"/>
          <w:sz w:val="24"/>
          <w:szCs w:val="24"/>
        </w:rPr>
        <w:t>vienoto izvēles kritēriju Nr.</w:t>
      </w:r>
      <w:r w:rsidR="00867896">
        <w:rPr>
          <w:rFonts w:ascii="Times New Roman" w:hAnsi="Times New Roman"/>
          <w:sz w:val="24"/>
          <w:szCs w:val="24"/>
        </w:rPr>
        <w:t> </w:t>
      </w:r>
      <w:r w:rsidRPr="00C40850">
        <w:rPr>
          <w:rFonts w:ascii="Times New Roman" w:hAnsi="Times New Roman"/>
          <w:sz w:val="24"/>
          <w:szCs w:val="24"/>
        </w:rPr>
        <w:t>2.1.</w:t>
      </w:r>
      <w:r>
        <w:rPr>
          <w:rFonts w:ascii="Times New Roman" w:hAnsi="Times New Roman"/>
          <w:sz w:val="24"/>
          <w:szCs w:val="24"/>
        </w:rPr>
        <w:t>, 2.2.</w:t>
      </w:r>
      <w:r w:rsidRPr="00C40850">
        <w:rPr>
          <w:rFonts w:ascii="Times New Roman" w:hAnsi="Times New Roman"/>
          <w:sz w:val="24"/>
          <w:szCs w:val="24"/>
        </w:rPr>
        <w:t xml:space="preserve"> </w:t>
      </w:r>
      <w:r>
        <w:rPr>
          <w:rFonts w:ascii="Times New Roman" w:hAnsi="Times New Roman"/>
          <w:sz w:val="24"/>
          <w:szCs w:val="24"/>
        </w:rPr>
        <w:t>un 2.5.</w:t>
      </w:r>
      <w:r w:rsidR="00867896">
        <w:rPr>
          <w:rFonts w:ascii="Times New Roman" w:hAnsi="Times New Roman"/>
          <w:sz w:val="24"/>
          <w:szCs w:val="24"/>
        </w:rPr>
        <w:t xml:space="preserve"> skaidrojum</w:t>
      </w:r>
      <w:r w:rsidR="00462570">
        <w:rPr>
          <w:rFonts w:ascii="Times New Roman" w:hAnsi="Times New Roman"/>
          <w:sz w:val="24"/>
          <w:szCs w:val="24"/>
        </w:rPr>
        <w:t>i</w:t>
      </w:r>
      <w:r w:rsidR="00867896">
        <w:rPr>
          <w:rFonts w:ascii="Times New Roman" w:hAnsi="Times New Roman"/>
          <w:sz w:val="24"/>
          <w:szCs w:val="24"/>
        </w:rPr>
        <w:t xml:space="preserve"> vērtējumam “Jā” </w:t>
      </w:r>
      <w:r w:rsidR="00462570">
        <w:rPr>
          <w:rFonts w:ascii="Times New Roman" w:hAnsi="Times New Roman"/>
          <w:sz w:val="24"/>
          <w:szCs w:val="24"/>
        </w:rPr>
        <w:t xml:space="preserve">izteikti </w:t>
      </w:r>
      <w:r w:rsidRPr="00C40850">
        <w:rPr>
          <w:rFonts w:ascii="Times New Roman" w:hAnsi="Times New Roman"/>
          <w:sz w:val="24"/>
          <w:szCs w:val="24"/>
        </w:rPr>
        <w:t>šādā redakcijā:</w:t>
      </w:r>
    </w:p>
    <w:tbl>
      <w:tblPr>
        <w:tblW w:w="1374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4"/>
        <w:gridCol w:w="3244"/>
        <w:gridCol w:w="956"/>
        <w:gridCol w:w="1454"/>
        <w:gridCol w:w="7087"/>
      </w:tblGrid>
      <w:tr w:rsidR="00B6795B" w:rsidRPr="00C40850" w14:paraId="20F443AF" w14:textId="77777777" w:rsidTr="00033338">
        <w:trPr>
          <w:trHeight w:val="103"/>
          <w:jc w:val="right"/>
        </w:trPr>
        <w:tc>
          <w:tcPr>
            <w:tcW w:w="1004" w:type="dxa"/>
          </w:tcPr>
          <w:p w14:paraId="2416F300" w14:textId="77777777" w:rsidR="00B6795B" w:rsidRPr="00F45617" w:rsidRDefault="00B6795B" w:rsidP="00033338">
            <w:pPr>
              <w:spacing w:after="0" w:line="240" w:lineRule="auto"/>
              <w:jc w:val="both"/>
              <w:rPr>
                <w:rFonts w:ascii="Times New Roman" w:eastAsia="Calibri" w:hAnsi="Times New Roman" w:cs="Times New Roman"/>
                <w:sz w:val="24"/>
                <w:szCs w:val="24"/>
              </w:rPr>
            </w:pPr>
            <w:r w:rsidRPr="00F45617">
              <w:rPr>
                <w:rFonts w:ascii="Times New Roman" w:eastAsia="Calibri" w:hAnsi="Times New Roman" w:cs="Times New Roman"/>
                <w:sz w:val="24"/>
                <w:szCs w:val="24"/>
              </w:rPr>
              <w:t>2.1.</w:t>
            </w:r>
          </w:p>
        </w:tc>
        <w:tc>
          <w:tcPr>
            <w:tcW w:w="3244" w:type="dxa"/>
          </w:tcPr>
          <w:p w14:paraId="1F74FD53" w14:textId="77777777" w:rsidR="00B6795B" w:rsidRPr="00F45617" w:rsidRDefault="00B6795B" w:rsidP="00033338">
            <w:pPr>
              <w:spacing w:after="0" w:line="240" w:lineRule="auto"/>
              <w:jc w:val="both"/>
              <w:rPr>
                <w:rFonts w:ascii="Times New Roman" w:eastAsia="Times New Roman" w:hAnsi="Times New Roman" w:cs="Times New Roman"/>
                <w:sz w:val="24"/>
                <w:szCs w:val="24"/>
              </w:rPr>
            </w:pPr>
            <w:r w:rsidRPr="00F45617">
              <w:rPr>
                <w:rFonts w:ascii="Times New Roman" w:eastAsia="Times New Roman" w:hAnsi="Times New Roman" w:cs="Times New Roman"/>
                <w:sz w:val="24"/>
                <w:szCs w:val="24"/>
              </w:rPr>
              <w:t xml:space="preserve">Projekta iesniedzējs nav grūtībās nonācis saimnieciskās darbības veicējs, kā arī tas neatbilst grūtībās nonākuša saimnieciskās darbības veicēja statusam saskaņā ar MK noteikumiem par specifiskā atbalsta mērķa īstenošanu (attiecināms, ja finansējuma </w:t>
            </w:r>
            <w:r w:rsidRPr="00F45617">
              <w:rPr>
                <w:rFonts w:ascii="Times New Roman" w:eastAsia="Times New Roman" w:hAnsi="Times New Roman" w:cs="Times New Roman"/>
                <w:sz w:val="24"/>
                <w:szCs w:val="24"/>
              </w:rPr>
              <w:lastRenderedPageBreak/>
              <w:t>saņēmējs ir saimnieciskās darbības veicējs).</w:t>
            </w:r>
            <w:r w:rsidRPr="00F45617">
              <w:rPr>
                <w:rFonts w:ascii="Times New Roman" w:eastAsia="Times New Roman" w:hAnsi="Times New Roman" w:cs="Times New Roman"/>
                <w:sz w:val="24"/>
                <w:szCs w:val="24"/>
                <w:vertAlign w:val="superscript"/>
              </w:rPr>
              <w:footnoteReference w:id="23"/>
            </w:r>
          </w:p>
        </w:tc>
        <w:tc>
          <w:tcPr>
            <w:tcW w:w="956" w:type="dxa"/>
          </w:tcPr>
          <w:p w14:paraId="66272713" w14:textId="77777777" w:rsidR="00B6795B" w:rsidRPr="00F45617" w:rsidRDefault="00B6795B" w:rsidP="00033338">
            <w:pPr>
              <w:contextualSpacing/>
              <w:jc w:val="center"/>
              <w:rPr>
                <w:rFonts w:ascii="Times New Roman" w:eastAsia="Calibri" w:hAnsi="Times New Roman" w:cs="Times New Roman"/>
                <w:sz w:val="24"/>
                <w:szCs w:val="24"/>
              </w:rPr>
            </w:pPr>
            <w:r w:rsidRPr="00F45617">
              <w:rPr>
                <w:rFonts w:ascii="Times New Roman" w:eastAsia="Calibri" w:hAnsi="Times New Roman" w:cs="Times New Roman"/>
                <w:sz w:val="24"/>
                <w:szCs w:val="24"/>
              </w:rPr>
              <w:lastRenderedPageBreak/>
              <w:t>P</w:t>
            </w:r>
          </w:p>
        </w:tc>
        <w:tc>
          <w:tcPr>
            <w:tcW w:w="1454" w:type="dxa"/>
          </w:tcPr>
          <w:p w14:paraId="07130083" w14:textId="77777777" w:rsidR="00B6795B" w:rsidRPr="00F45617" w:rsidRDefault="00B6795B" w:rsidP="00033338">
            <w:pPr>
              <w:spacing w:after="0" w:line="240" w:lineRule="auto"/>
              <w:jc w:val="center"/>
              <w:rPr>
                <w:rFonts w:ascii="Times New Roman" w:eastAsia="ヒラギノ角ゴ Pro W3" w:hAnsi="Times New Roman" w:cs="Times New Roman"/>
                <w:sz w:val="24"/>
                <w:szCs w:val="24"/>
              </w:rPr>
            </w:pPr>
            <w:r w:rsidRPr="00F45617">
              <w:rPr>
                <w:rFonts w:ascii="Times New Roman" w:eastAsia="ヒラギノ角ゴ Pro W3" w:hAnsi="Times New Roman" w:cs="Times New Roman"/>
                <w:sz w:val="24"/>
                <w:szCs w:val="24"/>
              </w:rPr>
              <w:t>Jā</w:t>
            </w:r>
          </w:p>
        </w:tc>
        <w:tc>
          <w:tcPr>
            <w:tcW w:w="7087" w:type="dxa"/>
          </w:tcPr>
          <w:p w14:paraId="7F0757AF" w14:textId="1DD5D08A" w:rsidR="00B6795B" w:rsidRPr="00AA386D" w:rsidRDefault="00B6795B" w:rsidP="00033338">
            <w:pPr>
              <w:spacing w:after="120" w:line="240" w:lineRule="auto"/>
              <w:jc w:val="both"/>
              <w:rPr>
                <w:rFonts w:ascii="Times New Roman" w:eastAsia="ヒラギノ角ゴ Pro W3" w:hAnsi="Times New Roman" w:cs="Times New Roman"/>
                <w:color w:val="000000"/>
                <w:sz w:val="24"/>
                <w:szCs w:val="24"/>
              </w:rPr>
            </w:pPr>
            <w:r w:rsidRPr="006C1A61">
              <w:rPr>
                <w:rFonts w:ascii="Times New Roman" w:eastAsia="ヒラギノ角ゴ Pro W3" w:hAnsi="Times New Roman" w:cs="Times New Roman"/>
                <w:b/>
                <w:sz w:val="24"/>
                <w:szCs w:val="24"/>
              </w:rPr>
              <w:t>Vērtējums ir „Jā”, ja</w:t>
            </w:r>
            <w:r w:rsidRPr="00AA386D">
              <w:rPr>
                <w:rFonts w:ascii="Times New Roman" w:eastAsia="ヒラギノ角ゴ Pro W3" w:hAnsi="Times New Roman" w:cs="Times New Roman"/>
                <w:sz w:val="24"/>
                <w:szCs w:val="24"/>
              </w:rPr>
              <w:t xml:space="preserve"> </w:t>
            </w:r>
            <w:r w:rsidRPr="00AA386D">
              <w:rPr>
                <w:rFonts w:ascii="Times New Roman" w:eastAsia="ヒラギノ角ゴ Pro W3" w:hAnsi="Times New Roman" w:cs="Times New Roman"/>
                <w:color w:val="000000"/>
                <w:sz w:val="24"/>
                <w:szCs w:val="24"/>
              </w:rPr>
              <w:t xml:space="preserve">projekta iesniedzējs, kas projekta ietvaros īsteno projekta darbību, uz kuru ir piemērojami MK noteikumu </w:t>
            </w:r>
            <w:r w:rsidR="00561442" w:rsidRPr="00561442">
              <w:rPr>
                <w:rFonts w:ascii="Times New Roman" w:hAnsi="Times New Roman"/>
                <w:color w:val="FF0000"/>
                <w:sz w:val="24"/>
              </w:rPr>
              <w:t xml:space="preserve">19.1.2. un </w:t>
            </w:r>
            <w:r w:rsidR="00561442">
              <w:rPr>
                <w:rFonts w:ascii="Times New Roman" w:hAnsi="Times New Roman"/>
                <w:sz w:val="24"/>
              </w:rPr>
              <w:t>19.2.apakšpunkta</w:t>
            </w:r>
            <w:r w:rsidRPr="00AA386D">
              <w:rPr>
                <w:rFonts w:ascii="Times New Roman" w:eastAsia="ヒラギノ角ゴ Pro W3" w:hAnsi="Times New Roman" w:cs="Times New Roman"/>
                <w:color w:val="000000"/>
                <w:sz w:val="24"/>
                <w:szCs w:val="24"/>
              </w:rPr>
              <w:t>.apakšpunkta nosacījumi, neatbilst grūtībās nonākuša saimnieciskās darbības veicēja statusam.</w:t>
            </w:r>
          </w:p>
          <w:p w14:paraId="57BBDA52" w14:textId="7E6B222D" w:rsidR="00B6795B" w:rsidRPr="00AA386D" w:rsidRDefault="0028490E" w:rsidP="00033338">
            <w:pPr>
              <w:spacing w:after="120" w:line="240" w:lineRule="auto"/>
              <w:jc w:val="both"/>
              <w:rPr>
                <w:rFonts w:ascii="Times New Roman" w:eastAsia="ヒラギノ角ゴ Pro W3" w:hAnsi="Times New Roman" w:cs="Times New Roman"/>
                <w:color w:val="FF0000"/>
                <w:sz w:val="24"/>
                <w:szCs w:val="24"/>
              </w:rPr>
            </w:pPr>
            <w:r w:rsidRPr="0028490E">
              <w:rPr>
                <w:rFonts w:ascii="Times New Roman" w:hAnsi="Times New Roman"/>
                <w:color w:val="FF0000"/>
                <w:sz w:val="24"/>
              </w:rPr>
              <w:t>(Projekta iesnieguma vērtētājs grūtībās nonākuša saimnieciskās darbības veicēja pazīmes vērtē tikai tādam projekta iesniedzējam, kas projekta ietvaros īsteno darbību, kam piemērojami MK noteikumu 19.1.2. un 19.2.apakšpunkta nosacījumi (t.i. pašvaldībai, pašvaldības iestādei, pašvaldības kapitālsabiedrībai, kas veic pašvaldības deleģēto pārvaldes uzdevumu izpildi):</w:t>
            </w:r>
            <w:r w:rsidR="004A4042">
              <w:rPr>
                <w:rFonts w:ascii="Times New Roman" w:hAnsi="Times New Roman"/>
                <w:color w:val="FF0000"/>
                <w:sz w:val="24"/>
              </w:rPr>
              <w:t xml:space="preserve"> </w:t>
            </w:r>
          </w:p>
          <w:p w14:paraId="5CB35E78" w14:textId="77777777" w:rsidR="00B6795B" w:rsidRPr="00AA386D" w:rsidRDefault="00B6795B" w:rsidP="00954A67">
            <w:pPr>
              <w:pStyle w:val="ListParagraph"/>
              <w:numPr>
                <w:ilvl w:val="2"/>
                <w:numId w:val="5"/>
              </w:numPr>
              <w:spacing w:after="120" w:line="240" w:lineRule="auto"/>
              <w:ind w:left="395"/>
              <w:jc w:val="both"/>
              <w:rPr>
                <w:rFonts w:ascii="Times New Roman" w:eastAsia="ヒラギノ角ゴ Pro W3" w:hAnsi="Times New Roman"/>
                <w:color w:val="FF0000"/>
                <w:sz w:val="24"/>
                <w:szCs w:val="24"/>
              </w:rPr>
            </w:pPr>
            <w:r w:rsidRPr="00AA386D">
              <w:rPr>
                <w:rFonts w:ascii="Times New Roman" w:eastAsia="ヒラギノ角ゴ Pro W3" w:hAnsi="Times New Roman"/>
                <w:color w:val="FF0000"/>
                <w:sz w:val="24"/>
                <w:szCs w:val="24"/>
              </w:rPr>
              <w:lastRenderedPageBreak/>
              <w:t>vērtējot pašvaldības kapitālsabiedrības, kas veic pašvaldības deleģēto pārvaldes uzdevumu izpildi, atbilstību, piemēro metodiku grūtībās nonākuša uzņēmuma noteikšanai</w:t>
            </w:r>
            <w:r>
              <w:rPr>
                <w:rFonts w:ascii="Times New Roman" w:eastAsia="ヒラギノ角ゴ Pro W3" w:hAnsi="Times New Roman"/>
                <w:color w:val="FF0000"/>
                <w:sz w:val="24"/>
                <w:szCs w:val="24"/>
              </w:rPr>
              <w:t>, kas pieejama:</w:t>
            </w:r>
            <w:r w:rsidRPr="00AA386D">
              <w:rPr>
                <w:rFonts w:ascii="Times New Roman" w:eastAsia="ヒラギノ角ゴ Pro W3" w:hAnsi="Times New Roman"/>
                <w:color w:val="FF0000"/>
                <w:sz w:val="24"/>
                <w:szCs w:val="24"/>
              </w:rPr>
              <w:t xml:space="preserve"> </w:t>
            </w:r>
            <w:hyperlink r:id="rId24" w:history="1">
              <w:r w:rsidRPr="00AA386D">
                <w:rPr>
                  <w:rFonts w:ascii="Times New Roman" w:eastAsia="ヒラギノ角ゴ Pro W3" w:hAnsi="Times New Roman"/>
                  <w:color w:val="FF0000"/>
                  <w:sz w:val="24"/>
                  <w:szCs w:val="24"/>
                </w:rPr>
                <w:t>http://www.cfla.gov.lv/userfiles/files/Informativais%20materials%20par%20MVU%20un%20GNU%20statusa%20noteiksanu.pdf</w:t>
              </w:r>
            </w:hyperlink>
            <w:r w:rsidRPr="00AA386D">
              <w:rPr>
                <w:rFonts w:ascii="Times New Roman" w:eastAsia="ヒラギノ角ゴ Pro W3" w:hAnsi="Times New Roman"/>
                <w:color w:val="FF0000"/>
                <w:sz w:val="24"/>
                <w:szCs w:val="24"/>
              </w:rPr>
              <w:t>;</w:t>
            </w:r>
          </w:p>
          <w:p w14:paraId="683C03E6" w14:textId="77777777" w:rsidR="00B6795B" w:rsidRPr="00AA386D" w:rsidRDefault="00B6795B" w:rsidP="00954A67">
            <w:pPr>
              <w:pStyle w:val="ListParagraph"/>
              <w:numPr>
                <w:ilvl w:val="2"/>
                <w:numId w:val="5"/>
              </w:numPr>
              <w:spacing w:after="120" w:line="240" w:lineRule="auto"/>
              <w:ind w:left="395"/>
              <w:jc w:val="both"/>
              <w:rPr>
                <w:rFonts w:ascii="Times New Roman" w:eastAsia="ヒラギノ角ゴ Pro W3" w:hAnsi="Times New Roman"/>
                <w:color w:val="FF0000"/>
                <w:sz w:val="24"/>
                <w:szCs w:val="24"/>
              </w:rPr>
            </w:pPr>
            <w:r w:rsidRPr="00AA386D">
              <w:rPr>
                <w:rFonts w:ascii="Times New Roman" w:eastAsia="ヒラギノ角ゴ Pro W3" w:hAnsi="Times New Roman"/>
                <w:color w:val="FF0000"/>
                <w:sz w:val="24"/>
                <w:szCs w:val="24"/>
              </w:rPr>
              <w:t xml:space="preserve">vērtējot pašvaldības vai pašvaldības iestādes atbilstību pārbauda informāciju Finanšu ministrijas tīmekļvietnes www.fm.gov.lv sadaļā „Pašvaldību finanšu uzraudzība” </w:t>
            </w:r>
            <w:r w:rsidRPr="00AA386D">
              <w:rPr>
                <w:rFonts w:ascii="Times New Roman" w:eastAsia="ヒラギノ角ゴ Pro W3" w:hAnsi="Times New Roman"/>
                <w:color w:val="FF0000"/>
                <w:sz w:val="24"/>
                <w:szCs w:val="24"/>
              </w:rPr>
              <w:sym w:font="Wingdings" w:char="F0E0"/>
            </w:r>
            <w:r w:rsidRPr="00AA386D">
              <w:rPr>
                <w:rFonts w:ascii="Times New Roman" w:eastAsia="ヒラギノ角ゴ Pro W3" w:hAnsi="Times New Roman"/>
                <w:color w:val="FF0000"/>
                <w:sz w:val="24"/>
                <w:szCs w:val="24"/>
              </w:rPr>
              <w:t xml:space="preserve"> „Finanšu stabilizācijas process” un pārbauda PIV pievienoto dokumentu “Apliecinājums, ka saimnieciskās darbības veicējs uz projekta iesnieguma iesniegšanas brīdi neatbilst grūtībās nonākuša saimnieciskās darbības veicēja pazīmēm”.</w:t>
            </w:r>
          </w:p>
          <w:p w14:paraId="616E7461" w14:textId="77777777" w:rsidR="00B6795B" w:rsidRPr="00AA386D" w:rsidRDefault="00B6795B" w:rsidP="00033338">
            <w:pPr>
              <w:spacing w:after="120" w:line="240" w:lineRule="auto"/>
              <w:jc w:val="both"/>
              <w:rPr>
                <w:rFonts w:ascii="Times New Roman" w:eastAsia="ヒラギノ角ゴ Pro W3" w:hAnsi="Times New Roman" w:cs="Times New Roman"/>
                <w:color w:val="FF0000"/>
                <w:sz w:val="24"/>
                <w:szCs w:val="24"/>
              </w:rPr>
            </w:pPr>
            <w:r w:rsidRPr="00AA386D">
              <w:rPr>
                <w:rFonts w:ascii="Times New Roman" w:hAnsi="Times New Roman" w:cs="Times New Roman"/>
                <w:color w:val="FF0000"/>
                <w:sz w:val="24"/>
                <w:szCs w:val="24"/>
              </w:rPr>
              <w:t>Ja projekta iesniedzējs – pašvaldība finansē MK noteikumu 19.1.2.apakšpunktā minētās izmaksas, kuras ieguldīs sabiedrisko pakalpojumu sniedzēja pamatkapitālā, šādā gadījumā, nevērtē pašvaldības atbilstību grūtībās nonākuša saimnieciskā darbības veicēja pazīmēm, bet vērtē sadarbības partnera atbilstību grūtībās nonākuša saimnieciskā darbības veicēja pazīmēm projektu iesniegumu vērtēšanas kritērijā Nr.2.2.</w:t>
            </w:r>
          </w:p>
          <w:p w14:paraId="6573A7AB" w14:textId="77777777" w:rsidR="00B6795B" w:rsidRPr="00AA386D" w:rsidRDefault="00B6795B" w:rsidP="00033338">
            <w:pPr>
              <w:spacing w:after="120" w:line="240" w:lineRule="auto"/>
              <w:jc w:val="both"/>
              <w:rPr>
                <w:rFonts w:ascii="Times New Roman" w:eastAsia="ヒラギノ角ゴ Pro W3" w:hAnsi="Times New Roman" w:cs="Times New Roman"/>
                <w:color w:val="000000"/>
                <w:sz w:val="24"/>
                <w:szCs w:val="24"/>
              </w:rPr>
            </w:pPr>
            <w:r w:rsidRPr="00AA386D">
              <w:rPr>
                <w:rFonts w:ascii="Times New Roman" w:eastAsia="ヒラギノ角ゴ Pro W3" w:hAnsi="Times New Roman" w:cs="Times New Roman"/>
                <w:color w:val="000000"/>
                <w:sz w:val="24"/>
                <w:szCs w:val="24"/>
              </w:rPr>
              <w:t>Attiecībā uz projekta iesniedzēju pirmās projektu iesniegumu atlases ietvaros – brīvostas pārvaldi vai speciālās ekonomiskās zonas pārvaldi, kas projekta ietvaros īsteno projekta darbību, uz kuru ir piemērojami MK noteikumu 19.2.apakšpunkta nosacījumi, projekta iesnieguma vērtētājs pārbauda, vai PIV 8.sadaļā „Apliecinājums” ir parakstīts apliecinājums, ka projekta iesniedzēja rīcībā ir pietiekami un stabili finanšu resursi.)</w:t>
            </w:r>
          </w:p>
        </w:tc>
      </w:tr>
      <w:tr w:rsidR="00B6795B" w:rsidRPr="00060596" w14:paraId="34B46B6F" w14:textId="77777777" w:rsidTr="00033338">
        <w:trPr>
          <w:trHeight w:val="103"/>
          <w:jc w:val="right"/>
        </w:trPr>
        <w:tc>
          <w:tcPr>
            <w:tcW w:w="1004" w:type="dxa"/>
          </w:tcPr>
          <w:p w14:paraId="32060DA0" w14:textId="77777777" w:rsidR="00B6795B" w:rsidRPr="00060596" w:rsidRDefault="00B6795B" w:rsidP="00033338">
            <w:pPr>
              <w:spacing w:after="0" w:line="240" w:lineRule="auto"/>
              <w:jc w:val="both"/>
              <w:rPr>
                <w:rFonts w:ascii="Times New Roman" w:eastAsia="Calibri" w:hAnsi="Times New Roman" w:cs="Times New Roman"/>
                <w:sz w:val="24"/>
                <w:szCs w:val="24"/>
              </w:rPr>
            </w:pPr>
            <w:r w:rsidRPr="00060596">
              <w:rPr>
                <w:rFonts w:ascii="Times New Roman" w:hAnsi="Times New Roman" w:cs="Times New Roman"/>
                <w:sz w:val="24"/>
                <w:szCs w:val="24"/>
              </w:rPr>
              <w:lastRenderedPageBreak/>
              <w:t>2.2.</w:t>
            </w:r>
          </w:p>
        </w:tc>
        <w:tc>
          <w:tcPr>
            <w:tcW w:w="3244" w:type="dxa"/>
          </w:tcPr>
          <w:p w14:paraId="2D457729" w14:textId="77777777" w:rsidR="00B6795B" w:rsidRPr="00060596" w:rsidRDefault="00B6795B" w:rsidP="00033338">
            <w:pPr>
              <w:spacing w:after="0" w:line="240" w:lineRule="auto"/>
              <w:jc w:val="both"/>
              <w:rPr>
                <w:rFonts w:ascii="Times New Roman" w:eastAsia="Times New Roman" w:hAnsi="Times New Roman" w:cs="Times New Roman"/>
                <w:sz w:val="24"/>
                <w:szCs w:val="24"/>
              </w:rPr>
            </w:pPr>
            <w:r w:rsidRPr="00060596">
              <w:rPr>
                <w:rFonts w:ascii="Times New Roman" w:eastAsia="Times New Roman" w:hAnsi="Times New Roman" w:cs="Times New Roman"/>
                <w:sz w:val="24"/>
                <w:szCs w:val="24"/>
              </w:rPr>
              <w:t xml:space="preserve">Projekta sadarbības partneris atbilst MK noteikumos par specifiskā atbalsta mērķa īstenošanu noteiktajām prasībām (ja attiecināms) </w:t>
            </w:r>
          </w:p>
        </w:tc>
        <w:tc>
          <w:tcPr>
            <w:tcW w:w="956" w:type="dxa"/>
          </w:tcPr>
          <w:p w14:paraId="5CF93709" w14:textId="77777777" w:rsidR="00B6795B" w:rsidRPr="00060596" w:rsidRDefault="00B6795B" w:rsidP="00033338">
            <w:pPr>
              <w:contextualSpacing/>
              <w:jc w:val="center"/>
              <w:rPr>
                <w:rFonts w:ascii="Times New Roman" w:eastAsia="Calibri" w:hAnsi="Times New Roman" w:cs="Times New Roman"/>
                <w:sz w:val="24"/>
                <w:szCs w:val="24"/>
              </w:rPr>
            </w:pPr>
            <w:r w:rsidRPr="00060596">
              <w:rPr>
                <w:rFonts w:ascii="Times New Roman" w:hAnsi="Times New Roman" w:cs="Times New Roman"/>
                <w:sz w:val="24"/>
                <w:szCs w:val="24"/>
              </w:rPr>
              <w:t>P</w:t>
            </w:r>
          </w:p>
        </w:tc>
        <w:tc>
          <w:tcPr>
            <w:tcW w:w="1454" w:type="dxa"/>
          </w:tcPr>
          <w:p w14:paraId="5FC1379F" w14:textId="77777777" w:rsidR="00B6795B" w:rsidRPr="00060596" w:rsidRDefault="00B6795B" w:rsidP="00033338">
            <w:pPr>
              <w:spacing w:after="0" w:line="240" w:lineRule="auto"/>
              <w:jc w:val="center"/>
              <w:rPr>
                <w:rFonts w:ascii="Times New Roman" w:eastAsia="ヒラギノ角ゴ Pro W3" w:hAnsi="Times New Roman" w:cs="Times New Roman"/>
                <w:sz w:val="24"/>
                <w:szCs w:val="24"/>
              </w:rPr>
            </w:pPr>
            <w:r w:rsidRPr="00060596">
              <w:rPr>
                <w:rFonts w:ascii="Times New Roman" w:hAnsi="Times New Roman" w:cs="Times New Roman"/>
                <w:sz w:val="24"/>
                <w:szCs w:val="24"/>
              </w:rPr>
              <w:t>Jā</w:t>
            </w:r>
          </w:p>
        </w:tc>
        <w:tc>
          <w:tcPr>
            <w:tcW w:w="7087" w:type="dxa"/>
          </w:tcPr>
          <w:p w14:paraId="127FC96C" w14:textId="77777777" w:rsidR="00B6795B" w:rsidRPr="00060596" w:rsidRDefault="00B6795B" w:rsidP="00033338">
            <w:pPr>
              <w:pStyle w:val="NoSpacing"/>
              <w:spacing w:after="120"/>
              <w:jc w:val="both"/>
              <w:rPr>
                <w:rFonts w:ascii="Times New Roman" w:hAnsi="Times New Roman"/>
                <w:color w:val="auto"/>
                <w:sz w:val="24"/>
              </w:rPr>
            </w:pPr>
            <w:r w:rsidRPr="00060596">
              <w:rPr>
                <w:rFonts w:ascii="Times New Roman" w:hAnsi="Times New Roman"/>
                <w:b/>
                <w:color w:val="auto"/>
                <w:sz w:val="24"/>
              </w:rPr>
              <w:t>Vērtējums ir „Jā”</w:t>
            </w:r>
            <w:r w:rsidRPr="00060596">
              <w:rPr>
                <w:rFonts w:ascii="Times New Roman" w:hAnsi="Times New Roman"/>
                <w:color w:val="auto"/>
                <w:sz w:val="24"/>
              </w:rPr>
              <w:t>, ja;</w:t>
            </w:r>
          </w:p>
          <w:p w14:paraId="4B5EF4F9" w14:textId="77777777" w:rsidR="00B6795B" w:rsidRPr="00060596" w:rsidRDefault="00B6795B" w:rsidP="00954A67">
            <w:pPr>
              <w:pStyle w:val="NoSpacing"/>
              <w:numPr>
                <w:ilvl w:val="0"/>
                <w:numId w:val="21"/>
              </w:numPr>
              <w:spacing w:after="120"/>
              <w:ind w:left="426"/>
              <w:jc w:val="both"/>
              <w:rPr>
                <w:rFonts w:ascii="Times New Roman" w:hAnsi="Times New Roman"/>
                <w:color w:val="auto"/>
                <w:sz w:val="24"/>
              </w:rPr>
            </w:pPr>
            <w:r w:rsidRPr="00060596">
              <w:rPr>
                <w:rFonts w:ascii="Times New Roman" w:hAnsi="Times New Roman"/>
                <w:color w:val="auto"/>
                <w:sz w:val="24"/>
              </w:rPr>
              <w:t>projekta iesniegumā plānotie sadarbības partneri atbilst MK noteikumu 27.punkta apakšpunktos minētajiem sadarbības partneriem, kas var būt šādi:</w:t>
            </w:r>
          </w:p>
          <w:p w14:paraId="14E8CBE7" w14:textId="77777777" w:rsidR="00B6795B" w:rsidRPr="00060596" w:rsidRDefault="00B6795B" w:rsidP="00954A67">
            <w:pPr>
              <w:pStyle w:val="NoSpacing"/>
              <w:numPr>
                <w:ilvl w:val="4"/>
                <w:numId w:val="15"/>
              </w:numPr>
              <w:spacing w:after="120"/>
              <w:ind w:left="852"/>
              <w:jc w:val="both"/>
              <w:rPr>
                <w:rFonts w:ascii="Times New Roman" w:hAnsi="Times New Roman"/>
                <w:color w:val="auto"/>
                <w:sz w:val="24"/>
              </w:rPr>
            </w:pPr>
            <w:r w:rsidRPr="00060596">
              <w:rPr>
                <w:rFonts w:ascii="Times New Roman" w:hAnsi="Times New Roman"/>
                <w:color w:val="auto"/>
                <w:sz w:val="24"/>
              </w:rPr>
              <w:lastRenderedPageBreak/>
              <w:t xml:space="preserve">komersants, ja tas sedz MK noteikumu 48.3.3.apakšpunktā minētās gāzes, elektroenerģijas infrastruktūras izmaksas šī komersanta ražošanas vai pakalpojumu sniegšanas jaudas palielināšanai; </w:t>
            </w:r>
          </w:p>
          <w:p w14:paraId="41E30F6B" w14:textId="77777777" w:rsidR="00B6795B" w:rsidRPr="00060596" w:rsidRDefault="00B6795B" w:rsidP="00954A67">
            <w:pPr>
              <w:pStyle w:val="NoSpacing"/>
              <w:numPr>
                <w:ilvl w:val="4"/>
                <w:numId w:val="15"/>
              </w:numPr>
              <w:spacing w:after="120"/>
              <w:ind w:left="852"/>
              <w:jc w:val="both"/>
              <w:rPr>
                <w:rFonts w:ascii="Times New Roman" w:hAnsi="Times New Roman"/>
                <w:color w:val="auto"/>
                <w:sz w:val="24"/>
              </w:rPr>
            </w:pPr>
            <w:r w:rsidRPr="00060596">
              <w:rPr>
                <w:rFonts w:ascii="Times New Roman" w:hAnsi="Times New Roman"/>
                <w:color w:val="auto"/>
                <w:sz w:val="24"/>
              </w:rPr>
              <w:t>komersantu, ja tas veic ieguldījumus projekta iesniedzēja īpašumā esošajā infrastruktūrā, kas tiks izmantota komersanta interesēs;</w:t>
            </w:r>
          </w:p>
          <w:p w14:paraId="3ED3660B" w14:textId="77777777" w:rsidR="00B6795B" w:rsidRPr="00060596" w:rsidRDefault="00B6795B" w:rsidP="00954A67">
            <w:pPr>
              <w:pStyle w:val="NoSpacing"/>
              <w:numPr>
                <w:ilvl w:val="4"/>
                <w:numId w:val="15"/>
              </w:numPr>
              <w:spacing w:after="120"/>
              <w:ind w:left="852"/>
              <w:jc w:val="both"/>
              <w:rPr>
                <w:rFonts w:ascii="Times New Roman" w:hAnsi="Times New Roman"/>
                <w:color w:val="auto"/>
                <w:sz w:val="24"/>
              </w:rPr>
            </w:pPr>
            <w:r w:rsidRPr="00060596">
              <w:rPr>
                <w:rFonts w:ascii="Times New Roman" w:hAnsi="Times New Roman"/>
                <w:color w:val="auto"/>
                <w:sz w:val="24"/>
              </w:rPr>
              <w:t>pašvaldības kapitālsabiedrība, kas veic pašvaldības deleģēto pārvaldes uzdevumu izpildi;</w:t>
            </w:r>
          </w:p>
          <w:p w14:paraId="4EFE9C98" w14:textId="77777777" w:rsidR="00B6795B" w:rsidRPr="00060596" w:rsidRDefault="00B6795B" w:rsidP="00954A67">
            <w:pPr>
              <w:pStyle w:val="NoSpacing"/>
              <w:numPr>
                <w:ilvl w:val="4"/>
                <w:numId w:val="15"/>
              </w:numPr>
              <w:spacing w:after="120"/>
              <w:ind w:left="852"/>
              <w:jc w:val="both"/>
              <w:rPr>
                <w:rFonts w:ascii="Times New Roman" w:hAnsi="Times New Roman"/>
                <w:color w:val="auto"/>
                <w:sz w:val="24"/>
              </w:rPr>
            </w:pPr>
            <w:r w:rsidRPr="00060596">
              <w:rPr>
                <w:rFonts w:ascii="Times New Roman" w:hAnsi="Times New Roman"/>
                <w:color w:val="auto"/>
                <w:sz w:val="24"/>
              </w:rPr>
              <w:t>sabiedrisko (ūdenssaimniecības un (vai) siltumapgādes) pakalpojumu sniedzējs;</w:t>
            </w:r>
          </w:p>
          <w:p w14:paraId="18CA62F1" w14:textId="77777777" w:rsidR="00B6795B" w:rsidRPr="00060596" w:rsidRDefault="00B6795B" w:rsidP="00954A67">
            <w:pPr>
              <w:pStyle w:val="NoSpacing"/>
              <w:numPr>
                <w:ilvl w:val="4"/>
                <w:numId w:val="15"/>
              </w:numPr>
              <w:spacing w:after="120"/>
              <w:ind w:left="852"/>
              <w:jc w:val="both"/>
              <w:rPr>
                <w:rFonts w:ascii="Times New Roman" w:hAnsi="Times New Roman"/>
                <w:color w:val="auto"/>
                <w:sz w:val="24"/>
              </w:rPr>
            </w:pPr>
            <w:r w:rsidRPr="00060596">
              <w:rPr>
                <w:rFonts w:ascii="Times New Roman" w:hAnsi="Times New Roman"/>
                <w:color w:val="auto"/>
                <w:sz w:val="24"/>
              </w:rPr>
              <w:t>pašvaldība;</w:t>
            </w:r>
          </w:p>
          <w:p w14:paraId="2742645C" w14:textId="77777777" w:rsidR="00B6795B" w:rsidRPr="00060596" w:rsidRDefault="00B6795B" w:rsidP="00954A67">
            <w:pPr>
              <w:pStyle w:val="NoSpacing"/>
              <w:numPr>
                <w:ilvl w:val="4"/>
                <w:numId w:val="15"/>
              </w:numPr>
              <w:spacing w:after="120"/>
              <w:ind w:left="852"/>
              <w:jc w:val="both"/>
              <w:rPr>
                <w:rFonts w:ascii="Times New Roman" w:hAnsi="Times New Roman"/>
                <w:color w:val="auto"/>
                <w:sz w:val="24"/>
              </w:rPr>
            </w:pPr>
            <w:r w:rsidRPr="00060596">
              <w:rPr>
                <w:rFonts w:ascii="Times New Roman" w:hAnsi="Times New Roman"/>
                <w:color w:val="auto"/>
                <w:sz w:val="24"/>
              </w:rPr>
              <w:t>pašvaldības izveidota iestāde</w:t>
            </w:r>
            <w:r w:rsidRPr="00060596">
              <w:rPr>
                <w:rFonts w:ascii="Times New Roman" w:hAnsi="Times New Roman"/>
                <w:sz w:val="24"/>
              </w:rPr>
              <w:t>.</w:t>
            </w:r>
          </w:p>
          <w:p w14:paraId="3910E8BA" w14:textId="77777777" w:rsidR="00B6795B" w:rsidRPr="00060596" w:rsidRDefault="00B6795B" w:rsidP="00033338">
            <w:pPr>
              <w:pStyle w:val="NoSpacing"/>
              <w:spacing w:after="120"/>
              <w:ind w:left="285"/>
              <w:jc w:val="both"/>
              <w:rPr>
                <w:rFonts w:ascii="Times New Roman" w:hAnsi="Times New Roman"/>
                <w:color w:val="auto"/>
                <w:sz w:val="24"/>
              </w:rPr>
            </w:pPr>
            <w:r w:rsidRPr="00060596">
              <w:rPr>
                <w:rFonts w:ascii="Times New Roman" w:hAnsi="Times New Roman"/>
                <w:color w:val="auto"/>
                <w:sz w:val="24"/>
              </w:rPr>
              <w:t>(Projekta iesnieguma vērtētājs pārbauda:</w:t>
            </w:r>
          </w:p>
          <w:p w14:paraId="58BCF01A" w14:textId="77777777" w:rsidR="00B6795B" w:rsidRPr="00060596" w:rsidRDefault="00B6795B" w:rsidP="00954A67">
            <w:pPr>
              <w:pStyle w:val="NoSpacing"/>
              <w:numPr>
                <w:ilvl w:val="0"/>
                <w:numId w:val="6"/>
              </w:numPr>
              <w:spacing w:after="120"/>
              <w:jc w:val="both"/>
              <w:rPr>
                <w:rFonts w:ascii="Times New Roman" w:hAnsi="Times New Roman"/>
                <w:color w:val="auto"/>
                <w:sz w:val="24"/>
              </w:rPr>
            </w:pPr>
            <w:r w:rsidRPr="00060596">
              <w:rPr>
                <w:rFonts w:ascii="Times New Roman" w:hAnsi="Times New Roman"/>
                <w:color w:val="auto"/>
                <w:sz w:val="24"/>
              </w:rPr>
              <w:t>PIV 1.9.</w:t>
            </w:r>
            <w:r w:rsidRPr="00060596">
              <w:rPr>
                <w:rFonts w:ascii="Times New Roman" w:hAnsi="Times New Roman"/>
                <w:color w:val="FF0000"/>
                <w:sz w:val="24"/>
              </w:rPr>
              <w:t xml:space="preserve"> punktā </w:t>
            </w:r>
            <w:r w:rsidRPr="00060596">
              <w:rPr>
                <w:rFonts w:ascii="Times New Roman" w:hAnsi="Times New Roman"/>
                <w:color w:val="auto"/>
                <w:sz w:val="24"/>
              </w:rPr>
              <w:t>„Informācija par partneri (-iem)” un 1.5.</w:t>
            </w:r>
            <w:r w:rsidRPr="00060596">
              <w:rPr>
                <w:rFonts w:ascii="Times New Roman" w:hAnsi="Times New Roman"/>
                <w:color w:val="FF0000"/>
                <w:sz w:val="24"/>
              </w:rPr>
              <w:t xml:space="preserve"> punktā </w:t>
            </w:r>
            <w:r w:rsidRPr="00060596">
              <w:rPr>
                <w:rFonts w:ascii="Times New Roman" w:hAnsi="Times New Roman"/>
                <w:color w:val="auto"/>
                <w:sz w:val="24"/>
              </w:rPr>
              <w:t>„Projekta darbības un sasniedzamie rezultāti” norādīto informāciju par sadarbības partneriem un novērtē sadarbības partnera atbilstību MK noteikumu 27.punkta apakšpunktiem;</w:t>
            </w:r>
          </w:p>
          <w:p w14:paraId="6353E8B0" w14:textId="77777777" w:rsidR="00B6795B" w:rsidRPr="00060596" w:rsidRDefault="00B6795B" w:rsidP="00954A67">
            <w:pPr>
              <w:pStyle w:val="NoSpacing"/>
              <w:numPr>
                <w:ilvl w:val="0"/>
                <w:numId w:val="6"/>
              </w:numPr>
              <w:spacing w:after="120"/>
              <w:jc w:val="both"/>
              <w:rPr>
                <w:rFonts w:ascii="Times New Roman" w:hAnsi="Times New Roman"/>
                <w:color w:val="auto"/>
                <w:sz w:val="24"/>
              </w:rPr>
            </w:pPr>
            <w:r w:rsidRPr="00060596">
              <w:rPr>
                <w:rFonts w:ascii="Times New Roman" w:hAnsi="Times New Roman"/>
                <w:color w:val="auto"/>
                <w:sz w:val="24"/>
              </w:rPr>
              <w:t>vai sadarbības partnerim – komersantam ir sadarbības līgums, kas noslēgts ar projekta iesniedzēju;</w:t>
            </w:r>
          </w:p>
          <w:p w14:paraId="2512A093" w14:textId="77777777" w:rsidR="00B6795B" w:rsidRPr="00060596" w:rsidRDefault="00B6795B" w:rsidP="00954A67">
            <w:pPr>
              <w:pStyle w:val="NoSpacing"/>
              <w:numPr>
                <w:ilvl w:val="0"/>
                <w:numId w:val="6"/>
              </w:numPr>
              <w:spacing w:after="120"/>
              <w:jc w:val="both"/>
              <w:rPr>
                <w:rFonts w:ascii="Times New Roman" w:hAnsi="Times New Roman"/>
                <w:color w:val="auto"/>
                <w:sz w:val="24"/>
              </w:rPr>
            </w:pPr>
            <w:r w:rsidRPr="00060596">
              <w:rPr>
                <w:rFonts w:ascii="Times New Roman" w:hAnsi="Times New Roman"/>
                <w:color w:val="auto"/>
                <w:sz w:val="24"/>
              </w:rPr>
              <w:t>vai sadarbības partnerim - pašvaldības kapitālsabiedrībai, kas veic pašvaldības deleģēto uzdevumu izpildi, ir līgums, kas apliecina, ka pašvaldības kapitālsabiedrība veic pašvaldības deleģēto uzdevumu izpildi, un ir ar projekta iesniedzēju noslēgts sadarbības līgums;</w:t>
            </w:r>
          </w:p>
          <w:p w14:paraId="56A6EBD0" w14:textId="77777777" w:rsidR="00B6795B" w:rsidRPr="00060596" w:rsidRDefault="00B6795B" w:rsidP="00954A67">
            <w:pPr>
              <w:pStyle w:val="NoSpacing"/>
              <w:numPr>
                <w:ilvl w:val="0"/>
                <w:numId w:val="6"/>
              </w:numPr>
              <w:spacing w:after="120"/>
              <w:jc w:val="both"/>
              <w:rPr>
                <w:rFonts w:ascii="Times New Roman" w:hAnsi="Times New Roman"/>
                <w:color w:val="auto"/>
                <w:sz w:val="24"/>
              </w:rPr>
            </w:pPr>
            <w:r w:rsidRPr="00060596">
              <w:rPr>
                <w:rFonts w:ascii="Times New Roman" w:hAnsi="Times New Roman"/>
                <w:color w:val="auto"/>
                <w:sz w:val="24"/>
              </w:rPr>
              <w:t>vai sadarbības partnerim – sabiedrisko pakalpojumu sniedzējam, ir ar pašvaldību noslēgts pakalpojumu līgums par ūdenssaimniecības un (vai) siltumapgādes sabiedrisko pakalpojumu sniegšanu, un ir ar projekta iesniedzēju noslēgts sadarbības līgums;</w:t>
            </w:r>
          </w:p>
          <w:p w14:paraId="5CB15E2E" w14:textId="77777777" w:rsidR="00B6795B" w:rsidRPr="00060596" w:rsidRDefault="00B6795B" w:rsidP="00954A67">
            <w:pPr>
              <w:pStyle w:val="NoSpacing"/>
              <w:numPr>
                <w:ilvl w:val="0"/>
                <w:numId w:val="6"/>
              </w:numPr>
              <w:spacing w:after="120"/>
              <w:jc w:val="both"/>
              <w:rPr>
                <w:rFonts w:ascii="Times New Roman" w:hAnsi="Times New Roman"/>
                <w:color w:val="auto"/>
                <w:sz w:val="24"/>
              </w:rPr>
            </w:pPr>
            <w:r w:rsidRPr="00060596">
              <w:rPr>
                <w:rFonts w:ascii="Times New Roman" w:hAnsi="Times New Roman"/>
                <w:color w:val="auto"/>
                <w:sz w:val="24"/>
              </w:rPr>
              <w:lastRenderedPageBreak/>
              <w:t>vai sadarbības partnerim – pašvaldībai ir sadarbības līgums, kas noslēgts ar projekta iesniedzēju;</w:t>
            </w:r>
          </w:p>
          <w:p w14:paraId="1B76FFD4" w14:textId="77777777" w:rsidR="00B6795B" w:rsidRPr="00060596" w:rsidRDefault="00B6795B" w:rsidP="00954A67">
            <w:pPr>
              <w:pStyle w:val="NoSpacing"/>
              <w:numPr>
                <w:ilvl w:val="0"/>
                <w:numId w:val="6"/>
              </w:numPr>
              <w:spacing w:after="120"/>
              <w:jc w:val="both"/>
              <w:rPr>
                <w:rFonts w:ascii="Times New Roman" w:hAnsi="Times New Roman"/>
                <w:color w:val="auto"/>
                <w:sz w:val="24"/>
              </w:rPr>
            </w:pPr>
            <w:r w:rsidRPr="00060596">
              <w:rPr>
                <w:rFonts w:ascii="Times New Roman" w:hAnsi="Times New Roman"/>
                <w:color w:val="auto"/>
                <w:sz w:val="24"/>
              </w:rPr>
              <w:t xml:space="preserve">vai sadarbības partnerim – pašvaldības iestādei ir sadarbības līgums, kas noslēgts ar projekta iesniedzēju, un pašvaldības iestāde ir minēta pašvaldības nolikumā.)  </w:t>
            </w:r>
          </w:p>
          <w:p w14:paraId="3F4117D2" w14:textId="77777777" w:rsidR="00B6795B" w:rsidRPr="00060596" w:rsidRDefault="00B6795B" w:rsidP="00033338">
            <w:pPr>
              <w:pStyle w:val="NoSpacing"/>
              <w:spacing w:after="120"/>
              <w:ind w:left="399"/>
              <w:jc w:val="both"/>
              <w:rPr>
                <w:rFonts w:ascii="Times New Roman" w:hAnsi="Times New Roman"/>
                <w:color w:val="auto"/>
                <w:sz w:val="24"/>
              </w:rPr>
            </w:pPr>
            <w:r w:rsidRPr="00060596">
              <w:rPr>
                <w:rFonts w:ascii="Times New Roman" w:hAnsi="Times New Roman"/>
                <w:color w:val="auto"/>
                <w:sz w:val="24"/>
              </w:rPr>
              <w:t xml:space="preserve">!!! MK noteikumu 19.3.2.un 19.4.apakšpunkta nosacījumus nepiemēro, sniedzot valsts atbalstu komercdarbībai pirmās un trešās atlases kārtas ietvaros nacionālas nozīmes attīstības centriem.  </w:t>
            </w:r>
          </w:p>
          <w:p w14:paraId="3F3BA8C8" w14:textId="77777777" w:rsidR="00B6795B" w:rsidRPr="00060596" w:rsidRDefault="00B6795B" w:rsidP="00954A67">
            <w:pPr>
              <w:pStyle w:val="NoSpacing"/>
              <w:numPr>
                <w:ilvl w:val="0"/>
                <w:numId w:val="21"/>
              </w:numPr>
              <w:spacing w:after="120"/>
              <w:ind w:left="426"/>
              <w:jc w:val="both"/>
              <w:rPr>
                <w:rFonts w:ascii="Times New Roman" w:hAnsi="Times New Roman"/>
                <w:color w:val="auto"/>
                <w:sz w:val="24"/>
              </w:rPr>
            </w:pPr>
            <w:r w:rsidRPr="00060596">
              <w:rPr>
                <w:rFonts w:ascii="Times New Roman" w:hAnsi="Times New Roman"/>
                <w:color w:val="auto"/>
                <w:sz w:val="24"/>
              </w:rPr>
              <w:t>komersants kā projekta sadarbības partneris, izņemot sabiedrisko pakalpojumu sniedzēju, atbilst mazās (sīkās) vai vidējās komercsabiedrības statusam saskaņā ar Komisijas 2014.gada 17.jūnija Regulas (ES) Nr.651/2014, ar ko noteiktas atbalsta kategorijas atzīst par saderīgām ar iekšējo tirgu,  piemērojot Līguma 107.un 108.pantu, (turpmāk – Regula Nr.651/2014) 1.pielikuma 1.un 2.pantu, Komisijas 2014.gada 25.jūnija Regulas (ES) Nr.702/2014, ar kuru konkrētas atbalsta kategorijas lauksaimniecības un mežsaimniecības nozarē un lauku apvidos atzīst par saderīgām ar iekšējo tirgu, piemērojot Līguma par Eiropas Savienības darbību 107.un 108.pantu, (turpmāk – Regula Nr.702/2014) 1.pielikuma 1.un 2.pantu vai Komisijas 2014.gada 16.decembra Regulas (ES) Nr.</w:t>
            </w:r>
            <w:hyperlink r:id="rId25" w:tgtFrame="_blank" w:history="1">
              <w:r w:rsidRPr="00060596">
                <w:rPr>
                  <w:rFonts w:ascii="Times New Roman" w:hAnsi="Times New Roman"/>
                  <w:color w:val="auto"/>
                  <w:sz w:val="24"/>
                </w:rPr>
                <w:t>1388/2014</w:t>
              </w:r>
            </w:hyperlink>
            <w:r w:rsidRPr="00060596">
              <w:rPr>
                <w:rFonts w:ascii="Times New Roman" w:hAnsi="Times New Roman"/>
                <w:color w:val="auto"/>
                <w:sz w:val="24"/>
              </w:rPr>
              <w:t>, ar ko konkrētas atbalsta kategorijas uzņēmumiem, kuri nodarbojas ar zvejas un akvakultūras produktu ražošanu, apstrādi un tirdzniecību, atzīst par saderīgām ar iekšējo tirgu, piemērojot Līguma par Eiropas Savienības darbību 107. un 108.pantu, (turpmāk – Regula Nr.1388/2014) 1.pielikuma 1.un 2.pantu;</w:t>
            </w:r>
          </w:p>
          <w:p w14:paraId="6EC6E429" w14:textId="77777777" w:rsidR="00B6795B" w:rsidRPr="00060596" w:rsidRDefault="00B6795B" w:rsidP="00033338">
            <w:pPr>
              <w:pStyle w:val="NoSpacing"/>
              <w:spacing w:after="120"/>
              <w:ind w:left="426"/>
              <w:jc w:val="both"/>
              <w:rPr>
                <w:rFonts w:ascii="Times New Roman" w:hAnsi="Times New Roman"/>
                <w:color w:val="auto"/>
                <w:sz w:val="24"/>
              </w:rPr>
            </w:pPr>
            <w:r w:rsidRPr="00060596">
              <w:rPr>
                <w:rFonts w:ascii="Times New Roman" w:hAnsi="Times New Roman"/>
                <w:color w:val="auto"/>
                <w:sz w:val="24"/>
              </w:rPr>
              <w:t>(Projekta iesnieguma vērtētājs:</w:t>
            </w:r>
          </w:p>
          <w:p w14:paraId="5F2BDB20" w14:textId="77777777" w:rsidR="00B6795B" w:rsidRPr="00060596" w:rsidRDefault="00B6795B" w:rsidP="00954A67">
            <w:pPr>
              <w:pStyle w:val="NoSpacing"/>
              <w:numPr>
                <w:ilvl w:val="0"/>
                <w:numId w:val="6"/>
              </w:numPr>
              <w:spacing w:after="120"/>
              <w:ind w:left="852"/>
              <w:jc w:val="both"/>
              <w:rPr>
                <w:rFonts w:ascii="Times New Roman" w:hAnsi="Times New Roman"/>
                <w:color w:val="auto"/>
                <w:sz w:val="24"/>
              </w:rPr>
            </w:pPr>
            <w:r w:rsidRPr="00060596">
              <w:rPr>
                <w:rFonts w:ascii="Times New Roman" w:hAnsi="Times New Roman"/>
                <w:color w:val="auto"/>
                <w:sz w:val="24"/>
              </w:rPr>
              <w:t>pārbauda informāciju projekta iesniegumā un PIV pievienotajā deklarācijā par komercsabiedrības atbilstību mazajai (sīkajai) vai vidējai komercsabiedrībai, kas aizpildīta saskaņā ar normatīvajiem aktiem par komercsabiedrību deklarēšanas kārtību atbilstoši mazajai (sīkajai) vai vidējai komercsabiedrībai;</w:t>
            </w:r>
          </w:p>
          <w:p w14:paraId="3082398F" w14:textId="77777777" w:rsidR="00B6795B" w:rsidRPr="00060596" w:rsidRDefault="00B6795B" w:rsidP="00954A67">
            <w:pPr>
              <w:pStyle w:val="NoSpacing"/>
              <w:numPr>
                <w:ilvl w:val="0"/>
                <w:numId w:val="6"/>
              </w:numPr>
              <w:spacing w:after="120"/>
              <w:ind w:left="852"/>
              <w:jc w:val="both"/>
              <w:rPr>
                <w:rFonts w:ascii="Times New Roman" w:hAnsi="Times New Roman"/>
                <w:color w:val="auto"/>
                <w:sz w:val="24"/>
              </w:rPr>
            </w:pPr>
            <w:r w:rsidRPr="00060596">
              <w:rPr>
                <w:rFonts w:ascii="Times New Roman" w:hAnsi="Times New Roman"/>
                <w:color w:val="auto"/>
                <w:sz w:val="24"/>
              </w:rPr>
              <w:lastRenderedPageBreak/>
              <w:t xml:space="preserve">pārbauda, vai komersanta deklarācijā par komercsabiedrības atbilstību mazajai (sīkajai) vai vidējai komercsabiedrībai norādītā informācija par saistītajiem uzņēmumiem atbilst datiem publiski pieejamās datu bāzēs norādītajai informācijai; </w:t>
            </w:r>
          </w:p>
          <w:p w14:paraId="0EE7021D" w14:textId="77777777" w:rsidR="00B6795B" w:rsidRPr="00060596" w:rsidRDefault="00B6795B" w:rsidP="00954A67">
            <w:pPr>
              <w:pStyle w:val="NoSpacing"/>
              <w:numPr>
                <w:ilvl w:val="0"/>
                <w:numId w:val="6"/>
              </w:numPr>
              <w:spacing w:after="120"/>
              <w:ind w:left="852"/>
              <w:jc w:val="both"/>
              <w:rPr>
                <w:rFonts w:ascii="Times New Roman" w:hAnsi="Times New Roman"/>
                <w:color w:val="auto"/>
                <w:sz w:val="24"/>
              </w:rPr>
            </w:pPr>
            <w:r w:rsidRPr="00060596">
              <w:rPr>
                <w:rFonts w:ascii="Times New Roman" w:hAnsi="Times New Roman"/>
                <w:color w:val="auto"/>
                <w:sz w:val="24"/>
              </w:rPr>
              <w:t xml:space="preserve">veicot aprēķinu, pārbauda komersanta kā projekta sadarbības partnera atbilstību mazajam (sīkajam), vidējam vai lielajam komersantam. </w:t>
            </w:r>
          </w:p>
          <w:p w14:paraId="4F48B9DF" w14:textId="77777777" w:rsidR="00B6795B" w:rsidRPr="00060596" w:rsidRDefault="00B6795B" w:rsidP="00033338">
            <w:pPr>
              <w:pStyle w:val="NoSpacing"/>
              <w:spacing w:after="120"/>
              <w:ind w:left="852"/>
              <w:jc w:val="both"/>
              <w:rPr>
                <w:rFonts w:ascii="Times New Roman" w:hAnsi="Times New Roman"/>
                <w:color w:val="auto"/>
                <w:sz w:val="24"/>
              </w:rPr>
            </w:pPr>
            <w:r w:rsidRPr="00060596">
              <w:rPr>
                <w:rFonts w:ascii="Times New Roman" w:hAnsi="Times New Roman"/>
                <w:color w:val="auto"/>
                <w:sz w:val="24"/>
              </w:rPr>
              <w:t xml:space="preserve">!!!Aprēķinu rezultāti tiek saglabāti projekta iesnieguma vērtēšanas dokumentācijā.) </w:t>
            </w:r>
          </w:p>
          <w:p w14:paraId="340F87B7" w14:textId="77777777" w:rsidR="00B6795B" w:rsidRPr="00060596" w:rsidRDefault="00B6795B" w:rsidP="00954A67">
            <w:pPr>
              <w:pStyle w:val="NoSpacing"/>
              <w:numPr>
                <w:ilvl w:val="0"/>
                <w:numId w:val="21"/>
              </w:numPr>
              <w:spacing w:after="120"/>
              <w:ind w:left="426"/>
              <w:jc w:val="both"/>
              <w:rPr>
                <w:rFonts w:ascii="Times New Roman" w:hAnsi="Times New Roman"/>
                <w:color w:val="auto"/>
                <w:sz w:val="24"/>
              </w:rPr>
            </w:pPr>
            <w:r w:rsidRPr="00060596">
              <w:rPr>
                <w:rFonts w:ascii="Times New Roman" w:hAnsi="Times New Roman"/>
                <w:color w:val="auto"/>
                <w:sz w:val="24"/>
              </w:rPr>
              <w:t>projekta iesniedzējam ar komersantu kā projekta sadarbības partneri, izņemot sabiedrisko pakalpojumu sniedzēju, ir noslēgts sadarbības līgums;</w:t>
            </w:r>
          </w:p>
          <w:p w14:paraId="52D639F1" w14:textId="77777777" w:rsidR="00B6795B" w:rsidRPr="00060596" w:rsidRDefault="00B6795B" w:rsidP="00033338">
            <w:pPr>
              <w:pStyle w:val="NoSpacing"/>
              <w:spacing w:after="120"/>
              <w:ind w:left="426"/>
              <w:jc w:val="both"/>
              <w:rPr>
                <w:rFonts w:ascii="Times New Roman" w:hAnsi="Times New Roman"/>
                <w:color w:val="auto"/>
                <w:sz w:val="24"/>
              </w:rPr>
            </w:pPr>
            <w:r w:rsidRPr="00060596">
              <w:rPr>
                <w:rFonts w:ascii="Times New Roman" w:hAnsi="Times New Roman"/>
                <w:color w:val="auto"/>
                <w:sz w:val="24"/>
              </w:rPr>
              <w:t>(Projekta iesnieguma vērtētājs pārbauda, vai:</w:t>
            </w:r>
          </w:p>
          <w:p w14:paraId="7F79B0CF" w14:textId="77777777" w:rsidR="00B6795B" w:rsidRPr="00060596" w:rsidRDefault="00B6795B" w:rsidP="00954A67">
            <w:pPr>
              <w:pStyle w:val="NoSpacing"/>
              <w:numPr>
                <w:ilvl w:val="0"/>
                <w:numId w:val="6"/>
              </w:numPr>
              <w:spacing w:after="120"/>
              <w:ind w:left="852"/>
              <w:jc w:val="both"/>
              <w:rPr>
                <w:rFonts w:ascii="Times New Roman" w:hAnsi="Times New Roman"/>
                <w:color w:val="auto"/>
                <w:sz w:val="24"/>
              </w:rPr>
            </w:pPr>
            <w:r w:rsidRPr="00060596">
              <w:rPr>
                <w:rFonts w:ascii="Times New Roman" w:hAnsi="Times New Roman"/>
                <w:color w:val="auto"/>
                <w:sz w:val="24"/>
              </w:rPr>
              <w:t>sadarbības līgumā ir iekļauta informācija par to, ka komersanta attīstībai ir nepieciešama infrastruktūra, kuru plānots attīstīt projekta ietvaros;</w:t>
            </w:r>
          </w:p>
          <w:p w14:paraId="7A80E25E" w14:textId="77777777" w:rsidR="00B6795B" w:rsidRPr="00060596" w:rsidRDefault="00B6795B" w:rsidP="00954A67">
            <w:pPr>
              <w:pStyle w:val="NoSpacing"/>
              <w:numPr>
                <w:ilvl w:val="0"/>
                <w:numId w:val="6"/>
              </w:numPr>
              <w:spacing w:after="120"/>
              <w:ind w:left="852"/>
              <w:jc w:val="both"/>
              <w:rPr>
                <w:rFonts w:ascii="Times New Roman" w:hAnsi="Times New Roman"/>
                <w:color w:val="auto"/>
                <w:sz w:val="24"/>
              </w:rPr>
            </w:pPr>
            <w:r w:rsidRPr="00060596">
              <w:rPr>
                <w:rFonts w:ascii="Times New Roman" w:hAnsi="Times New Roman"/>
                <w:color w:val="auto"/>
                <w:sz w:val="24"/>
              </w:rPr>
              <w:t>sadarbības līgumā ir norādīta komersanta apņemšanās nodrošināt viena vai vairāku projekta iznākuma rādītāju sasniegšanu;</w:t>
            </w:r>
          </w:p>
          <w:p w14:paraId="3D792304" w14:textId="77777777" w:rsidR="00B6795B" w:rsidRPr="00060596" w:rsidRDefault="00B6795B" w:rsidP="00954A67">
            <w:pPr>
              <w:pStyle w:val="NoSpacing"/>
              <w:numPr>
                <w:ilvl w:val="0"/>
                <w:numId w:val="6"/>
              </w:numPr>
              <w:spacing w:after="120"/>
              <w:ind w:left="852"/>
              <w:jc w:val="both"/>
              <w:rPr>
                <w:rFonts w:ascii="Times New Roman" w:hAnsi="Times New Roman"/>
                <w:color w:val="auto"/>
                <w:sz w:val="24"/>
              </w:rPr>
            </w:pPr>
            <w:r w:rsidRPr="00060596">
              <w:rPr>
                <w:rFonts w:ascii="Times New Roman" w:hAnsi="Times New Roman"/>
                <w:color w:val="auto"/>
                <w:sz w:val="24"/>
              </w:rPr>
              <w:t>sadarbības līgumā ir iekļauti visi MK noteikumu Nr.784 4.un 5.punktā minētie nosacījumi.)</w:t>
            </w:r>
          </w:p>
          <w:p w14:paraId="6B411576" w14:textId="77777777" w:rsidR="00B6795B" w:rsidRPr="00060596" w:rsidRDefault="00B6795B" w:rsidP="00954A67">
            <w:pPr>
              <w:pStyle w:val="NoSpacing"/>
              <w:numPr>
                <w:ilvl w:val="0"/>
                <w:numId w:val="21"/>
              </w:numPr>
              <w:spacing w:after="120"/>
              <w:ind w:left="426"/>
              <w:jc w:val="both"/>
              <w:rPr>
                <w:rFonts w:ascii="Times New Roman" w:hAnsi="Times New Roman"/>
                <w:color w:val="auto"/>
                <w:sz w:val="24"/>
              </w:rPr>
            </w:pPr>
            <w:r w:rsidRPr="00060596">
              <w:rPr>
                <w:rFonts w:ascii="Times New Roman" w:hAnsi="Times New Roman"/>
                <w:color w:val="auto"/>
                <w:sz w:val="24"/>
              </w:rPr>
              <w:t>projekta iesniedzējam ar sadarbības partneri – pašvaldības kapitālsabiedrību, kas veic pašvaldības deleģēto pārvaldes uzdevumu izpildi, sabiedrisko pakalpojumu sniedzēju (obligāti attiecināms gadījumos, kad projekta ietvaros plānotas MK noteikumu 48.3.3.apakšpunktā minētās ūdenssaimniecības un (vai) siltumapgādes izmaksas), pašvaldību, pašvaldības izveidotu iestādi, ir noslēgts sadarbības līgums;</w:t>
            </w:r>
          </w:p>
          <w:p w14:paraId="3AE134DF" w14:textId="77777777" w:rsidR="00B6795B" w:rsidRPr="00060596" w:rsidRDefault="00B6795B" w:rsidP="00033338">
            <w:pPr>
              <w:pStyle w:val="NoSpacing"/>
              <w:spacing w:after="120"/>
              <w:ind w:left="426"/>
              <w:jc w:val="both"/>
              <w:rPr>
                <w:rFonts w:ascii="Times New Roman" w:hAnsi="Times New Roman"/>
                <w:color w:val="auto"/>
                <w:sz w:val="24"/>
              </w:rPr>
            </w:pPr>
            <w:r w:rsidRPr="00060596">
              <w:rPr>
                <w:rFonts w:ascii="Times New Roman" w:hAnsi="Times New Roman"/>
                <w:color w:val="auto"/>
                <w:sz w:val="24"/>
              </w:rPr>
              <w:t>(Projekta iesnieguma vērtētājs pārbauda, vai sadarbības līgumā ir iekļauti visi MK noteikumu Nr.784 4.un 5.punktā minētie nosacījumi.)</w:t>
            </w:r>
          </w:p>
          <w:p w14:paraId="6CB62327" w14:textId="77777777" w:rsidR="00B6795B" w:rsidRPr="00060596" w:rsidRDefault="00B6795B" w:rsidP="00954A67">
            <w:pPr>
              <w:pStyle w:val="NoSpacing"/>
              <w:numPr>
                <w:ilvl w:val="0"/>
                <w:numId w:val="21"/>
              </w:numPr>
              <w:spacing w:after="120"/>
              <w:ind w:left="426"/>
              <w:jc w:val="both"/>
              <w:rPr>
                <w:rFonts w:ascii="Times New Roman" w:hAnsi="Times New Roman"/>
                <w:color w:val="auto"/>
                <w:sz w:val="24"/>
              </w:rPr>
            </w:pPr>
            <w:r w:rsidRPr="00060596">
              <w:rPr>
                <w:rFonts w:ascii="Times New Roman" w:hAnsi="Times New Roman"/>
                <w:color w:val="auto"/>
                <w:sz w:val="24"/>
              </w:rPr>
              <w:lastRenderedPageBreak/>
              <w:t xml:space="preserve">ūdenssaimniecības un (vai) siltumapgādes sabiedrisko pakalpojumu sniedzējam kā projekta sadarbības partnerim atbilstoši Latvijas Republikas normatīvajiem aktiem </w:t>
            </w:r>
            <w:r w:rsidRPr="00060596">
              <w:rPr>
                <w:rFonts w:ascii="Times New Roman" w:hAnsi="Times New Roman"/>
                <w:color w:val="FF0000"/>
                <w:sz w:val="24"/>
              </w:rPr>
              <w:t>ar pašvaldību</w:t>
            </w:r>
            <w:r w:rsidRPr="00060596">
              <w:rPr>
                <w:rFonts w:ascii="Times New Roman" w:hAnsi="Times New Roman"/>
                <w:color w:val="auto"/>
                <w:sz w:val="24"/>
              </w:rPr>
              <w:t xml:space="preserve"> ir noslēgts pakalpojumu līgums par sabiedrisko pakalpojumu sniegšanu, kurā norāda:</w:t>
            </w:r>
          </w:p>
          <w:p w14:paraId="226F8EB3" w14:textId="77777777" w:rsidR="00B6795B" w:rsidRPr="00060596" w:rsidRDefault="00B6795B" w:rsidP="00954A67">
            <w:pPr>
              <w:pStyle w:val="NoSpacing"/>
              <w:numPr>
                <w:ilvl w:val="0"/>
                <w:numId w:val="22"/>
              </w:numPr>
              <w:spacing w:after="120"/>
              <w:ind w:left="852"/>
              <w:jc w:val="both"/>
              <w:rPr>
                <w:rFonts w:ascii="Times New Roman" w:hAnsi="Times New Roman"/>
                <w:color w:val="auto"/>
                <w:sz w:val="24"/>
              </w:rPr>
            </w:pPr>
            <w:r w:rsidRPr="00060596">
              <w:rPr>
                <w:rFonts w:ascii="Times New Roman" w:hAnsi="Times New Roman"/>
                <w:sz w:val="24"/>
              </w:rPr>
              <w:t>konkrētus sniedzamos ūdenssaimniecības un (vai) siltumapgādes sabiedriskos pakalpojumus;</w:t>
            </w:r>
          </w:p>
          <w:p w14:paraId="2CC22280" w14:textId="77777777" w:rsidR="00B6795B" w:rsidRPr="00060596" w:rsidRDefault="00B6795B" w:rsidP="00954A67">
            <w:pPr>
              <w:pStyle w:val="NoSpacing"/>
              <w:numPr>
                <w:ilvl w:val="0"/>
                <w:numId w:val="22"/>
              </w:numPr>
              <w:spacing w:after="120"/>
              <w:ind w:left="852"/>
              <w:jc w:val="both"/>
              <w:rPr>
                <w:rFonts w:ascii="Times New Roman" w:hAnsi="Times New Roman"/>
                <w:color w:val="auto"/>
                <w:sz w:val="24"/>
              </w:rPr>
            </w:pPr>
            <w:r w:rsidRPr="00060596">
              <w:rPr>
                <w:rFonts w:ascii="Times New Roman" w:hAnsi="Times New Roman"/>
                <w:sz w:val="24"/>
              </w:rPr>
              <w:t>prasības ūdenssaimniecības un (vai) siltumapgādes sabiedrisko pakalpojumu sniedzējam par nepieciešamā tehniskā aprīkojuma uzturēšanu un atjaunošanu, lai nodrošinātu minēto pakalpojumu izpildi saskaņā ar katram konkrētajam pakalpojumam izvirzītajām prasībām;</w:t>
            </w:r>
          </w:p>
          <w:p w14:paraId="2EB24831" w14:textId="77777777" w:rsidR="00B6795B" w:rsidRPr="00060596" w:rsidRDefault="00B6795B" w:rsidP="00954A67">
            <w:pPr>
              <w:pStyle w:val="NoSpacing"/>
              <w:numPr>
                <w:ilvl w:val="0"/>
                <w:numId w:val="22"/>
              </w:numPr>
              <w:spacing w:after="120"/>
              <w:ind w:left="852"/>
              <w:jc w:val="both"/>
              <w:rPr>
                <w:rFonts w:ascii="Times New Roman" w:hAnsi="Times New Roman"/>
                <w:color w:val="auto"/>
                <w:sz w:val="24"/>
              </w:rPr>
            </w:pPr>
            <w:r w:rsidRPr="00060596">
              <w:rPr>
                <w:rFonts w:ascii="Times New Roman" w:hAnsi="Times New Roman"/>
                <w:sz w:val="24"/>
              </w:rPr>
              <w:t>līguma darbības laiku, kas nav īsāks par 5 gadiem un nepārsniedz 10 gadus;</w:t>
            </w:r>
          </w:p>
          <w:p w14:paraId="0888426A" w14:textId="77777777" w:rsidR="00B6795B" w:rsidRPr="00060596" w:rsidRDefault="00B6795B" w:rsidP="00954A67">
            <w:pPr>
              <w:pStyle w:val="NoSpacing"/>
              <w:numPr>
                <w:ilvl w:val="0"/>
                <w:numId w:val="22"/>
              </w:numPr>
              <w:spacing w:after="120"/>
              <w:ind w:left="852"/>
              <w:jc w:val="both"/>
              <w:rPr>
                <w:rFonts w:ascii="Times New Roman" w:hAnsi="Times New Roman"/>
                <w:color w:val="auto"/>
                <w:sz w:val="24"/>
              </w:rPr>
            </w:pPr>
            <w:r w:rsidRPr="00060596">
              <w:rPr>
                <w:rFonts w:ascii="Times New Roman" w:hAnsi="Times New Roman"/>
                <w:sz w:val="24"/>
              </w:rPr>
              <w:t>ūdenssaimniecības un (vai) siltumapgādes sabiedrisko pakalpojumu sniegšanas teritoriju;</w:t>
            </w:r>
          </w:p>
          <w:p w14:paraId="6E68A257" w14:textId="77777777" w:rsidR="00B6795B" w:rsidRPr="00060596" w:rsidRDefault="00B6795B" w:rsidP="00954A67">
            <w:pPr>
              <w:pStyle w:val="NoSpacing"/>
              <w:numPr>
                <w:ilvl w:val="0"/>
                <w:numId w:val="22"/>
              </w:numPr>
              <w:spacing w:after="120"/>
              <w:ind w:left="852"/>
              <w:jc w:val="both"/>
              <w:rPr>
                <w:rFonts w:ascii="Times New Roman" w:hAnsi="Times New Roman"/>
                <w:color w:val="auto"/>
                <w:sz w:val="24"/>
              </w:rPr>
            </w:pPr>
            <w:r w:rsidRPr="00060596">
              <w:rPr>
                <w:rFonts w:ascii="Times New Roman" w:hAnsi="Times New Roman"/>
                <w:sz w:val="24"/>
              </w:rPr>
              <w:t>ūdenssaimniecības un (vai) siltumapgādes sabiedrisko pakalpojumu sniedzējam piešķirtās ekskluzīvās vai īpašās tiesības;</w:t>
            </w:r>
          </w:p>
          <w:p w14:paraId="3F28C889" w14:textId="77777777" w:rsidR="00B6795B" w:rsidRPr="00060596" w:rsidRDefault="00B6795B" w:rsidP="00954A67">
            <w:pPr>
              <w:pStyle w:val="NoSpacing"/>
              <w:numPr>
                <w:ilvl w:val="0"/>
                <w:numId w:val="22"/>
              </w:numPr>
              <w:spacing w:after="120"/>
              <w:ind w:left="852"/>
              <w:jc w:val="both"/>
              <w:rPr>
                <w:rFonts w:ascii="Times New Roman" w:hAnsi="Times New Roman"/>
                <w:color w:val="auto"/>
                <w:sz w:val="24"/>
              </w:rPr>
            </w:pPr>
            <w:r w:rsidRPr="00060596">
              <w:rPr>
                <w:rFonts w:ascii="Times New Roman" w:hAnsi="Times New Roman"/>
                <w:sz w:val="24"/>
              </w:rPr>
              <w:t>informāciju par iespēju saņemt atlīdzības (kompensācijas) maksājumus – investīcijas sabiedrisko ūdenssaimniecības vai siltumapgādes pakalpojumu sniegšanas infrastruktūrā – un nosacījumus atlīdzības (kompensācijas) maksājumu aprēķināšanai, kontrolei un pārskatīšanai, kā arī atlīdzības (kompensācijas) maksājumu pārmaksas novēršanai un atmaksāšanai;</w:t>
            </w:r>
          </w:p>
          <w:p w14:paraId="1AA1FD06" w14:textId="77777777" w:rsidR="00B6795B" w:rsidRPr="00060596" w:rsidRDefault="00B6795B" w:rsidP="00954A67">
            <w:pPr>
              <w:pStyle w:val="NoSpacing"/>
              <w:numPr>
                <w:ilvl w:val="0"/>
                <w:numId w:val="22"/>
              </w:numPr>
              <w:spacing w:after="120"/>
              <w:ind w:left="852"/>
              <w:jc w:val="both"/>
              <w:rPr>
                <w:rFonts w:ascii="Times New Roman" w:hAnsi="Times New Roman"/>
                <w:color w:val="auto"/>
                <w:sz w:val="24"/>
              </w:rPr>
            </w:pPr>
            <w:r w:rsidRPr="00060596">
              <w:rPr>
                <w:rFonts w:ascii="Times New Roman" w:hAnsi="Times New Roman"/>
                <w:sz w:val="24"/>
              </w:rPr>
              <w:t xml:space="preserve">atsauci uz Eiropas Komisijas </w:t>
            </w:r>
            <w:hyperlink r:id="rId26" w:anchor="p2011" w:tgtFrame="_blank" w:history="1">
              <w:r w:rsidRPr="00060596">
                <w:rPr>
                  <w:rFonts w:ascii="Times New Roman" w:hAnsi="Times New Roman"/>
                  <w:sz w:val="24"/>
                </w:rPr>
                <w:t xml:space="preserve">2011. </w:t>
              </w:r>
            </w:hyperlink>
            <w:r w:rsidRPr="00060596">
              <w:rPr>
                <w:rFonts w:ascii="Times New Roman" w:hAnsi="Times New Roman"/>
                <w:sz w:val="24"/>
              </w:rPr>
              <w:t xml:space="preserve">gada </w:t>
            </w:r>
            <w:hyperlink r:id="rId27" w:anchor="p20" w:tgtFrame="_blank" w:history="1">
              <w:r w:rsidRPr="00060596">
                <w:rPr>
                  <w:rFonts w:ascii="Times New Roman" w:hAnsi="Times New Roman"/>
                  <w:sz w:val="24"/>
                </w:rPr>
                <w:t xml:space="preserve">20. </w:t>
              </w:r>
            </w:hyperlink>
            <w:r w:rsidRPr="00060596">
              <w:rPr>
                <w:rFonts w:ascii="Times New Roman" w:hAnsi="Times New Roman"/>
                <w:sz w:val="24"/>
              </w:rPr>
              <w:t xml:space="preserve">decembra lēmumu Nr. 2012/21/ES par Līguma par Eiropas Savienības darbību </w:t>
            </w:r>
            <w:hyperlink r:id="rId28" w:anchor="p106" w:tgtFrame="_blank" w:history="1">
              <w:r w:rsidRPr="00060596">
                <w:rPr>
                  <w:rFonts w:ascii="Times New Roman" w:hAnsi="Times New Roman"/>
                  <w:sz w:val="24"/>
                </w:rPr>
                <w:t>106. panta</w:t>
              </w:r>
            </w:hyperlink>
            <w:r w:rsidRPr="00060596">
              <w:rPr>
                <w:rFonts w:ascii="Times New Roman" w:hAnsi="Times New Roman"/>
                <w:sz w:val="24"/>
              </w:rPr>
              <w:t xml:space="preserve"> 2.punkta piemērošanu valsts atbalstam attiecībā uz kompensāciju par sabiedriskajiem pakalpojumiem dažiem uzņēmumiem, kuriem uzticēts sniegt pakalpojumus ar vispārēju tautsaimniecisku nozīmi;</w:t>
            </w:r>
          </w:p>
          <w:p w14:paraId="53748D12" w14:textId="77777777" w:rsidR="00B6795B" w:rsidRPr="00060596" w:rsidRDefault="00B6795B" w:rsidP="00033338">
            <w:pPr>
              <w:pStyle w:val="NoSpacing"/>
              <w:spacing w:after="120"/>
              <w:ind w:left="426"/>
              <w:jc w:val="both"/>
              <w:rPr>
                <w:rFonts w:ascii="Times New Roman" w:hAnsi="Times New Roman"/>
                <w:sz w:val="24"/>
              </w:rPr>
            </w:pPr>
            <w:r w:rsidRPr="00060596">
              <w:rPr>
                <w:rFonts w:ascii="Times New Roman" w:hAnsi="Times New Roman"/>
                <w:color w:val="auto"/>
                <w:sz w:val="24"/>
              </w:rPr>
              <w:lastRenderedPageBreak/>
              <w:t>(</w:t>
            </w:r>
            <w:r w:rsidRPr="00060596">
              <w:rPr>
                <w:rFonts w:ascii="Times New Roman" w:hAnsi="Times New Roman"/>
                <w:sz w:val="24"/>
              </w:rPr>
              <w:t>Projekta iesnieguma vērtētājs pārbauda, vai pakalpojumu līgumā ir korekti iekļauti visi MK noteikumu 32.punkta apakšpunktu nosacījumi)</w:t>
            </w:r>
          </w:p>
          <w:p w14:paraId="3954C6BA" w14:textId="77777777" w:rsidR="00B6795B" w:rsidRPr="00060596" w:rsidRDefault="00B6795B" w:rsidP="00954A67">
            <w:pPr>
              <w:pStyle w:val="NoSpacing"/>
              <w:numPr>
                <w:ilvl w:val="0"/>
                <w:numId w:val="21"/>
              </w:numPr>
              <w:spacing w:after="120"/>
              <w:ind w:left="399"/>
              <w:jc w:val="both"/>
              <w:rPr>
                <w:rFonts w:ascii="Times New Roman" w:hAnsi="Times New Roman"/>
                <w:color w:val="FF0000"/>
                <w:sz w:val="24"/>
              </w:rPr>
            </w:pPr>
            <w:r w:rsidRPr="00060596">
              <w:rPr>
                <w:rFonts w:ascii="Times New Roman" w:hAnsi="Times New Roman"/>
                <w:color w:val="FF0000"/>
                <w:sz w:val="24"/>
              </w:rPr>
              <w:t>sadarbības partnerim – pašvaldības aģentūrai, kas ir ūdenssaimniecības un (vai) siltumapgādes sabiedrisko pakalpojumu sniedzējs, par ūdenssaimniecības un (vai) siltumapgādes</w:t>
            </w:r>
            <w:r w:rsidRPr="00060596">
              <w:rPr>
                <w:rStyle w:val="st"/>
                <w:rFonts w:ascii="Times New Roman" w:hAnsi="Times New Roman"/>
                <w:color w:val="FF0000"/>
                <w:sz w:val="24"/>
              </w:rPr>
              <w:t xml:space="preserve"> </w:t>
            </w:r>
            <w:r w:rsidRPr="00060596">
              <w:rPr>
                <w:rFonts w:ascii="Times New Roman" w:hAnsi="Times New Roman"/>
                <w:color w:val="FF0000"/>
                <w:sz w:val="24"/>
              </w:rPr>
              <w:t>sabiedrisko pakalpojumu sniegšanu ir izdoti pašvaldības saistošie noteikumi, kuros norādīts:</w:t>
            </w:r>
          </w:p>
          <w:p w14:paraId="0458A996" w14:textId="77777777" w:rsidR="00B6795B" w:rsidRPr="00060596" w:rsidRDefault="00B6795B" w:rsidP="00033338">
            <w:pPr>
              <w:pStyle w:val="NoSpacing"/>
              <w:spacing w:after="120"/>
              <w:ind w:left="399"/>
              <w:jc w:val="both"/>
              <w:rPr>
                <w:rFonts w:ascii="Times New Roman" w:hAnsi="Times New Roman"/>
                <w:color w:val="FF0000"/>
                <w:sz w:val="24"/>
              </w:rPr>
            </w:pPr>
            <w:r w:rsidRPr="00060596">
              <w:rPr>
                <w:rFonts w:ascii="Times New Roman" w:hAnsi="Times New Roman"/>
                <w:color w:val="FF0000"/>
                <w:sz w:val="24"/>
              </w:rPr>
              <w:t>- pašvaldības aģentūras uzdevumi ūdenssaimniecības un (vai) siltumapgādes sabiedrisko pakalpojumu sniegšanā, tai skaitā sniedzamie ūdenssaimniecības un (vai) siltumapgādes sabiedrisko pakalpojumu veidi;</w:t>
            </w:r>
          </w:p>
          <w:p w14:paraId="586E9511" w14:textId="77777777" w:rsidR="00B6795B" w:rsidRPr="00060596" w:rsidRDefault="00B6795B" w:rsidP="00033338">
            <w:pPr>
              <w:pStyle w:val="NoSpacing"/>
              <w:spacing w:after="120"/>
              <w:ind w:left="399"/>
              <w:jc w:val="both"/>
              <w:rPr>
                <w:rFonts w:ascii="Times New Roman" w:hAnsi="Times New Roman"/>
                <w:color w:val="FF0000"/>
                <w:sz w:val="24"/>
              </w:rPr>
            </w:pPr>
            <w:r w:rsidRPr="00060596">
              <w:rPr>
                <w:rFonts w:ascii="Times New Roman" w:hAnsi="Times New Roman"/>
                <w:color w:val="FF0000"/>
                <w:sz w:val="24"/>
              </w:rPr>
              <w:t>- ūdenssaimniecības un (vai) siltumapgādes sabiedrisko pakalpojumu sniegšanas teritorija;</w:t>
            </w:r>
          </w:p>
          <w:p w14:paraId="25598225" w14:textId="77777777" w:rsidR="00B6795B" w:rsidRPr="00060596" w:rsidRDefault="00B6795B" w:rsidP="00033338">
            <w:pPr>
              <w:pStyle w:val="NoSpacing"/>
              <w:spacing w:after="120"/>
              <w:ind w:left="399"/>
              <w:jc w:val="both"/>
              <w:rPr>
                <w:rFonts w:ascii="Times New Roman" w:hAnsi="Times New Roman"/>
                <w:color w:val="FF0000"/>
                <w:sz w:val="24"/>
              </w:rPr>
            </w:pPr>
            <w:r w:rsidRPr="00060596">
              <w:rPr>
                <w:rFonts w:ascii="Times New Roman" w:hAnsi="Times New Roman"/>
                <w:color w:val="FF0000"/>
                <w:sz w:val="24"/>
              </w:rPr>
              <w:t>-  ūdenssaimniecības un (vai) siltumapgādes sabiedrisko pakalpojumu tarifi;</w:t>
            </w:r>
          </w:p>
          <w:p w14:paraId="75E29E87" w14:textId="77777777" w:rsidR="00B6795B" w:rsidRPr="00060596" w:rsidRDefault="00B6795B" w:rsidP="00033338">
            <w:pPr>
              <w:pStyle w:val="NoSpacing"/>
              <w:spacing w:after="120"/>
              <w:ind w:left="399"/>
              <w:jc w:val="both"/>
              <w:rPr>
                <w:rFonts w:ascii="Times New Roman" w:hAnsi="Times New Roman"/>
                <w:color w:val="FF0000"/>
                <w:sz w:val="24"/>
              </w:rPr>
            </w:pPr>
            <w:r w:rsidRPr="00060596">
              <w:rPr>
                <w:rFonts w:ascii="Times New Roman" w:hAnsi="Times New Roman"/>
                <w:color w:val="FF0000"/>
                <w:sz w:val="24"/>
              </w:rPr>
              <w:t>- prasība ūdenssaimniecības un (vai) siltumapgādes sabiedrisko pakalpojumu sniedzējam uzturēt un atjaunot nepieciešamo tehnisko aprīkojumu, lai sabiedriskos pakalpojumus varētu sniegt atbilstoši katram pakalpojuma veidam noteiktajām prasībām;</w:t>
            </w:r>
          </w:p>
          <w:p w14:paraId="11E8A020" w14:textId="77777777" w:rsidR="00B6795B" w:rsidRPr="00060596" w:rsidRDefault="00B6795B" w:rsidP="00033338">
            <w:pPr>
              <w:pStyle w:val="NoSpacing"/>
              <w:spacing w:after="120"/>
              <w:ind w:left="399"/>
              <w:jc w:val="both"/>
              <w:rPr>
                <w:rFonts w:ascii="Times New Roman" w:hAnsi="Times New Roman"/>
                <w:color w:val="FF0000"/>
                <w:sz w:val="24"/>
              </w:rPr>
            </w:pPr>
            <w:r w:rsidRPr="00060596">
              <w:rPr>
                <w:rFonts w:ascii="Times New Roman" w:hAnsi="Times New Roman"/>
                <w:color w:val="FF0000"/>
                <w:sz w:val="24"/>
              </w:rPr>
              <w:t>- ūdenssaimniecības un (vai) siltumapgādes sabiedrisko pakalpojumu sniegšanas laiks, kas nav īsāks par 5 gadiem un nepārsniedz 10 gadus;</w:t>
            </w:r>
          </w:p>
          <w:p w14:paraId="2453A180" w14:textId="77777777" w:rsidR="00B6795B" w:rsidRPr="00060596" w:rsidRDefault="00B6795B" w:rsidP="00033338">
            <w:pPr>
              <w:pStyle w:val="NoSpacing"/>
              <w:spacing w:after="120"/>
              <w:ind w:left="399"/>
              <w:jc w:val="both"/>
              <w:rPr>
                <w:rFonts w:ascii="Times New Roman" w:hAnsi="Times New Roman"/>
                <w:color w:val="FF0000"/>
                <w:sz w:val="24"/>
              </w:rPr>
            </w:pPr>
            <w:r w:rsidRPr="00060596">
              <w:rPr>
                <w:rFonts w:ascii="Times New Roman" w:hAnsi="Times New Roman"/>
                <w:color w:val="FF0000"/>
                <w:sz w:val="24"/>
              </w:rPr>
              <w:t>- ūdenssaimniecības un (vai) siltumapgādes sabiedrisko pakalpojumu sniedzējam piešķirtās ekskluzīvās vai īpašās tiesības;</w:t>
            </w:r>
          </w:p>
          <w:p w14:paraId="376775FB" w14:textId="77777777" w:rsidR="00B6795B" w:rsidRPr="00060596" w:rsidRDefault="00B6795B" w:rsidP="00033338">
            <w:pPr>
              <w:pStyle w:val="NoSpacing"/>
              <w:spacing w:after="120"/>
              <w:ind w:left="399"/>
              <w:jc w:val="both"/>
              <w:rPr>
                <w:rFonts w:ascii="Times New Roman" w:hAnsi="Times New Roman"/>
                <w:color w:val="FF0000"/>
                <w:sz w:val="24"/>
              </w:rPr>
            </w:pPr>
            <w:r w:rsidRPr="00060596">
              <w:rPr>
                <w:rFonts w:ascii="Times New Roman" w:hAnsi="Times New Roman"/>
                <w:color w:val="FF0000"/>
                <w:sz w:val="24"/>
              </w:rPr>
              <w:t>- informācija par iespējām saņemt atlīdzības (kompensācijas) maksājumus – investīcijas sabiedrisko pakalpojumu sniegšanas infrastruktūrā – un atlīdzības (kompensācijas) maksājumu aprēķināšanas, kontroles un pārskatīšanas, kā arī pārmaksas novēršanas un atmaksāšanas nosacījumi;</w:t>
            </w:r>
          </w:p>
          <w:p w14:paraId="1725E6CB" w14:textId="77777777" w:rsidR="00B6795B" w:rsidRPr="00060596" w:rsidRDefault="00B6795B" w:rsidP="00033338">
            <w:pPr>
              <w:pStyle w:val="NoSpacing"/>
              <w:spacing w:after="120"/>
              <w:ind w:left="399"/>
              <w:jc w:val="both"/>
              <w:rPr>
                <w:rFonts w:ascii="Times New Roman" w:hAnsi="Times New Roman"/>
                <w:color w:val="FF0000"/>
                <w:sz w:val="24"/>
              </w:rPr>
            </w:pPr>
            <w:r w:rsidRPr="00060596">
              <w:rPr>
                <w:rFonts w:ascii="Times New Roman" w:hAnsi="Times New Roman"/>
                <w:color w:val="FF0000"/>
                <w:sz w:val="24"/>
              </w:rPr>
              <w:lastRenderedPageBreak/>
              <w:t>- atsauce uz Eiropas Komisijas 2011. gada 20. decembra lēmumu Nr.2012/21/ES par Līguma par Eiropas Savienības darbību 106. panta 2.punkta piemērošanu valsts atbalstam attiecībā uz kompensāciju par sabiedriskajiem pakalpojumiem dažiem uzņēmumiem, kuriem uzticēts sniegt pakalpojumus ar vispārēju tautsaimniecisku nozīmi.</w:t>
            </w:r>
          </w:p>
          <w:p w14:paraId="2413AD99" w14:textId="77777777" w:rsidR="00B6795B" w:rsidRPr="00060596" w:rsidRDefault="00B6795B" w:rsidP="00954A67">
            <w:pPr>
              <w:pStyle w:val="NoSpacing"/>
              <w:numPr>
                <w:ilvl w:val="0"/>
                <w:numId w:val="21"/>
              </w:numPr>
              <w:spacing w:after="120"/>
              <w:ind w:left="399"/>
              <w:jc w:val="both"/>
              <w:rPr>
                <w:rFonts w:ascii="Times New Roman" w:hAnsi="Times New Roman"/>
                <w:color w:val="FF0000"/>
                <w:sz w:val="24"/>
              </w:rPr>
            </w:pPr>
            <w:r w:rsidRPr="00060596">
              <w:rPr>
                <w:rFonts w:ascii="Times New Roman" w:hAnsi="Times New Roman"/>
                <w:color w:val="FF0000"/>
                <w:sz w:val="24"/>
              </w:rPr>
              <w:t>sadarbības partnerim - ūdenssaimniecības un (vai) siltumapgādes sabiedrisko pakalpojumu sniedzējam, kas ir pašvaldība vai tās iestāde, ir pieņemts lēmums par ūdenssaimniecības un (vai) siltumapgādes sabiedrisko pakalpojumu sniegšanu. Lēmumā norādīti:</w:t>
            </w:r>
          </w:p>
          <w:p w14:paraId="21F794BC" w14:textId="77777777" w:rsidR="00B6795B" w:rsidRPr="00060596" w:rsidRDefault="00B6795B" w:rsidP="00033338">
            <w:pPr>
              <w:pStyle w:val="NoSpacing"/>
              <w:spacing w:after="120"/>
              <w:ind w:left="399"/>
              <w:jc w:val="both"/>
              <w:rPr>
                <w:rFonts w:ascii="Times New Roman" w:hAnsi="Times New Roman"/>
                <w:color w:val="FF0000"/>
                <w:sz w:val="24"/>
              </w:rPr>
            </w:pPr>
            <w:r w:rsidRPr="00060596">
              <w:rPr>
                <w:rFonts w:ascii="Times New Roman" w:hAnsi="Times New Roman"/>
                <w:color w:val="FF0000"/>
                <w:sz w:val="24"/>
              </w:rPr>
              <w:t>- konkrēti sniedzamie ūdenssaimniecības un (vai) siltumapgādes</w:t>
            </w:r>
            <w:r w:rsidRPr="00060596">
              <w:rPr>
                <w:rStyle w:val="st"/>
                <w:rFonts w:ascii="Times New Roman" w:hAnsi="Times New Roman"/>
                <w:color w:val="FF0000"/>
                <w:sz w:val="24"/>
              </w:rPr>
              <w:t xml:space="preserve"> </w:t>
            </w:r>
            <w:r w:rsidRPr="00060596">
              <w:rPr>
                <w:rFonts w:ascii="Times New Roman" w:hAnsi="Times New Roman"/>
                <w:color w:val="FF0000"/>
                <w:sz w:val="24"/>
              </w:rPr>
              <w:t>sabiedriskie pakalpojumi;</w:t>
            </w:r>
          </w:p>
          <w:p w14:paraId="3211B515" w14:textId="77777777" w:rsidR="00B6795B" w:rsidRPr="00060596" w:rsidRDefault="00B6795B" w:rsidP="00033338">
            <w:pPr>
              <w:pStyle w:val="NoSpacing"/>
              <w:spacing w:after="120"/>
              <w:ind w:left="399"/>
              <w:jc w:val="both"/>
              <w:rPr>
                <w:rFonts w:ascii="Times New Roman" w:hAnsi="Times New Roman"/>
                <w:color w:val="FF0000"/>
                <w:sz w:val="24"/>
              </w:rPr>
            </w:pPr>
            <w:r w:rsidRPr="00060596">
              <w:rPr>
                <w:rFonts w:ascii="Times New Roman" w:hAnsi="Times New Roman"/>
                <w:color w:val="FF0000"/>
                <w:sz w:val="24"/>
              </w:rPr>
              <w:t>- ūdenssaimniecības un (vai) siltumapgādes sabiedrisko pakalpojumu sniegšanas teritorija;</w:t>
            </w:r>
          </w:p>
          <w:p w14:paraId="6C5CB6BA" w14:textId="77777777" w:rsidR="00B6795B" w:rsidRPr="00060596" w:rsidRDefault="00B6795B" w:rsidP="00033338">
            <w:pPr>
              <w:pStyle w:val="NoSpacing"/>
              <w:spacing w:after="120"/>
              <w:ind w:left="399"/>
              <w:jc w:val="both"/>
              <w:rPr>
                <w:rFonts w:ascii="Times New Roman" w:hAnsi="Times New Roman"/>
                <w:color w:val="FF0000"/>
                <w:sz w:val="24"/>
              </w:rPr>
            </w:pPr>
            <w:r w:rsidRPr="00060596">
              <w:rPr>
                <w:rFonts w:ascii="Times New Roman" w:hAnsi="Times New Roman"/>
                <w:color w:val="FF0000"/>
                <w:sz w:val="24"/>
              </w:rPr>
              <w:t>- maksa par ūdenssaimniecības un (vai) siltumapgādes</w:t>
            </w:r>
            <w:r w:rsidRPr="00060596">
              <w:rPr>
                <w:rStyle w:val="st"/>
                <w:rFonts w:ascii="Times New Roman" w:hAnsi="Times New Roman"/>
                <w:color w:val="FF0000"/>
                <w:sz w:val="24"/>
              </w:rPr>
              <w:t xml:space="preserve"> </w:t>
            </w:r>
            <w:r w:rsidRPr="00060596">
              <w:rPr>
                <w:rFonts w:ascii="Times New Roman" w:hAnsi="Times New Roman"/>
                <w:color w:val="FF0000"/>
                <w:sz w:val="24"/>
              </w:rPr>
              <w:t>sabiedriskajiem pakalpojumiem, tai skaitā nepieciešamo infrastruktūru;</w:t>
            </w:r>
          </w:p>
          <w:p w14:paraId="3BDADE14" w14:textId="77777777" w:rsidR="00B6795B" w:rsidRPr="00060596" w:rsidRDefault="00B6795B" w:rsidP="00033338">
            <w:pPr>
              <w:pStyle w:val="NoSpacing"/>
              <w:spacing w:after="120"/>
              <w:ind w:left="399"/>
              <w:jc w:val="both"/>
              <w:rPr>
                <w:rFonts w:ascii="Times New Roman" w:hAnsi="Times New Roman"/>
                <w:color w:val="FF0000"/>
                <w:sz w:val="24"/>
              </w:rPr>
            </w:pPr>
            <w:r w:rsidRPr="00060596">
              <w:rPr>
                <w:rFonts w:ascii="Times New Roman" w:hAnsi="Times New Roman"/>
                <w:color w:val="FF0000"/>
                <w:sz w:val="24"/>
              </w:rPr>
              <w:t>-  ūdenssaimniecības un (vai) siltumapgādes sabiedrisko pakalpojumu sniegšanas laiks, kas nav īsāks par 5 gadiem un nepārsniedz 10 gadus;</w:t>
            </w:r>
          </w:p>
          <w:p w14:paraId="56867D4E" w14:textId="77777777" w:rsidR="00B6795B" w:rsidRPr="00060596" w:rsidRDefault="00B6795B" w:rsidP="00033338">
            <w:pPr>
              <w:pStyle w:val="NoSpacing"/>
              <w:spacing w:after="120"/>
              <w:ind w:left="399"/>
              <w:jc w:val="both"/>
              <w:rPr>
                <w:rFonts w:ascii="Times New Roman" w:hAnsi="Times New Roman"/>
                <w:color w:val="auto"/>
                <w:sz w:val="24"/>
              </w:rPr>
            </w:pPr>
            <w:r w:rsidRPr="00060596">
              <w:rPr>
                <w:rFonts w:ascii="Times New Roman" w:hAnsi="Times New Roman"/>
                <w:color w:val="FF0000"/>
                <w:sz w:val="24"/>
              </w:rPr>
              <w:t>- atsauce uz Eiropas Komisijas 2011. gada 20. decembra lēmumu Nr. 2012/21/ES par Līguma par Eiropas Savienības darbību 106.panta 2.punkta piemērošanu valsts atbalstam attiecībā uz kompensāciju par sabiedriskajiem pakalpojumiem dažiem uzņēmumiem, kuriem uzticēts sniegt pakalpojumus ar vispārēju tautsaimniecisku nozīmi;</w:t>
            </w:r>
          </w:p>
          <w:p w14:paraId="00820397" w14:textId="77777777" w:rsidR="00B6795B" w:rsidRPr="00060596" w:rsidRDefault="00B6795B" w:rsidP="00954A67">
            <w:pPr>
              <w:pStyle w:val="NoSpacing"/>
              <w:numPr>
                <w:ilvl w:val="0"/>
                <w:numId w:val="21"/>
              </w:numPr>
              <w:spacing w:after="120"/>
              <w:ind w:left="426"/>
              <w:jc w:val="both"/>
              <w:rPr>
                <w:rFonts w:ascii="Times New Roman" w:hAnsi="Times New Roman"/>
                <w:color w:val="auto"/>
                <w:sz w:val="24"/>
              </w:rPr>
            </w:pPr>
            <w:r w:rsidRPr="00060596">
              <w:rPr>
                <w:rFonts w:ascii="Times New Roman" w:hAnsi="Times New Roman"/>
                <w:color w:val="auto"/>
                <w:sz w:val="24"/>
              </w:rPr>
              <w:t xml:space="preserve">projekta sadarbības partneris, </w:t>
            </w:r>
            <w:r w:rsidRPr="00060596">
              <w:rPr>
                <w:rFonts w:ascii="Times New Roman" w:hAnsi="Times New Roman"/>
                <w:sz w:val="24"/>
              </w:rPr>
              <w:t>kas projekta ietvaros īsteno projekta darbību, uz kuru ir piemērojami MK noteikumu 19.2.1.-19.5.apakšpunkta nosacījumi, neatbilst grūtībās nonākuša saimnieciskās darbības veicēja statusam</w:t>
            </w:r>
            <w:r w:rsidRPr="00060596">
              <w:rPr>
                <w:rFonts w:ascii="Times New Roman" w:hAnsi="Times New Roman"/>
                <w:color w:val="auto"/>
                <w:sz w:val="24"/>
              </w:rPr>
              <w:t xml:space="preserve">. </w:t>
            </w:r>
          </w:p>
          <w:p w14:paraId="16D05AB3" w14:textId="77777777" w:rsidR="00B6795B" w:rsidRPr="00060596" w:rsidRDefault="00B6795B" w:rsidP="00033338">
            <w:pPr>
              <w:spacing w:after="120" w:line="240" w:lineRule="auto"/>
              <w:ind w:left="409"/>
              <w:jc w:val="both"/>
              <w:rPr>
                <w:rFonts w:ascii="Times New Roman" w:hAnsi="Times New Roman" w:cs="Times New Roman"/>
                <w:color w:val="FF0000"/>
                <w:sz w:val="24"/>
                <w:szCs w:val="24"/>
                <w:highlight w:val="yellow"/>
              </w:rPr>
            </w:pPr>
            <w:r w:rsidRPr="00060596">
              <w:rPr>
                <w:rFonts w:ascii="Times New Roman" w:hAnsi="Times New Roman" w:cs="Times New Roman"/>
                <w:color w:val="FF0000"/>
                <w:sz w:val="24"/>
                <w:szCs w:val="24"/>
              </w:rPr>
              <w:lastRenderedPageBreak/>
              <w:t xml:space="preserve">(Projekta iesnieguma vērtētājs grūtībās nonākuša saimnieciskās darbības veicēja pazīmes vērtē tikai tādam sadarbības partnerim, kas projekta ietvaros īsteno darbību, kam piemērojami MK noteikumu </w:t>
            </w:r>
            <w:r w:rsidRPr="005412D1">
              <w:rPr>
                <w:rFonts w:ascii="Times New Roman" w:hAnsi="Times New Roman" w:cs="Times New Roman"/>
                <w:color w:val="FF0000"/>
                <w:sz w:val="24"/>
                <w:szCs w:val="24"/>
              </w:rPr>
              <w:t xml:space="preserve">19.1.2., 19.2.-19.5. </w:t>
            </w:r>
            <w:r w:rsidRPr="00060596">
              <w:rPr>
                <w:rFonts w:ascii="Times New Roman" w:hAnsi="Times New Roman" w:cs="Times New Roman"/>
                <w:color w:val="FF0000"/>
                <w:sz w:val="24"/>
                <w:szCs w:val="24"/>
              </w:rPr>
              <w:t>apakšpunkta nosacījumi.</w:t>
            </w:r>
            <w:r w:rsidRPr="00060596">
              <w:rPr>
                <w:rFonts w:ascii="Times New Roman" w:hAnsi="Times New Roman" w:cs="Times New Roman"/>
                <w:color w:val="FF0000"/>
                <w:sz w:val="24"/>
                <w:szCs w:val="24"/>
                <w:highlight w:val="yellow"/>
              </w:rPr>
              <w:t xml:space="preserve"> </w:t>
            </w:r>
          </w:p>
          <w:p w14:paraId="52344A43" w14:textId="77777777" w:rsidR="00B6795B" w:rsidRPr="00060596" w:rsidRDefault="00B6795B" w:rsidP="00033338">
            <w:pPr>
              <w:pStyle w:val="ListParagraph"/>
              <w:spacing w:after="120"/>
              <w:ind w:left="409"/>
              <w:jc w:val="both"/>
              <w:rPr>
                <w:rFonts w:ascii="Times New Roman" w:eastAsia="ヒラギノ角ゴ Pro W3" w:hAnsi="Times New Roman"/>
                <w:color w:val="000000"/>
                <w:sz w:val="24"/>
                <w:szCs w:val="24"/>
              </w:rPr>
            </w:pPr>
            <w:r w:rsidRPr="00060596">
              <w:rPr>
                <w:rFonts w:ascii="Times New Roman" w:eastAsia="ヒラギノ角ゴ Pro W3" w:hAnsi="Times New Roman"/>
                <w:color w:val="FF0000"/>
                <w:sz w:val="24"/>
                <w:szCs w:val="24"/>
              </w:rPr>
              <w:t>Lai novērtētu atbilstību kritērijam, piemēro metodiku grūtībās nonākuša uzņēmuma noteikšanai</w:t>
            </w:r>
            <w:r>
              <w:rPr>
                <w:rFonts w:ascii="Times New Roman" w:eastAsia="ヒラギノ角ゴ Pro W3" w:hAnsi="Times New Roman"/>
                <w:color w:val="FF0000"/>
                <w:sz w:val="24"/>
                <w:szCs w:val="24"/>
              </w:rPr>
              <w:t>, kas pieejama:</w:t>
            </w:r>
            <w:r w:rsidRPr="00060596">
              <w:rPr>
                <w:rFonts w:ascii="Times New Roman" w:eastAsia="ヒラギノ角ゴ Pro W3" w:hAnsi="Times New Roman"/>
                <w:color w:val="FF0000"/>
                <w:sz w:val="24"/>
                <w:szCs w:val="24"/>
              </w:rPr>
              <w:t xml:space="preserve"> </w:t>
            </w:r>
            <w:hyperlink r:id="rId29" w:history="1">
              <w:r w:rsidRPr="00060596">
                <w:rPr>
                  <w:rFonts w:ascii="Times New Roman" w:eastAsia="ヒラギノ角ゴ Pro W3" w:hAnsi="Times New Roman"/>
                  <w:color w:val="FF0000"/>
                  <w:sz w:val="24"/>
                  <w:szCs w:val="24"/>
                </w:rPr>
                <w:t>http://www.cfla.gov.lv/userfiles/files/Informativais%20materials%20par%20MVU%20un%20GNU%20statusa%20noteiksanu.pdf</w:t>
              </w:r>
            </w:hyperlink>
            <w:r w:rsidRPr="00060596">
              <w:rPr>
                <w:rFonts w:ascii="Times New Roman" w:eastAsia="ヒラギノ角ゴ Pro W3" w:hAnsi="Times New Roman"/>
                <w:color w:val="FF0000"/>
                <w:sz w:val="24"/>
                <w:szCs w:val="24"/>
              </w:rPr>
              <w:t>);</w:t>
            </w:r>
          </w:p>
          <w:p w14:paraId="3B11CB63" w14:textId="77777777" w:rsidR="00B6795B" w:rsidRPr="00060596" w:rsidRDefault="00B6795B" w:rsidP="00033338">
            <w:pPr>
              <w:pStyle w:val="ListParagraph"/>
              <w:spacing w:after="120"/>
              <w:ind w:left="409"/>
              <w:jc w:val="both"/>
              <w:rPr>
                <w:rFonts w:ascii="Times New Roman" w:eastAsia="ヒラギノ角ゴ Pro W3" w:hAnsi="Times New Roman"/>
                <w:b/>
                <w:sz w:val="24"/>
                <w:szCs w:val="24"/>
              </w:rPr>
            </w:pPr>
            <w:r w:rsidRPr="00060596">
              <w:rPr>
                <w:rFonts w:ascii="Times New Roman" w:eastAsia="ヒラギノ角ゴ Pro W3" w:hAnsi="Times New Roman"/>
                <w:color w:val="FF0000"/>
                <w:sz w:val="24"/>
                <w:szCs w:val="24"/>
              </w:rPr>
              <w:t xml:space="preserve">Vērtējot pašvaldības aģentūras vai pašvaldības iestādes atbilstību pārbauda informāciju Finanšu ministrijas tīmekļvietnes www.fm.gov.lv sadaļā „Pašvaldību finanšu uzraudzība” </w:t>
            </w:r>
            <w:r w:rsidRPr="00060596">
              <w:rPr>
                <w:rFonts w:ascii="Times New Roman" w:eastAsia="ヒラギノ角ゴ Pro W3" w:hAnsi="Times New Roman"/>
                <w:color w:val="FF0000"/>
                <w:sz w:val="24"/>
                <w:szCs w:val="24"/>
              </w:rPr>
              <w:sym w:font="Wingdings" w:char="F0E0"/>
            </w:r>
            <w:r w:rsidRPr="00060596">
              <w:rPr>
                <w:rFonts w:ascii="Times New Roman" w:eastAsia="ヒラギノ角ゴ Pro W3" w:hAnsi="Times New Roman"/>
                <w:color w:val="FF0000"/>
                <w:sz w:val="24"/>
                <w:szCs w:val="24"/>
              </w:rPr>
              <w:t xml:space="preserve"> „Finanšu stabilizācijas process” un pārbauda PIV pievienoto dokumentu “Apliecinājums, ka saimnieciskās darbības veicējs uz projekta iesnieguma iesniegšanas brīdi neatbilst grūtībās nonākuša saimnieciskās darbības veicēja pazīmēm”.))</w:t>
            </w:r>
          </w:p>
        </w:tc>
      </w:tr>
      <w:tr w:rsidR="00B6795B" w:rsidRPr="00C40850" w14:paraId="004BDF15" w14:textId="77777777" w:rsidTr="00033338">
        <w:trPr>
          <w:trHeight w:val="103"/>
          <w:jc w:val="right"/>
        </w:trPr>
        <w:tc>
          <w:tcPr>
            <w:tcW w:w="1004" w:type="dxa"/>
          </w:tcPr>
          <w:p w14:paraId="088A4C55" w14:textId="77777777" w:rsidR="00B6795B" w:rsidRPr="00010782" w:rsidRDefault="00B6795B" w:rsidP="00033338">
            <w:pPr>
              <w:spacing w:after="0" w:line="240" w:lineRule="auto"/>
              <w:jc w:val="both"/>
              <w:rPr>
                <w:rFonts w:ascii="Times New Roman" w:hAnsi="Times New Roman" w:cs="Times New Roman"/>
                <w:sz w:val="24"/>
                <w:szCs w:val="24"/>
              </w:rPr>
            </w:pPr>
            <w:r w:rsidRPr="003A7FBD">
              <w:rPr>
                <w:rFonts w:ascii="Times New Roman" w:hAnsi="Times New Roman"/>
                <w:sz w:val="24"/>
              </w:rPr>
              <w:lastRenderedPageBreak/>
              <w:t>2.5.</w:t>
            </w:r>
          </w:p>
        </w:tc>
        <w:tc>
          <w:tcPr>
            <w:tcW w:w="3244" w:type="dxa"/>
          </w:tcPr>
          <w:p w14:paraId="3C9F0589" w14:textId="77777777" w:rsidR="00B6795B" w:rsidRPr="00010782" w:rsidRDefault="00B6795B" w:rsidP="00033338">
            <w:pPr>
              <w:spacing w:after="0" w:line="240" w:lineRule="auto"/>
              <w:jc w:val="both"/>
              <w:rPr>
                <w:rFonts w:ascii="Times New Roman" w:eastAsia="Times New Roman" w:hAnsi="Times New Roman" w:cs="Times New Roman"/>
                <w:sz w:val="24"/>
                <w:szCs w:val="24"/>
              </w:rPr>
            </w:pPr>
            <w:r w:rsidRPr="003A7FBD">
              <w:rPr>
                <w:rFonts w:ascii="Times New Roman" w:eastAsia="Times New Roman" w:hAnsi="Times New Roman"/>
                <w:sz w:val="24"/>
              </w:rPr>
              <w:t>Projekta iesniedzējs apņemas nodrošināt sasniegto rezultātu uzturēšanu un nodrošināt līdzekļus rezultātu uzturēšanai pēc projekta īstenošanas pabeigšanas atbilstoši MK noteikumos par specifiskā atbalsta mērķa īstenošanu noteiktajiem termiņiem.</w:t>
            </w:r>
          </w:p>
        </w:tc>
        <w:tc>
          <w:tcPr>
            <w:tcW w:w="956" w:type="dxa"/>
          </w:tcPr>
          <w:p w14:paraId="3BA43C80" w14:textId="77777777" w:rsidR="00B6795B" w:rsidRPr="00C01B2C" w:rsidRDefault="00B6795B" w:rsidP="00033338">
            <w:pPr>
              <w:contextualSpacing/>
              <w:jc w:val="center"/>
              <w:rPr>
                <w:rFonts w:ascii="Times New Roman" w:hAnsi="Times New Roman" w:cs="Times New Roman"/>
                <w:sz w:val="24"/>
                <w:szCs w:val="24"/>
              </w:rPr>
            </w:pPr>
            <w:r w:rsidRPr="00C01B2C">
              <w:rPr>
                <w:rFonts w:ascii="Times New Roman" w:hAnsi="Times New Roman" w:cs="Times New Roman"/>
              </w:rPr>
              <w:t>P</w:t>
            </w:r>
          </w:p>
        </w:tc>
        <w:tc>
          <w:tcPr>
            <w:tcW w:w="1454" w:type="dxa"/>
          </w:tcPr>
          <w:p w14:paraId="26B1CB46" w14:textId="77777777" w:rsidR="00B6795B" w:rsidRPr="00010782" w:rsidRDefault="00B6795B" w:rsidP="00033338">
            <w:pPr>
              <w:spacing w:after="0" w:line="240" w:lineRule="auto"/>
              <w:jc w:val="center"/>
              <w:rPr>
                <w:rFonts w:ascii="Times New Roman" w:hAnsi="Times New Roman" w:cs="Times New Roman"/>
                <w:sz w:val="24"/>
                <w:szCs w:val="24"/>
              </w:rPr>
            </w:pPr>
            <w:r w:rsidRPr="003A7FBD">
              <w:rPr>
                <w:rFonts w:ascii="Times New Roman" w:hAnsi="Times New Roman"/>
                <w:sz w:val="24"/>
              </w:rPr>
              <w:t>Jā</w:t>
            </w:r>
          </w:p>
        </w:tc>
        <w:tc>
          <w:tcPr>
            <w:tcW w:w="7087" w:type="dxa"/>
          </w:tcPr>
          <w:p w14:paraId="0DD00EEE" w14:textId="77777777" w:rsidR="00B6795B" w:rsidRDefault="00B6795B" w:rsidP="00033338">
            <w:pPr>
              <w:pStyle w:val="NoSpacing"/>
              <w:spacing w:after="120"/>
              <w:jc w:val="both"/>
              <w:rPr>
                <w:rFonts w:ascii="Times New Roman" w:hAnsi="Times New Roman"/>
                <w:b/>
                <w:color w:val="auto"/>
                <w:sz w:val="24"/>
              </w:rPr>
            </w:pPr>
            <w:r w:rsidRPr="003A34BC">
              <w:rPr>
                <w:rFonts w:ascii="Times New Roman" w:hAnsi="Times New Roman"/>
                <w:b/>
                <w:color w:val="auto"/>
                <w:sz w:val="24"/>
              </w:rPr>
              <w:t>Vērtējums ir „Jā”</w:t>
            </w:r>
            <w:r>
              <w:rPr>
                <w:rFonts w:ascii="Times New Roman" w:hAnsi="Times New Roman"/>
                <w:b/>
                <w:color w:val="auto"/>
                <w:sz w:val="24"/>
              </w:rPr>
              <w:t>:</w:t>
            </w:r>
          </w:p>
          <w:p w14:paraId="01D9736B" w14:textId="4D4E5299" w:rsidR="00B6795B" w:rsidRDefault="00B6795B" w:rsidP="00954A67">
            <w:pPr>
              <w:pStyle w:val="NoSpacing"/>
              <w:numPr>
                <w:ilvl w:val="2"/>
                <w:numId w:val="6"/>
              </w:numPr>
              <w:spacing w:after="120"/>
              <w:ind w:left="409"/>
              <w:jc w:val="both"/>
              <w:rPr>
                <w:rFonts w:ascii="Times New Roman" w:hAnsi="Times New Roman"/>
                <w:color w:val="auto"/>
                <w:sz w:val="24"/>
              </w:rPr>
            </w:pPr>
            <w:r w:rsidRPr="003A34BC">
              <w:rPr>
                <w:rFonts w:ascii="Times New Roman" w:hAnsi="Times New Roman"/>
                <w:color w:val="auto"/>
                <w:sz w:val="24"/>
              </w:rPr>
              <w:t>ja projekta iesniegumā (</w:t>
            </w:r>
            <w:r w:rsidR="00692C75">
              <w:rPr>
                <w:rFonts w:ascii="Times New Roman" w:hAnsi="Times New Roman"/>
                <w:color w:val="auto"/>
                <w:sz w:val="24"/>
              </w:rPr>
              <w:t>PIV</w:t>
            </w:r>
            <w:r w:rsidRPr="003A34BC">
              <w:rPr>
                <w:rFonts w:ascii="Times New Roman" w:hAnsi="Times New Roman"/>
                <w:color w:val="auto"/>
                <w:sz w:val="24"/>
              </w:rPr>
              <w:t xml:space="preserve"> 6.1.</w:t>
            </w:r>
            <w:r w:rsidR="00033338">
              <w:rPr>
                <w:rFonts w:ascii="Times New Roman" w:hAnsi="Times New Roman"/>
                <w:color w:val="auto"/>
                <w:sz w:val="24"/>
              </w:rPr>
              <w:t xml:space="preserve"> </w:t>
            </w:r>
            <w:r w:rsidRPr="009218CF">
              <w:rPr>
                <w:rFonts w:ascii="Times New Roman" w:hAnsi="Times New Roman"/>
                <w:color w:val="FF0000"/>
                <w:sz w:val="24"/>
              </w:rPr>
              <w:t xml:space="preserve">punktā </w:t>
            </w:r>
            <w:r w:rsidRPr="003A34BC">
              <w:rPr>
                <w:rFonts w:ascii="Times New Roman" w:hAnsi="Times New Roman"/>
                <w:color w:val="auto"/>
                <w:sz w:val="24"/>
              </w:rPr>
              <w:t xml:space="preserve">„Aprakstīt, kā tiks nodrošināta projektā sasniegto rezultātu uzturēšana pēc projekta pabeigšanas”) skaidri norādīts, kā projekta iesniedzējs plāno nodrošināt projekta </w:t>
            </w:r>
            <w:r>
              <w:rPr>
                <w:rFonts w:ascii="Times New Roman" w:hAnsi="Times New Roman"/>
                <w:color w:val="auto"/>
                <w:sz w:val="24"/>
              </w:rPr>
              <w:t xml:space="preserve">darbību </w:t>
            </w:r>
            <w:r w:rsidRPr="003A34BC">
              <w:rPr>
                <w:rFonts w:ascii="Times New Roman" w:hAnsi="Times New Roman"/>
                <w:color w:val="auto"/>
                <w:sz w:val="24"/>
              </w:rPr>
              <w:t>rezultātu uzturēšanu un nodrošināt tam nepieciešamo finansējumu</w:t>
            </w:r>
            <w:r>
              <w:rPr>
                <w:rFonts w:ascii="Times New Roman" w:hAnsi="Times New Roman"/>
                <w:color w:val="auto"/>
                <w:sz w:val="24"/>
              </w:rPr>
              <w:t>;</w:t>
            </w:r>
          </w:p>
          <w:p w14:paraId="0E2D70C5" w14:textId="65097386" w:rsidR="00B6795B" w:rsidRPr="00010782" w:rsidRDefault="00B6795B" w:rsidP="00954A67">
            <w:pPr>
              <w:pStyle w:val="NoSpacing"/>
              <w:numPr>
                <w:ilvl w:val="2"/>
                <w:numId w:val="6"/>
              </w:numPr>
              <w:spacing w:after="120"/>
              <w:ind w:left="409"/>
              <w:jc w:val="both"/>
              <w:rPr>
                <w:rFonts w:ascii="Times New Roman" w:hAnsi="Times New Roman"/>
                <w:b/>
                <w:color w:val="auto"/>
                <w:sz w:val="24"/>
              </w:rPr>
            </w:pPr>
            <w:r w:rsidRPr="008F60A0">
              <w:rPr>
                <w:rFonts w:ascii="Times New Roman" w:hAnsi="Times New Roman"/>
                <w:color w:val="FF0000"/>
                <w:sz w:val="24"/>
              </w:rPr>
              <w:t>ja projekta ietvaros plānota sabiedrisko pakalpojumu infrastruktūras izbūve (izmaksas atbilstoši MK noteikumu 48.3.3.apakšpunktam – siltumapgādes un dzeramā ūdens ieguves, sagatavošanas un piegādes infrastruktūras, sadzīves notekūdeņu savākšanas, attīrīšanas un novadīšanas infrastruktūras izbūves vai pārbūves ar jauda</w:t>
            </w:r>
            <w:r w:rsidR="00FE0759" w:rsidRPr="008F60A0">
              <w:rPr>
                <w:rFonts w:ascii="Times New Roman" w:hAnsi="Times New Roman"/>
                <w:color w:val="FF0000"/>
                <w:sz w:val="24"/>
              </w:rPr>
              <w:t xml:space="preserve">s palielināšanu izmaksas), PIV </w:t>
            </w:r>
            <w:r w:rsidRPr="008F60A0">
              <w:rPr>
                <w:rFonts w:ascii="Times New Roman" w:hAnsi="Times New Roman"/>
                <w:color w:val="FF0000"/>
                <w:sz w:val="24"/>
              </w:rPr>
              <w:t>6.</w:t>
            </w:r>
            <w:r w:rsidR="00FE0759" w:rsidRPr="008F60A0">
              <w:rPr>
                <w:rFonts w:ascii="Times New Roman" w:hAnsi="Times New Roman"/>
                <w:color w:val="FF0000"/>
                <w:sz w:val="24"/>
              </w:rPr>
              <w:t>1.</w:t>
            </w:r>
            <w:r w:rsidRPr="008F60A0">
              <w:rPr>
                <w:rFonts w:ascii="Times New Roman" w:hAnsi="Times New Roman"/>
                <w:color w:val="FF0000"/>
                <w:sz w:val="24"/>
              </w:rPr>
              <w:t xml:space="preserve"> punktā ir norādīta informācija, ka sabiedrisko pakalpojumu sniedzējs nemainīs pakalpojumu sniegšanas tarifā iekļauto rentabilitātes līmeni.</w:t>
            </w:r>
          </w:p>
        </w:tc>
      </w:tr>
    </w:tbl>
    <w:p w14:paraId="1B2FCDD0" w14:textId="77777777" w:rsidR="00B6795B" w:rsidRDefault="00B6795B" w:rsidP="00B6795B">
      <w:pPr>
        <w:pStyle w:val="ListParagraph"/>
        <w:spacing w:after="0" w:line="276" w:lineRule="auto"/>
        <w:jc w:val="both"/>
        <w:rPr>
          <w:rFonts w:ascii="Times New Roman" w:hAnsi="Times New Roman"/>
          <w:sz w:val="24"/>
          <w:szCs w:val="24"/>
        </w:rPr>
      </w:pPr>
    </w:p>
    <w:p w14:paraId="39EEBE07" w14:textId="07411A6A" w:rsidR="00063233" w:rsidRPr="004650C8" w:rsidRDefault="00AE3CDC" w:rsidP="00954A67">
      <w:pPr>
        <w:pStyle w:val="ListParagraph"/>
        <w:numPr>
          <w:ilvl w:val="0"/>
          <w:numId w:val="38"/>
        </w:numPr>
        <w:spacing w:after="0" w:line="276" w:lineRule="auto"/>
        <w:jc w:val="both"/>
        <w:rPr>
          <w:rFonts w:ascii="Times New Roman" w:hAnsi="Times New Roman"/>
          <w:sz w:val="24"/>
          <w:szCs w:val="24"/>
        </w:rPr>
      </w:pPr>
      <w:r>
        <w:rPr>
          <w:rFonts w:ascii="Times New Roman" w:hAnsi="Times New Roman"/>
          <w:sz w:val="24"/>
          <w:szCs w:val="24"/>
        </w:rPr>
        <w:t>tehniski precizē</w:t>
      </w:r>
      <w:r w:rsidR="00063233">
        <w:rPr>
          <w:rFonts w:ascii="Times New Roman" w:hAnsi="Times New Roman"/>
          <w:sz w:val="24"/>
          <w:szCs w:val="24"/>
        </w:rPr>
        <w:t>t</w:t>
      </w:r>
      <w:r w:rsidR="00462570">
        <w:rPr>
          <w:rFonts w:ascii="Times New Roman" w:hAnsi="Times New Roman"/>
          <w:sz w:val="24"/>
          <w:szCs w:val="24"/>
        </w:rPr>
        <w:t>as</w:t>
      </w:r>
      <w:r w:rsidR="00063233">
        <w:rPr>
          <w:rFonts w:ascii="Times New Roman" w:hAnsi="Times New Roman"/>
          <w:sz w:val="24"/>
          <w:szCs w:val="24"/>
        </w:rPr>
        <w:t xml:space="preserve"> atsauces uz PIV punktiem </w:t>
      </w:r>
      <w:r w:rsidR="00063233" w:rsidRPr="004650C8">
        <w:rPr>
          <w:rFonts w:ascii="Times New Roman" w:hAnsi="Times New Roman"/>
          <w:sz w:val="24"/>
          <w:szCs w:val="24"/>
        </w:rPr>
        <w:t xml:space="preserve">vienoto </w:t>
      </w:r>
      <w:r w:rsidR="00063233">
        <w:rPr>
          <w:rFonts w:ascii="Times New Roman" w:hAnsi="Times New Roman"/>
          <w:sz w:val="24"/>
          <w:szCs w:val="24"/>
        </w:rPr>
        <w:t xml:space="preserve">izvēles </w:t>
      </w:r>
      <w:r w:rsidR="00063233" w:rsidRPr="004650C8">
        <w:rPr>
          <w:rFonts w:ascii="Times New Roman" w:hAnsi="Times New Roman"/>
          <w:sz w:val="24"/>
          <w:szCs w:val="24"/>
        </w:rPr>
        <w:t xml:space="preserve">kritēriju </w:t>
      </w:r>
      <w:r w:rsidR="00063233">
        <w:rPr>
          <w:rFonts w:ascii="Times New Roman" w:hAnsi="Times New Roman"/>
          <w:sz w:val="24"/>
          <w:szCs w:val="24"/>
        </w:rPr>
        <w:t>Nr. 2</w:t>
      </w:r>
      <w:r w:rsidR="00063233" w:rsidRPr="004650C8">
        <w:rPr>
          <w:rFonts w:ascii="Times New Roman" w:hAnsi="Times New Roman"/>
          <w:sz w:val="24"/>
          <w:szCs w:val="24"/>
        </w:rPr>
        <w:t>.</w:t>
      </w:r>
      <w:r w:rsidR="00063233">
        <w:rPr>
          <w:rFonts w:ascii="Times New Roman" w:hAnsi="Times New Roman"/>
          <w:sz w:val="24"/>
          <w:szCs w:val="24"/>
        </w:rPr>
        <w:t>3. un 2.4</w:t>
      </w:r>
      <w:r w:rsidR="00063233" w:rsidRPr="004650C8">
        <w:rPr>
          <w:rFonts w:ascii="Times New Roman" w:hAnsi="Times New Roman"/>
          <w:sz w:val="24"/>
          <w:szCs w:val="24"/>
        </w:rPr>
        <w:t>. tabulas kolonnā “</w:t>
      </w:r>
      <w:r w:rsidR="00063233" w:rsidRPr="004650C8">
        <w:rPr>
          <w:rFonts w:ascii="Times New Roman" w:hAnsi="Times New Roman"/>
          <w:sz w:val="24"/>
        </w:rPr>
        <w:t>Skaidrojums atbilstības noteikšanai”;</w:t>
      </w:r>
    </w:p>
    <w:p w14:paraId="13F7521F" w14:textId="28ADB2F4" w:rsidR="00B6795B" w:rsidRPr="006F6702" w:rsidRDefault="00B6795B" w:rsidP="00954A67">
      <w:pPr>
        <w:pStyle w:val="ListParagraph"/>
        <w:numPr>
          <w:ilvl w:val="0"/>
          <w:numId w:val="38"/>
        </w:numPr>
        <w:spacing w:after="0" w:line="276" w:lineRule="auto"/>
        <w:jc w:val="both"/>
        <w:rPr>
          <w:rFonts w:ascii="Times New Roman" w:hAnsi="Times New Roman"/>
          <w:sz w:val="24"/>
          <w:szCs w:val="24"/>
        </w:rPr>
      </w:pPr>
      <w:r w:rsidRPr="002F7989">
        <w:rPr>
          <w:rFonts w:ascii="Times New Roman" w:hAnsi="Times New Roman"/>
          <w:sz w:val="24"/>
          <w:szCs w:val="24"/>
        </w:rPr>
        <w:lastRenderedPageBreak/>
        <w:t xml:space="preserve">specifisko atbilstības kritēriju </w:t>
      </w:r>
      <w:r>
        <w:rPr>
          <w:rFonts w:ascii="Times New Roman" w:hAnsi="Times New Roman"/>
          <w:sz w:val="24"/>
          <w:szCs w:val="24"/>
        </w:rPr>
        <w:t>Nr.</w:t>
      </w:r>
      <w:r w:rsidR="00EC6F7E">
        <w:rPr>
          <w:rFonts w:ascii="Times New Roman" w:hAnsi="Times New Roman"/>
          <w:sz w:val="24"/>
          <w:szCs w:val="24"/>
        </w:rPr>
        <w:t> </w:t>
      </w:r>
      <w:r>
        <w:rPr>
          <w:rFonts w:ascii="Times New Roman" w:hAnsi="Times New Roman"/>
          <w:sz w:val="24"/>
          <w:szCs w:val="24"/>
        </w:rPr>
        <w:t>3.1.un 3.7</w:t>
      </w:r>
      <w:r w:rsidRPr="002F7989">
        <w:rPr>
          <w:rFonts w:ascii="Times New Roman" w:hAnsi="Times New Roman"/>
          <w:sz w:val="24"/>
          <w:szCs w:val="24"/>
        </w:rPr>
        <w:t xml:space="preserve">. </w:t>
      </w:r>
      <w:r w:rsidR="00EC6F7E">
        <w:rPr>
          <w:rFonts w:ascii="Times New Roman" w:hAnsi="Times New Roman"/>
          <w:sz w:val="24"/>
          <w:szCs w:val="24"/>
        </w:rPr>
        <w:t>skaidrojum</w:t>
      </w:r>
      <w:r w:rsidR="00462570">
        <w:rPr>
          <w:rFonts w:ascii="Times New Roman" w:hAnsi="Times New Roman"/>
          <w:sz w:val="24"/>
          <w:szCs w:val="24"/>
        </w:rPr>
        <w:t>i</w:t>
      </w:r>
      <w:r w:rsidR="00EC6F7E">
        <w:rPr>
          <w:rFonts w:ascii="Times New Roman" w:hAnsi="Times New Roman"/>
          <w:sz w:val="24"/>
          <w:szCs w:val="24"/>
        </w:rPr>
        <w:t xml:space="preserve"> vērtējumam “Jā” </w:t>
      </w:r>
      <w:r w:rsidR="00462570">
        <w:rPr>
          <w:rFonts w:ascii="Times New Roman" w:hAnsi="Times New Roman"/>
          <w:sz w:val="24"/>
          <w:szCs w:val="24"/>
        </w:rPr>
        <w:t xml:space="preserve">izteikti </w:t>
      </w:r>
      <w:r w:rsidRPr="006F6702">
        <w:rPr>
          <w:rFonts w:ascii="Times New Roman" w:hAnsi="Times New Roman"/>
          <w:sz w:val="24"/>
          <w:szCs w:val="24"/>
        </w:rPr>
        <w:t>šādā redakcijā:</w:t>
      </w:r>
    </w:p>
    <w:tbl>
      <w:tblPr>
        <w:tblW w:w="1388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1"/>
        <w:gridCol w:w="3434"/>
        <w:gridCol w:w="987"/>
        <w:gridCol w:w="1417"/>
        <w:gridCol w:w="7088"/>
      </w:tblGrid>
      <w:tr w:rsidR="00B6795B" w:rsidRPr="00060596" w14:paraId="79CBC987" w14:textId="77777777" w:rsidTr="00033338">
        <w:trPr>
          <w:trHeight w:val="591"/>
          <w:jc w:val="right"/>
        </w:trPr>
        <w:tc>
          <w:tcPr>
            <w:tcW w:w="961" w:type="dxa"/>
          </w:tcPr>
          <w:p w14:paraId="12163386" w14:textId="77777777" w:rsidR="00B6795B" w:rsidRPr="00060596" w:rsidRDefault="00B6795B" w:rsidP="00033338">
            <w:pPr>
              <w:spacing w:after="200" w:line="276" w:lineRule="auto"/>
              <w:rPr>
                <w:rFonts w:ascii="Times New Roman" w:eastAsia="Times New Roman" w:hAnsi="Times New Roman" w:cs="Times New Roman"/>
                <w:sz w:val="24"/>
                <w:szCs w:val="24"/>
              </w:rPr>
            </w:pPr>
            <w:r w:rsidRPr="00060596">
              <w:rPr>
                <w:rFonts w:ascii="Times New Roman" w:eastAsia="Times New Roman" w:hAnsi="Times New Roman" w:cs="Times New Roman"/>
                <w:sz w:val="24"/>
                <w:szCs w:val="24"/>
              </w:rPr>
              <w:t>3.1.</w:t>
            </w:r>
          </w:p>
        </w:tc>
        <w:tc>
          <w:tcPr>
            <w:tcW w:w="3434" w:type="dxa"/>
          </w:tcPr>
          <w:p w14:paraId="78C3615C" w14:textId="77777777" w:rsidR="00B6795B" w:rsidRPr="00060596" w:rsidRDefault="00B6795B" w:rsidP="00033338">
            <w:pPr>
              <w:spacing w:after="0" w:line="240" w:lineRule="auto"/>
              <w:jc w:val="both"/>
              <w:rPr>
                <w:rFonts w:ascii="Times New Roman" w:eastAsia="Times New Roman" w:hAnsi="Times New Roman" w:cs="Times New Roman"/>
                <w:sz w:val="24"/>
                <w:szCs w:val="24"/>
              </w:rPr>
            </w:pPr>
            <w:r w:rsidRPr="00060596">
              <w:rPr>
                <w:rFonts w:ascii="Times New Roman" w:hAnsi="Times New Roman" w:cs="Times New Roman"/>
                <w:sz w:val="24"/>
                <w:szCs w:val="24"/>
                <w:shd w:val="clear" w:color="auto" w:fill="FFFFFF"/>
              </w:rPr>
              <w:t xml:space="preserve">Pašvaldības (projekta iesniedzēja) attīstības programma, kurā ir atspoguļots projekts, ir saskaņota Reģionālās attīstības koordinācijas padomē un </w:t>
            </w:r>
            <w:r w:rsidRPr="00060596">
              <w:rPr>
                <w:rFonts w:ascii="Times New Roman" w:eastAsia="Times New Roman" w:hAnsi="Times New Roman" w:cs="Times New Roman"/>
                <w:sz w:val="24"/>
                <w:szCs w:val="24"/>
              </w:rPr>
              <w:t>projekts ir pamatots pašvaldības attīstības programmā un atspoguļots investīciju plānā</w:t>
            </w:r>
          </w:p>
        </w:tc>
        <w:tc>
          <w:tcPr>
            <w:tcW w:w="987" w:type="dxa"/>
          </w:tcPr>
          <w:p w14:paraId="7A7B03C6" w14:textId="77777777" w:rsidR="00B6795B" w:rsidRPr="00060596" w:rsidRDefault="00B6795B" w:rsidP="00033338">
            <w:pPr>
              <w:spacing w:after="0" w:line="240" w:lineRule="auto"/>
              <w:jc w:val="center"/>
              <w:rPr>
                <w:rFonts w:ascii="Times New Roman" w:hAnsi="Times New Roman" w:cs="Times New Roman"/>
                <w:sz w:val="24"/>
                <w:szCs w:val="24"/>
              </w:rPr>
            </w:pPr>
            <w:r w:rsidRPr="00060596">
              <w:rPr>
                <w:rFonts w:ascii="Times New Roman" w:hAnsi="Times New Roman" w:cs="Times New Roman"/>
                <w:sz w:val="24"/>
                <w:szCs w:val="24"/>
              </w:rPr>
              <w:t>P</w:t>
            </w:r>
          </w:p>
        </w:tc>
        <w:tc>
          <w:tcPr>
            <w:tcW w:w="1417" w:type="dxa"/>
            <w:tcBorders>
              <w:bottom w:val="single" w:sz="4" w:space="0" w:color="auto"/>
            </w:tcBorders>
          </w:tcPr>
          <w:p w14:paraId="5C4CBEC9" w14:textId="77777777" w:rsidR="00B6795B" w:rsidRPr="00060596" w:rsidRDefault="00B6795B" w:rsidP="00033338">
            <w:pPr>
              <w:spacing w:after="0" w:line="240" w:lineRule="auto"/>
              <w:jc w:val="center"/>
              <w:rPr>
                <w:rFonts w:ascii="Times New Roman" w:hAnsi="Times New Roman" w:cs="Times New Roman"/>
                <w:sz w:val="24"/>
                <w:szCs w:val="24"/>
              </w:rPr>
            </w:pPr>
            <w:r w:rsidRPr="00060596">
              <w:rPr>
                <w:rFonts w:ascii="Times New Roman" w:hAnsi="Times New Roman" w:cs="Times New Roman"/>
                <w:sz w:val="24"/>
                <w:szCs w:val="24"/>
              </w:rPr>
              <w:t>Jā</w:t>
            </w:r>
          </w:p>
        </w:tc>
        <w:tc>
          <w:tcPr>
            <w:tcW w:w="7088" w:type="dxa"/>
          </w:tcPr>
          <w:p w14:paraId="0740089A" w14:textId="77777777" w:rsidR="00B6795B" w:rsidRPr="00060596" w:rsidRDefault="00B6795B" w:rsidP="00033338">
            <w:pPr>
              <w:pStyle w:val="NoSpacing"/>
              <w:spacing w:after="120"/>
              <w:jc w:val="both"/>
              <w:rPr>
                <w:rFonts w:ascii="Times New Roman" w:hAnsi="Times New Roman"/>
                <w:color w:val="FF0000"/>
                <w:sz w:val="24"/>
              </w:rPr>
            </w:pPr>
            <w:r w:rsidRPr="00060596">
              <w:rPr>
                <w:rFonts w:ascii="Times New Roman" w:hAnsi="Times New Roman"/>
                <w:b/>
                <w:sz w:val="24"/>
              </w:rPr>
              <w:t>Vērtējums ir „Jā”</w:t>
            </w:r>
            <w:r w:rsidRPr="00060596">
              <w:rPr>
                <w:rFonts w:ascii="Times New Roman" w:hAnsi="Times New Roman"/>
                <w:sz w:val="24"/>
              </w:rPr>
              <w:t>, ja Reģionālās attīstības koordinācijas padomē saskaņotajā pašvaldības (projekta iesniedzēja) attīstības programmas investīciju plānā ir atspoguļota projekta iesnieguma saturam kopumā atbilstoša projekta ideja (t.sk. projekta iesniegumā norādītais ERAF finansējums nav lielāks un plānotie iznākuma rādītāji nav mazāki par Reģionālās attīstības koordinācijas padomē saskaņotajā pašvaldības (projekta iesniedzēja) attīstības programmas investīciju plāna projekta idejā norādīto ERAF finansējumu un iznākuma rādītājiem).</w:t>
            </w:r>
            <w:r w:rsidRPr="00060596">
              <w:rPr>
                <w:rFonts w:ascii="Times New Roman" w:hAnsi="Times New Roman"/>
                <w:color w:val="FF0000"/>
                <w:sz w:val="24"/>
              </w:rPr>
              <w:t xml:space="preserve"> Ir pieļaujams projektā plānotā ERAF finansējuma pārsniegums ne vairāk kā par 15,00% pret saskaņotajā projekta idejā norādīto ERAF finansējumu un projektā plānoto iznākuma rādītāju samazinājums ne vairāk kā par 15,00% pret saskaņotajā projekta idejā norādītajiem iznākuma rādītājiem, ja:</w:t>
            </w:r>
          </w:p>
          <w:p w14:paraId="3E96BEC8" w14:textId="77777777" w:rsidR="00B6795B" w:rsidRPr="00060596" w:rsidRDefault="00B6795B" w:rsidP="00954A67">
            <w:pPr>
              <w:pStyle w:val="NoSpacing"/>
              <w:numPr>
                <w:ilvl w:val="0"/>
                <w:numId w:val="26"/>
              </w:numPr>
              <w:spacing w:after="120"/>
              <w:jc w:val="both"/>
              <w:rPr>
                <w:rFonts w:ascii="Times New Roman" w:hAnsi="Times New Roman"/>
                <w:color w:val="FF0000"/>
                <w:sz w:val="24"/>
              </w:rPr>
            </w:pPr>
            <w:r w:rsidRPr="00060596">
              <w:rPr>
                <w:rFonts w:ascii="Times New Roman" w:hAnsi="Times New Roman"/>
                <w:color w:val="FF0000"/>
                <w:sz w:val="24"/>
              </w:rPr>
              <w:t>PIV 1.3. punktā “Problēmas un risinājuma apraksts, t.sk. mērķa grupu problēmu un risinājumu apraksts” ir sniegta informācija, kurā no citiem SAM 5.6.2.projektiem (atlases kārtā, kurā projekts ir iesniegts) tiks samazināts ERAF finansējums vai palielināti iznākuma rādītāji, nodrošinot, ka kopumā attiecīgajai pašvaldībai pieejamais ERAF finansējums konkrētajā atlases kārtā nav pārsniegts un tiek pilnībā sasniegti attiecīgajai pašvaldībai konkrētajā atlases kārtā noteiktie iznākuma rādītāji. Vienlaikus ir nodrošināts, ka:</w:t>
            </w:r>
          </w:p>
          <w:p w14:paraId="3821D965" w14:textId="77777777" w:rsidR="00B6795B" w:rsidRPr="00060596" w:rsidRDefault="00B6795B" w:rsidP="00954A67">
            <w:pPr>
              <w:pStyle w:val="NoSpacing"/>
              <w:numPr>
                <w:ilvl w:val="0"/>
                <w:numId w:val="6"/>
              </w:numPr>
              <w:spacing w:after="120"/>
              <w:ind w:left="1231"/>
              <w:jc w:val="both"/>
              <w:rPr>
                <w:rFonts w:ascii="Times New Roman" w:hAnsi="Times New Roman"/>
                <w:color w:val="FF0000"/>
                <w:sz w:val="24"/>
              </w:rPr>
            </w:pPr>
            <w:r w:rsidRPr="00060596">
              <w:rPr>
                <w:rFonts w:ascii="Times New Roman" w:hAnsi="Times New Roman"/>
                <w:color w:val="FF0000"/>
                <w:sz w:val="24"/>
              </w:rPr>
              <w:t>līdz vērtēšanā esošā projekta apstiprināšanai ir atbrīvots ERAF finansējums (piemēram, veikti grozījumi projektā, kuru rezultātā ir atbrīvojies ERAF finansējuma ietaupījums) nepieciešamajā apjomā attiecīgās pašvaldības cita SAM 5.6.2. apstiprinātā projekta ietvaros atlases kārtā, kurā projekts ir iesniegts;</w:t>
            </w:r>
          </w:p>
          <w:p w14:paraId="059DD043" w14:textId="77777777" w:rsidR="00B6795B" w:rsidRPr="00060596" w:rsidRDefault="00B6795B" w:rsidP="00954A67">
            <w:pPr>
              <w:pStyle w:val="NoSpacing"/>
              <w:numPr>
                <w:ilvl w:val="0"/>
                <w:numId w:val="6"/>
              </w:numPr>
              <w:spacing w:after="120"/>
              <w:ind w:left="1231"/>
              <w:jc w:val="both"/>
              <w:rPr>
                <w:rFonts w:ascii="Times New Roman" w:hAnsi="Times New Roman"/>
                <w:color w:val="FF0000"/>
                <w:sz w:val="24"/>
              </w:rPr>
            </w:pPr>
            <w:r w:rsidRPr="00060596">
              <w:rPr>
                <w:rFonts w:ascii="Times New Roman" w:hAnsi="Times New Roman"/>
                <w:color w:val="FF0000"/>
                <w:sz w:val="24"/>
              </w:rPr>
              <w:t xml:space="preserve">ERAF finansējuma pārsniegums un iznākuma rādītāju samazinājums konkrētā apjomā tiek kompensēts citas attiecīgās pašvaldības projekta ietvaros, </w:t>
            </w:r>
            <w:r>
              <w:rPr>
                <w:rFonts w:ascii="Times New Roman" w:hAnsi="Times New Roman"/>
                <w:color w:val="FF0000"/>
                <w:sz w:val="24"/>
              </w:rPr>
              <w:t>kas ir iesniegts vērtēšanā,</w:t>
            </w:r>
            <w:r w:rsidRPr="007379BC">
              <w:rPr>
                <w:rFonts w:ascii="Times New Roman" w:hAnsi="Times New Roman"/>
                <w:color w:val="FF0000"/>
                <w:sz w:val="24"/>
              </w:rPr>
              <w:t xml:space="preserve"> apstiprināts</w:t>
            </w:r>
            <w:r>
              <w:rPr>
                <w:rFonts w:ascii="Times New Roman" w:hAnsi="Times New Roman"/>
                <w:color w:val="FF0000"/>
                <w:sz w:val="24"/>
              </w:rPr>
              <w:t>, atrodas īstenošanā vai ir pabeigts</w:t>
            </w:r>
            <w:r w:rsidRPr="00060596">
              <w:rPr>
                <w:rFonts w:ascii="Times New Roman" w:hAnsi="Times New Roman"/>
                <w:color w:val="FF0000"/>
                <w:sz w:val="24"/>
              </w:rPr>
              <w:t>;</w:t>
            </w:r>
          </w:p>
          <w:p w14:paraId="124B4248" w14:textId="77777777" w:rsidR="00B6795B" w:rsidRPr="00060596" w:rsidRDefault="00B6795B" w:rsidP="00954A67">
            <w:pPr>
              <w:pStyle w:val="NoSpacing"/>
              <w:numPr>
                <w:ilvl w:val="0"/>
                <w:numId w:val="6"/>
              </w:numPr>
              <w:spacing w:after="120"/>
              <w:ind w:left="1231"/>
              <w:jc w:val="both"/>
              <w:rPr>
                <w:rFonts w:ascii="Times New Roman" w:hAnsi="Times New Roman"/>
                <w:color w:val="FF0000"/>
                <w:sz w:val="24"/>
              </w:rPr>
            </w:pPr>
            <w:r w:rsidRPr="00060596">
              <w:rPr>
                <w:rFonts w:ascii="Times New Roman" w:hAnsi="Times New Roman"/>
                <w:color w:val="FF0000"/>
                <w:sz w:val="24"/>
              </w:rPr>
              <w:lastRenderedPageBreak/>
              <w:t>ir ievēroti snieguma rezerves nosacījumi.</w:t>
            </w:r>
          </w:p>
          <w:p w14:paraId="6C3A7083" w14:textId="77777777" w:rsidR="00B6795B" w:rsidRPr="00060596" w:rsidRDefault="00B6795B" w:rsidP="00954A67">
            <w:pPr>
              <w:pStyle w:val="NoSpacing"/>
              <w:numPr>
                <w:ilvl w:val="0"/>
                <w:numId w:val="26"/>
              </w:numPr>
              <w:spacing w:after="120"/>
              <w:jc w:val="both"/>
              <w:rPr>
                <w:rFonts w:ascii="Times New Roman" w:hAnsi="Times New Roman"/>
                <w:color w:val="FF0000"/>
                <w:sz w:val="24"/>
              </w:rPr>
            </w:pPr>
            <w:r w:rsidRPr="00060596">
              <w:rPr>
                <w:rFonts w:ascii="Times New Roman" w:hAnsi="Times New Roman"/>
                <w:color w:val="FF0000"/>
                <w:sz w:val="24"/>
              </w:rPr>
              <w:t>VARAM (reģionālās politikas nozares) pārstāvis, kas ir projektu iesniegumu vērtēšanas komisijas balsstiesīgais loceklis, saskaņo projekta ietvaros paredzēto  ERAF finansējuma pārsniegumu un projektā plānoto iznākuma rādītāju samazinājumu.</w:t>
            </w:r>
          </w:p>
          <w:p w14:paraId="18FB3FD0" w14:textId="77777777" w:rsidR="00B6795B" w:rsidRPr="00060596" w:rsidRDefault="00B6795B" w:rsidP="00033338">
            <w:pPr>
              <w:pStyle w:val="NoSpacing"/>
              <w:spacing w:after="120"/>
              <w:jc w:val="both"/>
              <w:rPr>
                <w:rFonts w:ascii="Times New Roman" w:eastAsia="Times New Roman" w:hAnsi="Times New Roman"/>
                <w:b/>
                <w:color w:val="auto"/>
                <w:sz w:val="24"/>
              </w:rPr>
            </w:pPr>
            <w:r w:rsidRPr="00060596">
              <w:rPr>
                <w:rFonts w:ascii="Times New Roman" w:hAnsi="Times New Roman"/>
                <w:sz w:val="24"/>
              </w:rPr>
              <w:t>(Attīstības programmas investīciju plāns ir attīstības programmas sastāvdaļa atbilstoši Ministru kabineta 2014.gada 14.oktobra noteikumu Nr.628 „Noteikumi par pašvaldību teritorijas attīstības plānošanas dokumentiem” 22.punktam)</w:t>
            </w:r>
            <w:r>
              <w:rPr>
                <w:rFonts w:ascii="Times New Roman" w:hAnsi="Times New Roman"/>
                <w:sz w:val="24"/>
              </w:rPr>
              <w:t xml:space="preserve"> </w:t>
            </w:r>
            <w:r w:rsidRPr="00060596">
              <w:rPr>
                <w:rFonts w:ascii="Times New Roman" w:hAnsi="Times New Roman"/>
                <w:sz w:val="24"/>
              </w:rPr>
              <w:t>(Projekta iesnieguma vērtētājs pārbauda informāciju Vides aizsardzības un reģionālās attīstības ministrijas tīmekļa vietnē)</w:t>
            </w:r>
          </w:p>
        </w:tc>
      </w:tr>
      <w:tr w:rsidR="00C77A40" w:rsidRPr="002F7989" w14:paraId="5C5A924F" w14:textId="77777777" w:rsidTr="00033338">
        <w:trPr>
          <w:trHeight w:val="591"/>
          <w:jc w:val="right"/>
        </w:trPr>
        <w:tc>
          <w:tcPr>
            <w:tcW w:w="961" w:type="dxa"/>
          </w:tcPr>
          <w:p w14:paraId="301FBDC5" w14:textId="77777777" w:rsidR="00C77A40" w:rsidRPr="002F7989" w:rsidRDefault="00C77A40" w:rsidP="00C77A40">
            <w:pPr>
              <w:spacing w:after="200" w:line="276" w:lineRule="auto"/>
              <w:rPr>
                <w:rFonts w:ascii="Times New Roman" w:eastAsia="Times New Roman" w:hAnsi="Times New Roman" w:cs="Times New Roman"/>
                <w:sz w:val="24"/>
                <w:szCs w:val="24"/>
              </w:rPr>
            </w:pPr>
            <w:r w:rsidRPr="003A7FBD">
              <w:rPr>
                <w:rFonts w:ascii="Times New Roman" w:eastAsia="Times New Roman" w:hAnsi="Times New Roman"/>
                <w:sz w:val="24"/>
              </w:rPr>
              <w:lastRenderedPageBreak/>
              <w:t>3.7.</w:t>
            </w:r>
          </w:p>
        </w:tc>
        <w:tc>
          <w:tcPr>
            <w:tcW w:w="3434" w:type="dxa"/>
          </w:tcPr>
          <w:p w14:paraId="4CBFF260" w14:textId="77777777" w:rsidR="00C77A40" w:rsidRPr="002F7989" w:rsidRDefault="00C77A40" w:rsidP="00C77A40">
            <w:pPr>
              <w:spacing w:after="0" w:line="240" w:lineRule="auto"/>
              <w:jc w:val="both"/>
              <w:rPr>
                <w:rFonts w:ascii="Times New Roman" w:eastAsia="Times New Roman" w:hAnsi="Times New Roman" w:cs="Times New Roman"/>
                <w:sz w:val="24"/>
                <w:szCs w:val="24"/>
              </w:rPr>
            </w:pPr>
            <w:r w:rsidRPr="003A7FBD">
              <w:rPr>
                <w:rFonts w:ascii="Times New Roman" w:eastAsia="Times New Roman" w:hAnsi="Times New Roman"/>
                <w:sz w:val="24"/>
              </w:rPr>
              <w:t>Projekta iesniegums atbilst valsts atbalsta nosacījumiem atbilstoši MK noteikumos par specifiskā atbalsta mērķa īstenošanu noteiktajam.</w:t>
            </w:r>
          </w:p>
        </w:tc>
        <w:tc>
          <w:tcPr>
            <w:tcW w:w="987" w:type="dxa"/>
          </w:tcPr>
          <w:p w14:paraId="7AC23579" w14:textId="77777777" w:rsidR="00C77A40" w:rsidRPr="002F7989" w:rsidRDefault="00C77A40" w:rsidP="00C77A40">
            <w:pPr>
              <w:spacing w:after="0" w:line="240" w:lineRule="auto"/>
              <w:jc w:val="center"/>
              <w:rPr>
                <w:rFonts w:ascii="Times New Roman" w:eastAsia="Times New Roman" w:hAnsi="Times New Roman" w:cs="Times New Roman"/>
                <w:sz w:val="24"/>
                <w:szCs w:val="24"/>
              </w:rPr>
            </w:pPr>
            <w:r w:rsidRPr="003A7FBD">
              <w:t>P</w:t>
            </w:r>
          </w:p>
        </w:tc>
        <w:tc>
          <w:tcPr>
            <w:tcW w:w="1417" w:type="dxa"/>
            <w:tcBorders>
              <w:bottom w:val="single" w:sz="4" w:space="0" w:color="auto"/>
            </w:tcBorders>
          </w:tcPr>
          <w:p w14:paraId="078A52AE" w14:textId="77777777" w:rsidR="00C77A40" w:rsidRPr="002F7989" w:rsidRDefault="00C77A40" w:rsidP="00C77A40">
            <w:pPr>
              <w:spacing w:after="0" w:line="240" w:lineRule="auto"/>
              <w:jc w:val="center"/>
              <w:rPr>
                <w:rFonts w:ascii="Times New Roman" w:eastAsia="ヒラギノ角ゴ Pro W3" w:hAnsi="Times New Roman" w:cs="Times New Roman"/>
                <w:sz w:val="24"/>
                <w:szCs w:val="24"/>
              </w:rPr>
            </w:pPr>
            <w:r w:rsidRPr="003A7FBD">
              <w:rPr>
                <w:rFonts w:ascii="Times New Roman" w:hAnsi="Times New Roman"/>
                <w:sz w:val="24"/>
              </w:rPr>
              <w:t>Jā</w:t>
            </w:r>
          </w:p>
        </w:tc>
        <w:tc>
          <w:tcPr>
            <w:tcW w:w="7088" w:type="dxa"/>
          </w:tcPr>
          <w:p w14:paraId="60928A17" w14:textId="77777777" w:rsidR="00C77A40" w:rsidRDefault="00C77A40" w:rsidP="00C77A40">
            <w:pPr>
              <w:pStyle w:val="NoSpacing"/>
              <w:spacing w:after="120"/>
              <w:jc w:val="both"/>
              <w:rPr>
                <w:rFonts w:ascii="Times New Roman" w:hAnsi="Times New Roman"/>
                <w:color w:val="auto"/>
                <w:sz w:val="24"/>
              </w:rPr>
            </w:pPr>
            <w:r w:rsidRPr="003A34BC">
              <w:rPr>
                <w:rFonts w:ascii="Times New Roman" w:eastAsia="Times New Roman" w:hAnsi="Times New Roman"/>
                <w:b/>
                <w:color w:val="auto"/>
                <w:sz w:val="24"/>
              </w:rPr>
              <w:t>Vērtējums ir „Jā”</w:t>
            </w:r>
            <w:r w:rsidRPr="003A34BC">
              <w:rPr>
                <w:rFonts w:ascii="Times New Roman" w:eastAsia="Times New Roman" w:hAnsi="Times New Roman"/>
                <w:color w:val="auto"/>
                <w:sz w:val="24"/>
              </w:rPr>
              <w:t xml:space="preserve">, </w:t>
            </w:r>
            <w:r w:rsidRPr="003A34BC">
              <w:rPr>
                <w:rFonts w:ascii="Times New Roman" w:hAnsi="Times New Roman"/>
                <w:color w:val="auto"/>
                <w:sz w:val="24"/>
              </w:rPr>
              <w:t>ja</w:t>
            </w:r>
            <w:r>
              <w:rPr>
                <w:rFonts w:ascii="Times New Roman" w:hAnsi="Times New Roman"/>
                <w:color w:val="auto"/>
                <w:sz w:val="24"/>
              </w:rPr>
              <w:t xml:space="preserve">: </w:t>
            </w:r>
          </w:p>
          <w:p w14:paraId="70C88CFD" w14:textId="77777777" w:rsidR="00C77A40" w:rsidRPr="00D91993" w:rsidRDefault="00C77A40" w:rsidP="00954A67">
            <w:pPr>
              <w:pStyle w:val="NoSpacing"/>
              <w:numPr>
                <w:ilvl w:val="0"/>
                <w:numId w:val="11"/>
              </w:numPr>
              <w:spacing w:after="120"/>
              <w:ind w:left="354"/>
              <w:jc w:val="both"/>
              <w:rPr>
                <w:rFonts w:ascii="Times New Roman" w:hAnsi="Times New Roman"/>
                <w:color w:val="auto"/>
                <w:sz w:val="24"/>
              </w:rPr>
            </w:pPr>
            <w:r w:rsidRPr="00B468A3">
              <w:rPr>
                <w:rFonts w:ascii="Times New Roman" w:hAnsi="Times New Roman"/>
                <w:sz w:val="24"/>
              </w:rPr>
              <w:t xml:space="preserve">projekta iesniegumā ir </w:t>
            </w:r>
            <w:r>
              <w:rPr>
                <w:rFonts w:ascii="Times New Roman" w:hAnsi="Times New Roman"/>
                <w:sz w:val="24"/>
              </w:rPr>
              <w:t>norādīts</w:t>
            </w:r>
            <w:r w:rsidRPr="00B468A3">
              <w:rPr>
                <w:rFonts w:ascii="Times New Roman" w:hAnsi="Times New Roman"/>
                <w:sz w:val="24"/>
              </w:rPr>
              <w:t xml:space="preserve">, vai projekts </w:t>
            </w:r>
            <w:r>
              <w:rPr>
                <w:rFonts w:ascii="Times New Roman" w:hAnsi="Times New Roman"/>
                <w:sz w:val="24"/>
              </w:rPr>
              <w:t xml:space="preserve">kopumā </w:t>
            </w:r>
            <w:r w:rsidRPr="00B468A3">
              <w:rPr>
                <w:rFonts w:ascii="Times New Roman" w:hAnsi="Times New Roman"/>
                <w:sz w:val="24"/>
              </w:rPr>
              <w:t xml:space="preserve">vai tā daļa </w:t>
            </w:r>
            <w:r>
              <w:rPr>
                <w:rFonts w:ascii="Times New Roman" w:hAnsi="Times New Roman"/>
                <w:sz w:val="24"/>
              </w:rPr>
              <w:t xml:space="preserve">ir </w:t>
            </w:r>
            <w:r w:rsidRPr="00B468A3">
              <w:rPr>
                <w:rFonts w:ascii="Times New Roman" w:hAnsi="Times New Roman"/>
                <w:sz w:val="24"/>
              </w:rPr>
              <w:t>vērsta vai nav vērsta uz atbalstu saimnieciskai darbībai</w:t>
            </w:r>
            <w:r>
              <w:rPr>
                <w:rFonts w:ascii="Times New Roman" w:hAnsi="Times New Roman"/>
                <w:sz w:val="24"/>
              </w:rPr>
              <w:t>;</w:t>
            </w:r>
          </w:p>
          <w:p w14:paraId="58D5B0AF" w14:textId="77777777" w:rsidR="00C77A40" w:rsidRDefault="00C77A40" w:rsidP="00C77A40">
            <w:pPr>
              <w:pStyle w:val="NoSpacing"/>
              <w:spacing w:after="120"/>
              <w:ind w:left="354"/>
              <w:jc w:val="both"/>
              <w:rPr>
                <w:rFonts w:ascii="Times New Roman" w:hAnsi="Times New Roman"/>
                <w:sz w:val="24"/>
              </w:rPr>
            </w:pPr>
            <w:r>
              <w:rPr>
                <w:rFonts w:ascii="Times New Roman" w:hAnsi="Times New Roman"/>
                <w:sz w:val="24"/>
              </w:rPr>
              <w:t>(Projekta iesnieguma vērtētājs pārbauda, vai:</w:t>
            </w:r>
          </w:p>
          <w:p w14:paraId="18E7FD46" w14:textId="4812CC3E" w:rsidR="00C77A40" w:rsidRPr="00A67453" w:rsidRDefault="00C77A40" w:rsidP="00954A67">
            <w:pPr>
              <w:pStyle w:val="NoSpacing"/>
              <w:numPr>
                <w:ilvl w:val="0"/>
                <w:numId w:val="6"/>
              </w:numPr>
              <w:spacing w:after="120"/>
              <w:ind w:left="779"/>
              <w:jc w:val="both"/>
              <w:rPr>
                <w:rFonts w:ascii="Times New Roman" w:hAnsi="Times New Roman"/>
                <w:sz w:val="24"/>
              </w:rPr>
            </w:pPr>
            <w:r>
              <w:rPr>
                <w:rFonts w:ascii="Times New Roman" w:hAnsi="Times New Roman"/>
                <w:sz w:val="24"/>
              </w:rPr>
              <w:t xml:space="preserve">PIV </w:t>
            </w:r>
            <w:r w:rsidRPr="00C77A40">
              <w:rPr>
                <w:rFonts w:ascii="Times New Roman" w:hAnsi="Times New Roman"/>
                <w:color w:val="auto"/>
                <w:sz w:val="24"/>
              </w:rPr>
              <w:t>7. sadaļā „</w:t>
            </w:r>
            <w:r>
              <w:rPr>
                <w:rFonts w:ascii="Times New Roman" w:hAnsi="Times New Roman"/>
                <w:sz w:val="24"/>
              </w:rPr>
              <w:t xml:space="preserve">Valsts atbalsta jautājumi” 7.1. </w:t>
            </w:r>
            <w:r w:rsidRPr="00C77A40">
              <w:rPr>
                <w:rFonts w:ascii="Times New Roman" w:hAnsi="Times New Roman"/>
                <w:color w:val="FF0000"/>
                <w:sz w:val="24"/>
              </w:rPr>
              <w:t>punktā</w:t>
            </w:r>
            <w:r>
              <w:rPr>
                <w:rFonts w:ascii="Times New Roman" w:hAnsi="Times New Roman"/>
                <w:sz w:val="24"/>
              </w:rPr>
              <w:t xml:space="preserve"> ir izvēlēts projekta darbībām/izmaksām atbilstošais projekta īstenošanas veids: „P</w:t>
            </w:r>
            <w:r w:rsidRPr="00A67453">
              <w:rPr>
                <w:rFonts w:ascii="Times New Roman" w:hAnsi="Times New Roman"/>
                <w:sz w:val="24"/>
              </w:rPr>
              <w:t>rojekts netiek īstenots kā valsts atbalsts</w:t>
            </w:r>
            <w:r>
              <w:rPr>
                <w:rFonts w:ascii="Times New Roman" w:hAnsi="Times New Roman"/>
                <w:sz w:val="24"/>
              </w:rPr>
              <w:t>”, „P</w:t>
            </w:r>
            <w:r w:rsidRPr="00A67453">
              <w:rPr>
                <w:rFonts w:ascii="Times New Roman" w:hAnsi="Times New Roman"/>
                <w:sz w:val="24"/>
              </w:rPr>
              <w:t>rojekts tiek īstenots kā valsts atbalsts</w:t>
            </w:r>
            <w:r>
              <w:rPr>
                <w:rFonts w:ascii="Times New Roman" w:hAnsi="Times New Roman"/>
                <w:sz w:val="24"/>
              </w:rPr>
              <w:t>” vai „P</w:t>
            </w:r>
            <w:r w:rsidRPr="00A67453">
              <w:rPr>
                <w:rFonts w:ascii="Times New Roman" w:hAnsi="Times New Roman"/>
                <w:sz w:val="24"/>
              </w:rPr>
              <w:t>rojekta daļa tiek īstenota kā valsts atbalsts</w:t>
            </w:r>
            <w:r>
              <w:rPr>
                <w:rFonts w:ascii="Times New Roman" w:hAnsi="Times New Roman"/>
                <w:sz w:val="24"/>
              </w:rPr>
              <w:t>”;</w:t>
            </w:r>
          </w:p>
          <w:p w14:paraId="16EC15CA" w14:textId="379C44E0" w:rsidR="00C77A40" w:rsidRPr="00A67453" w:rsidRDefault="00C77A40" w:rsidP="00954A67">
            <w:pPr>
              <w:pStyle w:val="NoSpacing"/>
              <w:numPr>
                <w:ilvl w:val="0"/>
                <w:numId w:val="6"/>
              </w:numPr>
              <w:spacing w:after="120"/>
              <w:ind w:left="779"/>
              <w:jc w:val="both"/>
              <w:rPr>
                <w:rFonts w:ascii="Times New Roman" w:hAnsi="Times New Roman"/>
                <w:sz w:val="24"/>
              </w:rPr>
            </w:pPr>
            <w:r>
              <w:rPr>
                <w:rFonts w:ascii="Times New Roman" w:hAnsi="Times New Roman"/>
                <w:color w:val="auto"/>
                <w:sz w:val="24"/>
              </w:rPr>
              <w:t xml:space="preserve">projekta iesniegumā plānotās investīcijas tiek veiktas atbilstoši MK noteikumu 19.2.-19.5.apakšpunktu nosacījumiem un </w:t>
            </w:r>
            <w:r>
              <w:rPr>
                <w:rFonts w:ascii="Times New Roman" w:hAnsi="Times New Roman"/>
                <w:sz w:val="24"/>
              </w:rPr>
              <w:t xml:space="preserve">PIV 7.sadaļā „Valsts atbalsta jautājumi” 7.3. </w:t>
            </w:r>
            <w:r w:rsidRPr="00C77A40">
              <w:rPr>
                <w:rFonts w:ascii="Times New Roman" w:hAnsi="Times New Roman"/>
                <w:color w:val="FF0000"/>
                <w:sz w:val="24"/>
              </w:rPr>
              <w:t>punktā</w:t>
            </w:r>
            <w:r>
              <w:rPr>
                <w:rFonts w:ascii="Times New Roman" w:hAnsi="Times New Roman"/>
                <w:sz w:val="24"/>
              </w:rPr>
              <w:t xml:space="preserve"> ir norādīts projekta darbībām / izmaksām atbilstošais atbalsta mērķis jeb valsts atbalsta regulējums</w:t>
            </w:r>
            <w:r>
              <w:rPr>
                <w:rFonts w:ascii="Times New Roman" w:hAnsi="Times New Roman"/>
                <w:color w:val="auto"/>
                <w:sz w:val="24"/>
              </w:rPr>
              <w:t>);</w:t>
            </w:r>
          </w:p>
          <w:p w14:paraId="7A0C9210" w14:textId="77777777" w:rsidR="00C77A40" w:rsidRPr="00D91993" w:rsidRDefault="00C77A40" w:rsidP="00954A67">
            <w:pPr>
              <w:pStyle w:val="NoSpacing"/>
              <w:numPr>
                <w:ilvl w:val="0"/>
                <w:numId w:val="11"/>
              </w:numPr>
              <w:spacing w:after="120"/>
              <w:ind w:left="354"/>
              <w:jc w:val="both"/>
              <w:rPr>
                <w:rFonts w:ascii="Times New Roman" w:hAnsi="Times New Roman"/>
                <w:color w:val="auto"/>
                <w:sz w:val="24"/>
              </w:rPr>
            </w:pPr>
            <w:r w:rsidRPr="00B468A3">
              <w:rPr>
                <w:rFonts w:ascii="Times New Roman" w:hAnsi="Times New Roman"/>
                <w:sz w:val="24"/>
              </w:rPr>
              <w:t>projekta iesniegumā ir noteikti kritēriji</w:t>
            </w:r>
            <w:r>
              <w:rPr>
                <w:rFonts w:ascii="Times New Roman" w:hAnsi="Times New Roman"/>
                <w:sz w:val="24"/>
              </w:rPr>
              <w:t>/pazīmes</w:t>
            </w:r>
            <w:r w:rsidRPr="00B468A3">
              <w:rPr>
                <w:rFonts w:ascii="Times New Roman" w:hAnsi="Times New Roman"/>
                <w:sz w:val="24"/>
              </w:rPr>
              <w:t xml:space="preserve">, pēc kuriem </w:t>
            </w:r>
            <w:r>
              <w:rPr>
                <w:rFonts w:ascii="Times New Roman" w:hAnsi="Times New Roman"/>
                <w:sz w:val="24"/>
              </w:rPr>
              <w:t xml:space="preserve">projekta iesniedzējs ir </w:t>
            </w:r>
            <w:r w:rsidRPr="00B468A3">
              <w:rPr>
                <w:rFonts w:ascii="Times New Roman" w:hAnsi="Times New Roman"/>
                <w:sz w:val="24"/>
              </w:rPr>
              <w:t>vadī</w:t>
            </w:r>
            <w:r>
              <w:rPr>
                <w:rFonts w:ascii="Times New Roman" w:hAnsi="Times New Roman"/>
                <w:sz w:val="24"/>
              </w:rPr>
              <w:t>jies (un vadīsies arī projekta ieviešanas laikā)</w:t>
            </w:r>
            <w:r w:rsidRPr="00B468A3">
              <w:rPr>
                <w:rFonts w:ascii="Times New Roman" w:hAnsi="Times New Roman"/>
                <w:sz w:val="24"/>
              </w:rPr>
              <w:t xml:space="preserve">, lai </w:t>
            </w:r>
            <w:r>
              <w:rPr>
                <w:rFonts w:ascii="Times New Roman" w:hAnsi="Times New Roman"/>
                <w:sz w:val="24"/>
              </w:rPr>
              <w:t xml:space="preserve">identificētu, </w:t>
            </w:r>
            <w:r w:rsidRPr="00B468A3">
              <w:rPr>
                <w:rFonts w:ascii="Times New Roman" w:hAnsi="Times New Roman"/>
                <w:sz w:val="24"/>
              </w:rPr>
              <w:t xml:space="preserve">vai projekts </w:t>
            </w:r>
            <w:r>
              <w:rPr>
                <w:rFonts w:ascii="Times New Roman" w:hAnsi="Times New Roman"/>
                <w:sz w:val="24"/>
              </w:rPr>
              <w:t xml:space="preserve">kopumā </w:t>
            </w:r>
            <w:r w:rsidRPr="00B468A3">
              <w:rPr>
                <w:rFonts w:ascii="Times New Roman" w:hAnsi="Times New Roman"/>
                <w:sz w:val="24"/>
              </w:rPr>
              <w:t xml:space="preserve">vai tā daļa </w:t>
            </w:r>
            <w:r>
              <w:rPr>
                <w:rFonts w:ascii="Times New Roman" w:hAnsi="Times New Roman"/>
                <w:sz w:val="24"/>
              </w:rPr>
              <w:t xml:space="preserve">ir </w:t>
            </w:r>
            <w:r w:rsidRPr="00B468A3">
              <w:rPr>
                <w:rFonts w:ascii="Times New Roman" w:hAnsi="Times New Roman"/>
                <w:sz w:val="24"/>
              </w:rPr>
              <w:t>vērsta vai nav vērsta uz atbalstu saimnieciskai darbībai</w:t>
            </w:r>
            <w:r>
              <w:rPr>
                <w:rFonts w:ascii="Times New Roman" w:hAnsi="Times New Roman"/>
                <w:sz w:val="24"/>
              </w:rPr>
              <w:t>;</w:t>
            </w:r>
          </w:p>
          <w:p w14:paraId="4F4C6C0B" w14:textId="77777777" w:rsidR="00C77A40" w:rsidRDefault="00C77A40" w:rsidP="00C77A40">
            <w:pPr>
              <w:pStyle w:val="NoSpacing"/>
              <w:spacing w:after="120"/>
              <w:ind w:left="354"/>
              <w:jc w:val="both"/>
              <w:rPr>
                <w:rFonts w:ascii="Times New Roman" w:hAnsi="Times New Roman"/>
                <w:sz w:val="24"/>
              </w:rPr>
            </w:pPr>
            <w:r>
              <w:rPr>
                <w:rFonts w:ascii="Times New Roman" w:hAnsi="Times New Roman"/>
                <w:sz w:val="24"/>
              </w:rPr>
              <w:t xml:space="preserve">(Projekta iesnieguma vērtētājs pārbauda, vai: </w:t>
            </w:r>
          </w:p>
          <w:p w14:paraId="41D9C221" w14:textId="77777777" w:rsidR="00C77A40" w:rsidRDefault="00C77A40" w:rsidP="00954A67">
            <w:pPr>
              <w:pStyle w:val="NoSpacing"/>
              <w:numPr>
                <w:ilvl w:val="0"/>
                <w:numId w:val="6"/>
              </w:numPr>
              <w:spacing w:after="120"/>
              <w:jc w:val="both"/>
              <w:rPr>
                <w:rFonts w:ascii="Times New Roman" w:hAnsi="Times New Roman"/>
                <w:sz w:val="24"/>
              </w:rPr>
            </w:pPr>
            <w:r>
              <w:rPr>
                <w:rFonts w:ascii="Times New Roman" w:hAnsi="Times New Roman"/>
                <w:color w:val="auto"/>
                <w:sz w:val="24"/>
              </w:rPr>
              <w:lastRenderedPageBreak/>
              <w:t xml:space="preserve">PIV </w:t>
            </w:r>
            <w:r w:rsidRPr="00673EB0">
              <w:rPr>
                <w:rFonts w:ascii="Times New Roman" w:hAnsi="Times New Roman"/>
                <w:color w:val="auto"/>
                <w:sz w:val="24"/>
              </w:rPr>
              <w:t>1.3.</w:t>
            </w:r>
            <w:r>
              <w:rPr>
                <w:rFonts w:ascii="Times New Roman" w:hAnsi="Times New Roman"/>
                <w:color w:val="FF0000"/>
                <w:sz w:val="24"/>
              </w:rPr>
              <w:t xml:space="preserve"> punktā</w:t>
            </w:r>
            <w:r w:rsidRPr="00443B58">
              <w:rPr>
                <w:rFonts w:ascii="Times New Roman" w:hAnsi="Times New Roman"/>
                <w:color w:val="FF0000"/>
                <w:sz w:val="24"/>
              </w:rPr>
              <w:t xml:space="preserve"> </w:t>
            </w:r>
            <w:r w:rsidRPr="00673EB0">
              <w:rPr>
                <w:rFonts w:ascii="Times New Roman" w:hAnsi="Times New Roman"/>
                <w:color w:val="auto"/>
                <w:sz w:val="24"/>
              </w:rPr>
              <w:t>„Problēmas un risinājuma apraksts, t.sk. mērķa grupu problēmu un risinājumu apraksts”</w:t>
            </w:r>
            <w:r>
              <w:rPr>
                <w:rFonts w:ascii="Times New Roman" w:hAnsi="Times New Roman"/>
                <w:color w:val="auto"/>
                <w:sz w:val="24"/>
              </w:rPr>
              <w:t xml:space="preserve"> ir korekti aprakstīti </w:t>
            </w:r>
            <w:r w:rsidRPr="00B468A3">
              <w:rPr>
                <w:rFonts w:ascii="Times New Roman" w:hAnsi="Times New Roman"/>
                <w:sz w:val="24"/>
              </w:rPr>
              <w:t>noteikti kritēriji</w:t>
            </w:r>
            <w:r>
              <w:rPr>
                <w:rFonts w:ascii="Times New Roman" w:hAnsi="Times New Roman"/>
                <w:sz w:val="24"/>
              </w:rPr>
              <w:t>/pazīmes</w:t>
            </w:r>
            <w:r w:rsidRPr="00B468A3">
              <w:rPr>
                <w:rFonts w:ascii="Times New Roman" w:hAnsi="Times New Roman"/>
                <w:sz w:val="24"/>
              </w:rPr>
              <w:t xml:space="preserve">, pēc kuriem </w:t>
            </w:r>
            <w:r>
              <w:rPr>
                <w:rFonts w:ascii="Times New Roman" w:hAnsi="Times New Roman"/>
                <w:sz w:val="24"/>
              </w:rPr>
              <w:t xml:space="preserve">projekta iesniedzējs ir </w:t>
            </w:r>
            <w:r w:rsidRPr="00B468A3">
              <w:rPr>
                <w:rFonts w:ascii="Times New Roman" w:hAnsi="Times New Roman"/>
                <w:sz w:val="24"/>
              </w:rPr>
              <w:t>vadī</w:t>
            </w:r>
            <w:r>
              <w:rPr>
                <w:rFonts w:ascii="Times New Roman" w:hAnsi="Times New Roman"/>
                <w:sz w:val="24"/>
              </w:rPr>
              <w:t>jies (un vadīsies)</w:t>
            </w:r>
            <w:r w:rsidRPr="00B468A3">
              <w:rPr>
                <w:rFonts w:ascii="Times New Roman" w:hAnsi="Times New Roman"/>
                <w:sz w:val="24"/>
              </w:rPr>
              <w:t xml:space="preserve">, lai </w:t>
            </w:r>
            <w:r>
              <w:rPr>
                <w:rFonts w:ascii="Times New Roman" w:hAnsi="Times New Roman"/>
                <w:sz w:val="24"/>
              </w:rPr>
              <w:t>identificētu, ka</w:t>
            </w:r>
            <w:r w:rsidRPr="00B468A3">
              <w:rPr>
                <w:rFonts w:ascii="Times New Roman" w:hAnsi="Times New Roman"/>
                <w:sz w:val="24"/>
              </w:rPr>
              <w:t xml:space="preserve"> </w:t>
            </w:r>
            <w:r>
              <w:rPr>
                <w:rFonts w:ascii="Times New Roman" w:hAnsi="Times New Roman"/>
                <w:sz w:val="24"/>
              </w:rPr>
              <w:t>p</w:t>
            </w:r>
            <w:r w:rsidRPr="00A67453">
              <w:rPr>
                <w:rFonts w:ascii="Times New Roman" w:hAnsi="Times New Roman"/>
                <w:sz w:val="24"/>
              </w:rPr>
              <w:t>rojekts netiek īstenots kā valsts atbalsts</w:t>
            </w:r>
            <w:r>
              <w:rPr>
                <w:rFonts w:ascii="Times New Roman" w:hAnsi="Times New Roman"/>
                <w:sz w:val="24"/>
              </w:rPr>
              <w:t>, ka p</w:t>
            </w:r>
            <w:r w:rsidRPr="00A67453">
              <w:rPr>
                <w:rFonts w:ascii="Times New Roman" w:hAnsi="Times New Roman"/>
                <w:sz w:val="24"/>
              </w:rPr>
              <w:t>rojekts tiek īstenots kā valsts atbalsts</w:t>
            </w:r>
            <w:r>
              <w:rPr>
                <w:rFonts w:ascii="Times New Roman" w:hAnsi="Times New Roman"/>
                <w:sz w:val="24"/>
              </w:rPr>
              <w:t xml:space="preserve"> vai ka p</w:t>
            </w:r>
            <w:r w:rsidRPr="00A67453">
              <w:rPr>
                <w:rFonts w:ascii="Times New Roman" w:hAnsi="Times New Roman"/>
                <w:sz w:val="24"/>
              </w:rPr>
              <w:t>rojekta daļa tiek īstenota kā valsts atbalsts</w:t>
            </w:r>
            <w:r>
              <w:rPr>
                <w:rFonts w:ascii="Times New Roman" w:hAnsi="Times New Roman"/>
                <w:sz w:val="24"/>
              </w:rPr>
              <w:t>;</w:t>
            </w:r>
          </w:p>
          <w:p w14:paraId="59F9478D" w14:textId="35246982" w:rsidR="00C77A40" w:rsidRPr="009B76FF" w:rsidRDefault="00C77A40" w:rsidP="00954A67">
            <w:pPr>
              <w:pStyle w:val="NoSpacing"/>
              <w:numPr>
                <w:ilvl w:val="0"/>
                <w:numId w:val="6"/>
              </w:numPr>
              <w:spacing w:after="120"/>
              <w:jc w:val="both"/>
              <w:rPr>
                <w:rFonts w:ascii="Times New Roman" w:hAnsi="Times New Roman"/>
                <w:sz w:val="24"/>
              </w:rPr>
            </w:pPr>
            <w:r w:rsidRPr="009B76FF">
              <w:rPr>
                <w:rFonts w:ascii="Times New Roman" w:eastAsia="Calibri" w:hAnsi="Times New Roman"/>
                <w:color w:val="FF0000"/>
                <w:sz w:val="24"/>
              </w:rPr>
              <w:t>definējot minētos kritērijus un pazīmes, veikta infrastruktūras analīze pret Komercdarbības atbalsta kontroles likuma 5.pantā sniegtajām valsts atbalsta pazīmēm</w:t>
            </w:r>
            <w:r w:rsidRPr="009B76FF">
              <w:rPr>
                <w:rFonts w:ascii="Times New Roman" w:hAnsi="Times New Roman"/>
                <w:color w:val="FF0000"/>
                <w:sz w:val="24"/>
              </w:rPr>
              <w:t>)</w:t>
            </w:r>
          </w:p>
          <w:p w14:paraId="4B3AC4B6" w14:textId="77777777" w:rsidR="00C77A40" w:rsidRDefault="00C77A40" w:rsidP="00954A67">
            <w:pPr>
              <w:pStyle w:val="NoSpacing"/>
              <w:numPr>
                <w:ilvl w:val="0"/>
                <w:numId w:val="11"/>
              </w:numPr>
              <w:spacing w:after="120"/>
              <w:ind w:left="354"/>
              <w:jc w:val="both"/>
              <w:rPr>
                <w:rFonts w:ascii="Times New Roman" w:hAnsi="Times New Roman"/>
                <w:color w:val="auto"/>
                <w:sz w:val="24"/>
              </w:rPr>
            </w:pPr>
            <w:r>
              <w:rPr>
                <w:rFonts w:ascii="Times New Roman" w:hAnsi="Times New Roman"/>
                <w:color w:val="auto"/>
                <w:sz w:val="24"/>
              </w:rPr>
              <w:t xml:space="preserve">gadījumā, kad </w:t>
            </w:r>
            <w:r>
              <w:rPr>
                <w:rFonts w:ascii="Times New Roman" w:hAnsi="Times New Roman"/>
                <w:sz w:val="24"/>
              </w:rPr>
              <w:t>p</w:t>
            </w:r>
            <w:r w:rsidRPr="00A67453">
              <w:rPr>
                <w:rFonts w:ascii="Times New Roman" w:hAnsi="Times New Roman"/>
                <w:sz w:val="24"/>
              </w:rPr>
              <w:t>rojekta daļa tiek īstenota kā valsts atbalsts</w:t>
            </w:r>
            <w:r>
              <w:rPr>
                <w:rFonts w:ascii="Times New Roman" w:hAnsi="Times New Roman"/>
                <w:sz w:val="24"/>
              </w:rPr>
              <w:t>,</w:t>
            </w:r>
            <w:r>
              <w:rPr>
                <w:rFonts w:ascii="Times New Roman" w:hAnsi="Times New Roman"/>
                <w:color w:val="auto"/>
                <w:sz w:val="24"/>
              </w:rPr>
              <w:t xml:space="preserve"> projekta iesniegumā ir nodrošināta saimniecisko darbību nodalīšana no nesaimnieciskajām darbībām; </w:t>
            </w:r>
          </w:p>
          <w:p w14:paraId="289967D0" w14:textId="77777777" w:rsidR="00C77A40" w:rsidRDefault="00C77A40" w:rsidP="00C77A40">
            <w:pPr>
              <w:pStyle w:val="NoSpacing"/>
              <w:spacing w:after="120"/>
              <w:ind w:left="354"/>
              <w:jc w:val="both"/>
              <w:rPr>
                <w:rFonts w:ascii="Times New Roman" w:hAnsi="Times New Roman"/>
                <w:sz w:val="24"/>
              </w:rPr>
            </w:pPr>
            <w:r w:rsidRPr="00AA24CE">
              <w:rPr>
                <w:rFonts w:ascii="Times New Roman" w:hAnsi="Times New Roman"/>
                <w:color w:val="auto"/>
                <w:sz w:val="24"/>
              </w:rPr>
              <w:t>(</w:t>
            </w:r>
            <w:r>
              <w:rPr>
                <w:rFonts w:ascii="Times New Roman" w:hAnsi="Times New Roman"/>
                <w:sz w:val="24"/>
              </w:rPr>
              <w:t>Projekta iesnieguma vērtētājs pārbauda, vai:</w:t>
            </w:r>
          </w:p>
          <w:p w14:paraId="20306D68" w14:textId="77777777" w:rsidR="00C77A40" w:rsidRDefault="00C77A40" w:rsidP="00954A67">
            <w:pPr>
              <w:pStyle w:val="NoSpacing"/>
              <w:numPr>
                <w:ilvl w:val="0"/>
                <w:numId w:val="6"/>
              </w:numPr>
              <w:spacing w:after="120"/>
              <w:ind w:left="779"/>
              <w:jc w:val="both"/>
              <w:rPr>
                <w:rFonts w:ascii="Times New Roman" w:hAnsi="Times New Roman"/>
                <w:color w:val="auto"/>
                <w:sz w:val="24"/>
              </w:rPr>
            </w:pPr>
            <w:r>
              <w:rPr>
                <w:rFonts w:ascii="Times New Roman" w:hAnsi="Times New Roman"/>
                <w:color w:val="auto"/>
                <w:sz w:val="24"/>
              </w:rPr>
              <w:t>PIV 1.5.</w:t>
            </w:r>
            <w:r>
              <w:rPr>
                <w:rFonts w:ascii="Times New Roman" w:hAnsi="Times New Roman"/>
                <w:color w:val="FF0000"/>
                <w:sz w:val="24"/>
              </w:rPr>
              <w:t xml:space="preserve"> punktā</w:t>
            </w:r>
            <w:r w:rsidRPr="00443B58">
              <w:rPr>
                <w:rFonts w:ascii="Times New Roman" w:hAnsi="Times New Roman"/>
                <w:color w:val="FF0000"/>
                <w:sz w:val="24"/>
              </w:rPr>
              <w:t xml:space="preserve"> </w:t>
            </w:r>
            <w:r>
              <w:rPr>
                <w:rFonts w:ascii="Times New Roman" w:hAnsi="Times New Roman"/>
                <w:color w:val="auto"/>
                <w:sz w:val="24"/>
              </w:rPr>
              <w:t>„Projekta darbības un sasniedzamie rādītāji” projekta darbības, uz kurām ir piemērojami valsts atbalsta nosacījumi, ir nodalītas atsevišķi no darbībām uz kurām nav piemērojami valsts atbalsta nosacījumi;</w:t>
            </w:r>
          </w:p>
          <w:p w14:paraId="7CE1F642" w14:textId="77777777" w:rsidR="00C77A40" w:rsidRDefault="00C77A40" w:rsidP="00954A67">
            <w:pPr>
              <w:pStyle w:val="NoSpacing"/>
              <w:numPr>
                <w:ilvl w:val="0"/>
                <w:numId w:val="6"/>
              </w:numPr>
              <w:spacing w:after="120"/>
              <w:ind w:left="779"/>
              <w:jc w:val="both"/>
              <w:rPr>
                <w:rFonts w:ascii="Times New Roman" w:hAnsi="Times New Roman"/>
                <w:color w:val="auto"/>
                <w:sz w:val="24"/>
              </w:rPr>
            </w:pPr>
            <w:r>
              <w:rPr>
                <w:rFonts w:ascii="Times New Roman" w:hAnsi="Times New Roman"/>
                <w:color w:val="auto"/>
                <w:sz w:val="24"/>
              </w:rPr>
              <w:t>PIV 1.5.</w:t>
            </w:r>
            <w:r>
              <w:rPr>
                <w:rFonts w:ascii="Times New Roman" w:hAnsi="Times New Roman"/>
                <w:color w:val="FF0000"/>
                <w:sz w:val="24"/>
              </w:rPr>
              <w:t xml:space="preserve"> punktā</w:t>
            </w:r>
            <w:r w:rsidRPr="00443B58">
              <w:rPr>
                <w:rFonts w:ascii="Times New Roman" w:hAnsi="Times New Roman"/>
                <w:color w:val="FF0000"/>
                <w:sz w:val="24"/>
              </w:rPr>
              <w:t xml:space="preserve"> </w:t>
            </w:r>
            <w:r>
              <w:rPr>
                <w:rFonts w:ascii="Times New Roman" w:hAnsi="Times New Roman"/>
                <w:color w:val="auto"/>
                <w:sz w:val="24"/>
              </w:rPr>
              <w:t>„Projekta darbības un sasniedzamie rādītāji” kolonnā „Projekta darbības apraksts” darbībām, uz kurām ir piemērojami valsts atbalsta nosacījumi, ir norādīta atsauce uz attiecīgajai darbībai piemērojamo MK noteikumu 19.2-19.5.apakšpunktu;</w:t>
            </w:r>
          </w:p>
          <w:p w14:paraId="03B14D1F" w14:textId="77777777" w:rsidR="00C77A40" w:rsidRDefault="00C77A40" w:rsidP="00954A67">
            <w:pPr>
              <w:pStyle w:val="NoSpacing"/>
              <w:numPr>
                <w:ilvl w:val="0"/>
                <w:numId w:val="6"/>
              </w:numPr>
              <w:spacing w:after="120"/>
              <w:ind w:left="779"/>
              <w:jc w:val="both"/>
              <w:rPr>
                <w:rFonts w:ascii="Times New Roman" w:hAnsi="Times New Roman"/>
                <w:color w:val="auto"/>
                <w:sz w:val="24"/>
              </w:rPr>
            </w:pPr>
            <w:r>
              <w:rPr>
                <w:rFonts w:ascii="Times New Roman" w:hAnsi="Times New Roman"/>
                <w:color w:val="auto"/>
                <w:sz w:val="24"/>
              </w:rPr>
              <w:t>PIV 1.5.</w:t>
            </w:r>
            <w:r>
              <w:rPr>
                <w:rFonts w:ascii="Times New Roman" w:hAnsi="Times New Roman"/>
                <w:color w:val="FF0000"/>
                <w:sz w:val="24"/>
              </w:rPr>
              <w:t xml:space="preserve"> punktā</w:t>
            </w:r>
            <w:r w:rsidRPr="00443B58">
              <w:rPr>
                <w:rFonts w:ascii="Times New Roman" w:hAnsi="Times New Roman"/>
                <w:color w:val="FF0000"/>
                <w:sz w:val="24"/>
              </w:rPr>
              <w:t xml:space="preserve"> </w:t>
            </w:r>
            <w:r>
              <w:rPr>
                <w:rFonts w:ascii="Times New Roman" w:hAnsi="Times New Roman"/>
                <w:color w:val="auto"/>
                <w:sz w:val="24"/>
              </w:rPr>
              <w:t>„Projekta darbības un sasniedzamie rādītāji” kolonnā „Iesaistītie partneri” darbībām, uz kurām ir piemērojami valsts atbalsta nosacījumi, ir norādīti sadarbības partneri (ja attiecināms);</w:t>
            </w:r>
          </w:p>
          <w:p w14:paraId="43E85D94" w14:textId="77777777" w:rsidR="00C77A40" w:rsidRDefault="00C77A40" w:rsidP="00954A67">
            <w:pPr>
              <w:pStyle w:val="NoSpacing"/>
              <w:numPr>
                <w:ilvl w:val="0"/>
                <w:numId w:val="6"/>
              </w:numPr>
              <w:spacing w:after="120"/>
              <w:ind w:left="779"/>
              <w:jc w:val="both"/>
              <w:rPr>
                <w:rFonts w:ascii="Times New Roman" w:hAnsi="Times New Roman"/>
                <w:color w:val="auto"/>
                <w:sz w:val="24"/>
              </w:rPr>
            </w:pPr>
            <w:r>
              <w:rPr>
                <w:rFonts w:ascii="Times New Roman" w:hAnsi="Times New Roman"/>
                <w:color w:val="auto"/>
                <w:sz w:val="24"/>
              </w:rPr>
              <w:t>pielikumā „Projekta budžeta kopsavilkuma pielikums” izmaksas, uz kurām ir piemērojami valsts atbalsta nosacījumi, ir nodalītas atsevišķi no izmaksām, uz kurām nav piemērojami valsts atbalsta nosacījumi;</w:t>
            </w:r>
          </w:p>
          <w:p w14:paraId="445ABCE6" w14:textId="77777777" w:rsidR="00C77A40" w:rsidRDefault="00C77A40" w:rsidP="00954A67">
            <w:pPr>
              <w:pStyle w:val="NoSpacing"/>
              <w:numPr>
                <w:ilvl w:val="0"/>
                <w:numId w:val="6"/>
              </w:numPr>
              <w:spacing w:after="120"/>
              <w:ind w:left="779"/>
              <w:jc w:val="both"/>
              <w:rPr>
                <w:rFonts w:ascii="Times New Roman" w:hAnsi="Times New Roman"/>
                <w:color w:val="auto"/>
                <w:sz w:val="24"/>
              </w:rPr>
            </w:pPr>
            <w:r>
              <w:rPr>
                <w:rFonts w:ascii="Times New Roman" w:hAnsi="Times New Roman"/>
                <w:color w:val="auto"/>
                <w:sz w:val="24"/>
              </w:rPr>
              <w:t xml:space="preserve">PIV 3.pielikumā „Projekta budžeta kopsavilkums” un pielikumā „Projekta budžeta kopsavilkuma pielikums” kolonnā „Projekta </w:t>
            </w:r>
            <w:r>
              <w:rPr>
                <w:rFonts w:ascii="Times New Roman" w:hAnsi="Times New Roman"/>
                <w:color w:val="auto"/>
                <w:sz w:val="24"/>
              </w:rPr>
              <w:lastRenderedPageBreak/>
              <w:t>darbības numurs” ir korekti norādītas atsauces uz darbībām, uz kurām ir piemērojami valsts atbalsta nosacījumi.)</w:t>
            </w:r>
          </w:p>
          <w:p w14:paraId="680D9DFE" w14:textId="77777777" w:rsidR="00C77A40" w:rsidRDefault="00C77A40" w:rsidP="00954A67">
            <w:pPr>
              <w:pStyle w:val="NoSpacing"/>
              <w:numPr>
                <w:ilvl w:val="0"/>
                <w:numId w:val="11"/>
              </w:numPr>
              <w:spacing w:after="120"/>
              <w:ind w:left="354"/>
              <w:jc w:val="both"/>
              <w:rPr>
                <w:rFonts w:ascii="Times New Roman" w:hAnsi="Times New Roman"/>
                <w:color w:val="auto"/>
                <w:sz w:val="24"/>
              </w:rPr>
            </w:pPr>
            <w:r>
              <w:rPr>
                <w:rFonts w:ascii="Times New Roman" w:hAnsi="Times New Roman"/>
                <w:color w:val="auto"/>
                <w:sz w:val="24"/>
              </w:rPr>
              <w:t>atbalsta intensitāte</w:t>
            </w:r>
            <w:r w:rsidRPr="00B468A3">
              <w:rPr>
                <w:rFonts w:ascii="Times New Roman" w:hAnsi="Times New Roman"/>
                <w:color w:val="auto"/>
                <w:sz w:val="24"/>
              </w:rPr>
              <w:t xml:space="preserve"> (kas var būt atšķirīg</w:t>
            </w:r>
            <w:r>
              <w:rPr>
                <w:rFonts w:ascii="Times New Roman" w:hAnsi="Times New Roman"/>
                <w:color w:val="auto"/>
                <w:sz w:val="24"/>
              </w:rPr>
              <w:t>a</w:t>
            </w:r>
            <w:r w:rsidRPr="00B468A3">
              <w:rPr>
                <w:rFonts w:ascii="Times New Roman" w:hAnsi="Times New Roman"/>
                <w:color w:val="auto"/>
                <w:sz w:val="24"/>
              </w:rPr>
              <w:t xml:space="preserve"> dažādām izmaksu pozīcijām) </w:t>
            </w:r>
            <w:r>
              <w:rPr>
                <w:rFonts w:ascii="Times New Roman" w:hAnsi="Times New Roman"/>
                <w:color w:val="auto"/>
                <w:sz w:val="24"/>
              </w:rPr>
              <w:t>noteikta atbilstoši MK noteikumu 19.1-19.5.apakšpunkta nosacījumiem;</w:t>
            </w:r>
          </w:p>
          <w:p w14:paraId="6D72FC54" w14:textId="77777777" w:rsidR="00C77A40" w:rsidRDefault="00C77A40" w:rsidP="00C77A40">
            <w:pPr>
              <w:pStyle w:val="NoSpacing"/>
              <w:spacing w:after="120"/>
              <w:ind w:left="354"/>
              <w:jc w:val="both"/>
              <w:rPr>
                <w:rFonts w:ascii="Times New Roman" w:hAnsi="Times New Roman"/>
                <w:sz w:val="24"/>
              </w:rPr>
            </w:pPr>
            <w:r w:rsidRPr="00AA24CE">
              <w:rPr>
                <w:rFonts w:ascii="Times New Roman" w:hAnsi="Times New Roman"/>
                <w:color w:val="auto"/>
                <w:sz w:val="24"/>
              </w:rPr>
              <w:t>(</w:t>
            </w:r>
            <w:r>
              <w:rPr>
                <w:rFonts w:ascii="Times New Roman" w:hAnsi="Times New Roman"/>
                <w:sz w:val="24"/>
              </w:rPr>
              <w:t>Projekta iesnieguma vērtētājs pārbauda, vai:</w:t>
            </w:r>
          </w:p>
          <w:p w14:paraId="6F47014C" w14:textId="77777777" w:rsidR="00C77A40" w:rsidRDefault="00C77A40" w:rsidP="00954A67">
            <w:pPr>
              <w:pStyle w:val="NoSpacing"/>
              <w:numPr>
                <w:ilvl w:val="0"/>
                <w:numId w:val="6"/>
              </w:numPr>
              <w:spacing w:after="120"/>
              <w:ind w:left="779"/>
              <w:jc w:val="both"/>
              <w:rPr>
                <w:rFonts w:ascii="Times New Roman" w:hAnsi="Times New Roman"/>
                <w:color w:val="auto"/>
                <w:sz w:val="24"/>
              </w:rPr>
            </w:pPr>
            <w:r>
              <w:rPr>
                <w:rFonts w:ascii="Times New Roman" w:hAnsi="Times New Roman"/>
                <w:color w:val="auto"/>
                <w:sz w:val="24"/>
              </w:rPr>
              <w:t>PIV</w:t>
            </w:r>
            <w:r w:rsidRPr="00066C35">
              <w:rPr>
                <w:rFonts w:ascii="Times New Roman" w:hAnsi="Times New Roman"/>
                <w:color w:val="auto"/>
                <w:sz w:val="24"/>
              </w:rPr>
              <w:t xml:space="preserve"> pielikumā „Projekta budžeta kopsavilkuma pielikums” katrai izmaksu pozīcijai ir norādīta </w:t>
            </w:r>
            <w:r w:rsidRPr="00FF2DB6">
              <w:rPr>
                <w:rFonts w:ascii="Times New Roman" w:hAnsi="Times New Roman"/>
                <w:color w:val="auto"/>
                <w:sz w:val="24"/>
              </w:rPr>
              <w:t xml:space="preserve">atbilstošā </w:t>
            </w:r>
            <w:r>
              <w:rPr>
                <w:rFonts w:ascii="Times New Roman" w:hAnsi="Times New Roman"/>
                <w:color w:val="auto"/>
                <w:sz w:val="24"/>
              </w:rPr>
              <w:t>atbalsta intensitāte</w:t>
            </w:r>
            <w:r w:rsidRPr="00FF2DB6">
              <w:rPr>
                <w:rFonts w:ascii="Times New Roman" w:hAnsi="Times New Roman"/>
                <w:color w:val="auto"/>
                <w:sz w:val="24"/>
              </w:rPr>
              <w:t>, kas atbilst attiecīgajam MK noteikum</w:t>
            </w:r>
            <w:r w:rsidRPr="00343967">
              <w:rPr>
                <w:rFonts w:ascii="Times New Roman" w:hAnsi="Times New Roman"/>
                <w:color w:val="auto"/>
                <w:sz w:val="24"/>
              </w:rPr>
              <w:t>u 19.</w:t>
            </w:r>
            <w:r>
              <w:rPr>
                <w:rFonts w:ascii="Times New Roman" w:hAnsi="Times New Roman"/>
                <w:color w:val="auto"/>
                <w:sz w:val="24"/>
              </w:rPr>
              <w:t>3</w:t>
            </w:r>
            <w:r w:rsidRPr="00343967">
              <w:rPr>
                <w:rFonts w:ascii="Times New Roman" w:hAnsi="Times New Roman"/>
                <w:color w:val="auto"/>
                <w:sz w:val="24"/>
              </w:rPr>
              <w:t>-19.5.apakšpunktam</w:t>
            </w:r>
            <w:r>
              <w:rPr>
                <w:rFonts w:ascii="Times New Roman" w:hAnsi="Times New Roman"/>
                <w:color w:val="auto"/>
                <w:sz w:val="24"/>
              </w:rPr>
              <w:t xml:space="preserve"> un izmaksu un ieguvumu analīzē izmaksām, kam piemērojami MK noteikumu 19.1.-19.5.apakšpunktu nosacījumi, ir piemērotas atbilstošās atbalsta intensitātes</w:t>
            </w:r>
            <w:r w:rsidRPr="00343967">
              <w:rPr>
                <w:rFonts w:ascii="Times New Roman" w:hAnsi="Times New Roman"/>
                <w:color w:val="auto"/>
                <w:sz w:val="24"/>
              </w:rPr>
              <w:t xml:space="preserve">. </w:t>
            </w:r>
          </w:p>
          <w:p w14:paraId="1209B846" w14:textId="77777777" w:rsidR="00C77A40" w:rsidRDefault="00C77A40" w:rsidP="00C77A40">
            <w:pPr>
              <w:pStyle w:val="NoSpacing"/>
              <w:spacing w:after="120"/>
              <w:ind w:left="779"/>
              <w:jc w:val="both"/>
              <w:rPr>
                <w:rFonts w:ascii="Times New Roman" w:hAnsi="Times New Roman"/>
                <w:color w:val="auto"/>
                <w:sz w:val="24"/>
              </w:rPr>
            </w:pPr>
            <w:r>
              <w:rPr>
                <w:rFonts w:ascii="Times New Roman" w:hAnsi="Times New Roman"/>
                <w:color w:val="auto"/>
                <w:sz w:val="24"/>
              </w:rPr>
              <w:t xml:space="preserve">!!! </w:t>
            </w:r>
            <w:r w:rsidRPr="00066C35">
              <w:rPr>
                <w:rFonts w:ascii="Times New Roman" w:hAnsi="Times New Roman"/>
                <w:color w:val="auto"/>
                <w:sz w:val="24"/>
              </w:rPr>
              <w:t>Ja projekta iesniegumā paredzētas izmaksas atbilstoši MK no</w:t>
            </w:r>
            <w:r w:rsidRPr="00FF2DB6">
              <w:rPr>
                <w:rFonts w:ascii="Times New Roman" w:hAnsi="Times New Roman"/>
                <w:color w:val="auto"/>
                <w:sz w:val="24"/>
              </w:rPr>
              <w:t>teikumu 19.3.2.apakšpunktam</w:t>
            </w:r>
            <w:r>
              <w:rPr>
                <w:rFonts w:ascii="Times New Roman" w:hAnsi="Times New Roman"/>
                <w:color w:val="auto"/>
                <w:sz w:val="24"/>
              </w:rPr>
              <w:t>,</w:t>
            </w:r>
            <w:r w:rsidRPr="00066C35">
              <w:rPr>
                <w:rFonts w:ascii="Times New Roman" w:hAnsi="Times New Roman"/>
                <w:color w:val="auto"/>
                <w:sz w:val="24"/>
              </w:rPr>
              <w:t xml:space="preserve"> </w:t>
            </w:r>
            <w:r>
              <w:rPr>
                <w:rFonts w:ascii="Times New Roman" w:hAnsi="Times New Roman"/>
                <w:color w:val="auto"/>
                <w:sz w:val="24"/>
              </w:rPr>
              <w:t xml:space="preserve">apgabaliem Latvijas teritorijā </w:t>
            </w:r>
            <w:r w:rsidRPr="00066C35">
              <w:rPr>
                <w:rFonts w:ascii="Times New Roman" w:hAnsi="Times New Roman"/>
                <w:color w:val="auto"/>
                <w:sz w:val="24"/>
              </w:rPr>
              <w:t>atbilstoši Latvijas lauku attīstības programmai 2014.-2020.gadam, kuros nav dabas radīti vai citi īpaši ierobežojumi</w:t>
            </w:r>
            <w:r>
              <w:rPr>
                <w:rFonts w:ascii="Times New Roman" w:hAnsi="Times New Roman"/>
                <w:color w:val="auto"/>
                <w:sz w:val="24"/>
              </w:rPr>
              <w:t>,</w:t>
            </w:r>
            <w:r w:rsidRPr="00066C35">
              <w:rPr>
                <w:rFonts w:ascii="Times New Roman" w:hAnsi="Times New Roman"/>
                <w:color w:val="auto"/>
                <w:sz w:val="24"/>
              </w:rPr>
              <w:t xml:space="preserve"> ir piemērojama 50% atbalsta intensitāte saskaņā ar Regulas </w:t>
            </w:r>
            <w:r>
              <w:rPr>
                <w:rFonts w:ascii="Times New Roman" w:hAnsi="Times New Roman"/>
                <w:color w:val="auto"/>
                <w:sz w:val="24"/>
              </w:rPr>
              <w:t>Nr.702/2014</w:t>
            </w:r>
            <w:r w:rsidRPr="00066C35">
              <w:rPr>
                <w:rFonts w:ascii="Times New Roman" w:hAnsi="Times New Roman"/>
                <w:color w:val="auto"/>
                <w:sz w:val="24"/>
              </w:rPr>
              <w:t xml:space="preserve"> 14.</w:t>
            </w:r>
            <w:r>
              <w:rPr>
                <w:rFonts w:ascii="Times New Roman" w:hAnsi="Times New Roman"/>
                <w:color w:val="auto"/>
                <w:sz w:val="24"/>
              </w:rPr>
              <w:t>panta 12.punkta „c” apakšpunktu.)</w:t>
            </w:r>
          </w:p>
          <w:p w14:paraId="19EF0C0E" w14:textId="77777777" w:rsidR="00C77A40" w:rsidRDefault="00C77A40" w:rsidP="00954A67">
            <w:pPr>
              <w:pStyle w:val="NoSpacing"/>
              <w:numPr>
                <w:ilvl w:val="0"/>
                <w:numId w:val="11"/>
              </w:numPr>
              <w:spacing w:after="120"/>
              <w:ind w:left="354"/>
              <w:jc w:val="both"/>
              <w:rPr>
                <w:rFonts w:ascii="Times New Roman" w:hAnsi="Times New Roman"/>
                <w:color w:val="auto"/>
                <w:sz w:val="24"/>
              </w:rPr>
            </w:pPr>
            <w:r>
              <w:rPr>
                <w:rFonts w:ascii="Times New Roman" w:hAnsi="Times New Roman"/>
                <w:color w:val="auto"/>
                <w:sz w:val="24"/>
              </w:rPr>
              <w:t>projekta iesniegumā ir ievēroti valsts atbalsta komercdarbībai piešķiršanas nosacījumi (ja projekta iesniegumā ir paredzētas projekta darbības, kurām piemērojami MK noteikumu 19.2.-19.5.apakšpunkta nosacījumi);</w:t>
            </w:r>
          </w:p>
          <w:p w14:paraId="02AE3887" w14:textId="77777777" w:rsidR="00C77A40" w:rsidRDefault="00C77A40" w:rsidP="00C77A40">
            <w:pPr>
              <w:pStyle w:val="NoSpacing"/>
              <w:spacing w:after="120"/>
              <w:ind w:left="354"/>
              <w:jc w:val="both"/>
              <w:rPr>
                <w:rFonts w:ascii="Times New Roman" w:hAnsi="Times New Roman"/>
                <w:color w:val="auto"/>
                <w:sz w:val="24"/>
              </w:rPr>
            </w:pPr>
            <w:r>
              <w:rPr>
                <w:rFonts w:ascii="Times New Roman" w:hAnsi="Times New Roman"/>
                <w:color w:val="auto"/>
                <w:sz w:val="24"/>
              </w:rPr>
              <w:t>(Ja projekta iesniegumā ir plānotas darbības, kurām piemērojami MK noteikumu 19.2., 19.3.1., 19.5.apakšpunkta nosacījumi, projekta iesnieguma vērtētājs pārbauda ieguldījumu atbilstību Regulas Nr.651/2014 nosacījumiem:</w:t>
            </w:r>
          </w:p>
          <w:p w14:paraId="70BB326F" w14:textId="77777777" w:rsidR="00C77A40" w:rsidRDefault="00C77A40" w:rsidP="00954A67">
            <w:pPr>
              <w:pStyle w:val="NoSpacing"/>
              <w:numPr>
                <w:ilvl w:val="0"/>
                <w:numId w:val="6"/>
              </w:numPr>
              <w:spacing w:after="120"/>
              <w:ind w:left="638" w:hanging="283"/>
              <w:jc w:val="both"/>
              <w:rPr>
                <w:rFonts w:ascii="Times New Roman" w:hAnsi="Times New Roman"/>
                <w:sz w:val="24"/>
              </w:rPr>
            </w:pPr>
            <w:r>
              <w:rPr>
                <w:rFonts w:ascii="Times New Roman" w:hAnsi="Times New Roman"/>
                <w:sz w:val="24"/>
              </w:rPr>
              <w:t xml:space="preserve">atbilstoši projekta iesniegumā norādītajai informācijai par projekta iesniedzēju un projekta sadarbības partneri, projekta sadarbības partnera gada pārskatiem, publiskajās datu bāzēs pieejamajai informācijai par projekta sadarbības partnera darbības veidu novērtē, vai projekta iesniedzējs vai projekta </w:t>
            </w:r>
            <w:r>
              <w:rPr>
                <w:rFonts w:ascii="Times New Roman" w:hAnsi="Times New Roman"/>
                <w:sz w:val="24"/>
              </w:rPr>
              <w:lastRenderedPageBreak/>
              <w:t>sadarbības partneris nedarbojas kādā no nozarēm, kas minētas Regulas Nr.651/2014 1.panta 3.punktā;</w:t>
            </w:r>
          </w:p>
          <w:p w14:paraId="588AD0A6" w14:textId="77777777" w:rsidR="00C77A40" w:rsidRDefault="00C77A40" w:rsidP="00954A67">
            <w:pPr>
              <w:pStyle w:val="NoSpacing"/>
              <w:numPr>
                <w:ilvl w:val="0"/>
                <w:numId w:val="6"/>
              </w:numPr>
              <w:spacing w:after="120"/>
              <w:ind w:left="638" w:hanging="283"/>
              <w:jc w:val="both"/>
              <w:rPr>
                <w:rFonts w:ascii="Times New Roman" w:hAnsi="Times New Roman"/>
                <w:sz w:val="24"/>
              </w:rPr>
            </w:pPr>
            <w:r>
              <w:rPr>
                <w:rFonts w:ascii="Times New Roman" w:hAnsi="Times New Roman"/>
                <w:sz w:val="24"/>
              </w:rPr>
              <w:t>atbilstoši projekta iesniegumā norādītajai informācijai par plānotajām projekta investīcijām novērtē, vai atbilstoši Regulas Nr.651/2014 1.panta 2.punkta „c” apakšpunkta nosacījumiem atbalsts netiek sniegts darbībām, kas saistītas ar eksportu uz trešajām valstīm vai dalībvalstīm, tas ir, atbalstam, kas tieši saistīts ar eksportētajiem daudzumiem, izplatīšanas tīkla izveidi un darbību vai citiem kārtējiem izdevumiem, kuri saistīti ar eksporta darbībām;</w:t>
            </w:r>
          </w:p>
          <w:p w14:paraId="607358AE" w14:textId="77777777" w:rsidR="00C77A40" w:rsidRDefault="00C77A40" w:rsidP="00954A67">
            <w:pPr>
              <w:pStyle w:val="NoSpacing"/>
              <w:numPr>
                <w:ilvl w:val="0"/>
                <w:numId w:val="6"/>
              </w:numPr>
              <w:spacing w:after="120"/>
              <w:ind w:left="638" w:hanging="283"/>
              <w:jc w:val="both"/>
              <w:rPr>
                <w:rFonts w:ascii="Times New Roman" w:hAnsi="Times New Roman"/>
                <w:sz w:val="24"/>
              </w:rPr>
            </w:pPr>
            <w:r>
              <w:rPr>
                <w:rFonts w:ascii="Times New Roman" w:hAnsi="Times New Roman"/>
                <w:sz w:val="24"/>
              </w:rPr>
              <w:t>atbilstoši projekta iesniegumā norādītajai informācijai par plānotajām projekta investīcijām novērtē, vai atbilstoši Regulas Nr.651/2014 1.panta 2.punkta „d” apakšpunkta nosacījumiem netiek piemērots tāds atbalsts, ko piešķir ar nosacījumu, ka importa preču vietā tiek izmantotas vietējās preces;</w:t>
            </w:r>
          </w:p>
          <w:p w14:paraId="441DE606" w14:textId="77777777" w:rsidR="00C77A40" w:rsidRPr="00967B9B" w:rsidRDefault="00C77A40" w:rsidP="00954A67">
            <w:pPr>
              <w:pStyle w:val="NoSpacing"/>
              <w:numPr>
                <w:ilvl w:val="0"/>
                <w:numId w:val="6"/>
              </w:numPr>
              <w:spacing w:after="120"/>
              <w:ind w:left="638" w:hanging="283"/>
              <w:jc w:val="both"/>
              <w:rPr>
                <w:rFonts w:ascii="Times New Roman" w:hAnsi="Times New Roman"/>
                <w:sz w:val="24"/>
              </w:rPr>
            </w:pPr>
            <w:r>
              <w:rPr>
                <w:rFonts w:ascii="Times New Roman" w:hAnsi="Times New Roman"/>
                <w:sz w:val="24"/>
              </w:rPr>
              <w:t>atbilstoši projekta iesniegumā norādītajai informācijai par projekta sadarbības partneri, projekta sadarbības partnera gada pārskatiem, publiskajās datu bāzēs pieejamajai informācijai par projekta sadarbības partnera darbības veidu novērtē, vai atbalstu nav paredzēts sniegt</w:t>
            </w:r>
            <w:r>
              <w:rPr>
                <w:rFonts w:ascii="Times New Roman" w:hAnsi="Times New Roman"/>
                <w:color w:val="auto"/>
                <w:sz w:val="24"/>
              </w:rPr>
              <w:t xml:space="preserve"> darbībām tērauda nozarē, ogļrūpniecības nozarē, kuģu būves nozarē, sintētisko šķiedru nozarē, transporta nozarē, kā arī saistītajai infrastruktūrai, un enerģijas ražošanas, sadales un infrastruktūras nozarei (attiecināms MK noteikumu 19.3.1.un 19.5.apakšpunkta gadījumā);</w:t>
            </w:r>
          </w:p>
          <w:p w14:paraId="4A0E53B7" w14:textId="77777777" w:rsidR="00C77A40" w:rsidRDefault="00C77A40" w:rsidP="00954A67">
            <w:pPr>
              <w:pStyle w:val="NoSpacing"/>
              <w:numPr>
                <w:ilvl w:val="0"/>
                <w:numId w:val="6"/>
              </w:numPr>
              <w:spacing w:after="120"/>
              <w:ind w:left="638" w:hanging="283"/>
              <w:jc w:val="both"/>
              <w:rPr>
                <w:rFonts w:ascii="Times New Roman" w:hAnsi="Times New Roman"/>
                <w:sz w:val="24"/>
              </w:rPr>
            </w:pPr>
            <w:r>
              <w:rPr>
                <w:rFonts w:ascii="Times New Roman" w:hAnsi="Times New Roman"/>
                <w:color w:val="auto"/>
                <w:sz w:val="24"/>
              </w:rPr>
              <w:t>pārbauda vai projekta sadarbības partneris vai projekta iesniedzējs ir apliecinājis, ka saņemtais atbalsts netiks izmantots, lai beigtu to pašu vai līdzīgu darbību Eiropas Ekonomikas zonā divu gadu laikā pirms projekta iesnieguma iesniegšanas, vai ka projekta īstenošanas laikā atbalsta saņēmējam nav konkrēti plāni izbeigt šādu darbību ne vēlāk kā divu gadu laikā no dienas, kad pabeigta projekta īstenošana (attiecināms MK noteikumu 19.3.1.un 19.5.apakšpunkta gadījumā);</w:t>
            </w:r>
          </w:p>
          <w:p w14:paraId="22AE5DA9" w14:textId="77777777" w:rsidR="00C77A40" w:rsidRPr="007C663C" w:rsidRDefault="00C77A40" w:rsidP="00954A67">
            <w:pPr>
              <w:pStyle w:val="NoSpacing"/>
              <w:numPr>
                <w:ilvl w:val="0"/>
                <w:numId w:val="6"/>
              </w:numPr>
              <w:spacing w:after="120"/>
              <w:ind w:left="638" w:hanging="283"/>
              <w:jc w:val="both"/>
              <w:rPr>
                <w:rFonts w:ascii="Times New Roman" w:hAnsi="Times New Roman"/>
                <w:sz w:val="24"/>
              </w:rPr>
            </w:pPr>
            <w:r>
              <w:rPr>
                <w:rFonts w:ascii="Times New Roman" w:hAnsi="Times New Roman"/>
                <w:sz w:val="24"/>
              </w:rPr>
              <w:lastRenderedPageBreak/>
              <w:t>atbilstoši projekta iesniegumā norādītajai informācijai</w:t>
            </w:r>
            <w:r>
              <w:rPr>
                <w:rFonts w:ascii="Times New Roman" w:hAnsi="Times New Roman"/>
                <w:color w:val="auto"/>
                <w:sz w:val="24"/>
              </w:rPr>
              <w:t xml:space="preserve"> pārbauda vai, sniedzot atbalstu </w:t>
            </w:r>
            <w:r>
              <w:rPr>
                <w:rFonts w:ascii="Times New Roman" w:hAnsi="Times New Roman"/>
                <w:sz w:val="24"/>
              </w:rPr>
              <w:t xml:space="preserve">Regulas Nr.651/2014 56.panta ietvaros, atbalsts netiek sniegts tādai infrastruktūrai, uz kuru attiecas Regulas Nr.651/2014 III nodaļas citas iedaļas (izņemot 1.iedaļu „Reģionālais atbalsts”) un atbalsts netiek sniegts lidostu un ostu infrastruktūrai. </w:t>
            </w:r>
            <w:r>
              <w:rPr>
                <w:rFonts w:ascii="Times New Roman" w:hAnsi="Times New Roman"/>
                <w:color w:val="auto"/>
                <w:sz w:val="24"/>
              </w:rPr>
              <w:t>(Attiecināms MK noteikumu 19.2.2.apakšpunkta gadījumā)</w:t>
            </w:r>
            <w:r>
              <w:rPr>
                <w:rFonts w:ascii="Times New Roman" w:hAnsi="Times New Roman"/>
                <w:sz w:val="24"/>
              </w:rPr>
              <w:t>;</w:t>
            </w:r>
          </w:p>
          <w:p w14:paraId="164BEF7E" w14:textId="77777777" w:rsidR="00C77A40" w:rsidRPr="00D737AB" w:rsidRDefault="00C77A40" w:rsidP="00954A67">
            <w:pPr>
              <w:pStyle w:val="NoSpacing"/>
              <w:numPr>
                <w:ilvl w:val="0"/>
                <w:numId w:val="6"/>
              </w:numPr>
              <w:spacing w:after="120"/>
              <w:ind w:left="638" w:hanging="283"/>
              <w:jc w:val="both"/>
              <w:rPr>
                <w:rFonts w:ascii="Times New Roman" w:hAnsi="Times New Roman"/>
                <w:sz w:val="24"/>
              </w:rPr>
            </w:pPr>
            <w:r>
              <w:rPr>
                <w:rFonts w:ascii="Times New Roman" w:hAnsi="Times New Roman"/>
                <w:color w:val="auto"/>
                <w:sz w:val="24"/>
              </w:rPr>
              <w:t>pārbauda informāciju PIV, vai tajā ir norādīts, ka tiks nodrošināta izmaksu nošķiršana tādejādi, ka darbības izslēgtajās nozarēs negūst labumu no atbalsta, kas piešķirts saskaņā ar Regulu Nr.651/2014;</w:t>
            </w:r>
          </w:p>
          <w:p w14:paraId="7A2F791B" w14:textId="77777777" w:rsidR="00C77A40" w:rsidRDefault="00C77A40" w:rsidP="00954A67">
            <w:pPr>
              <w:pStyle w:val="NoSpacing"/>
              <w:numPr>
                <w:ilvl w:val="0"/>
                <w:numId w:val="6"/>
              </w:numPr>
              <w:spacing w:after="120"/>
              <w:ind w:left="638" w:hanging="283"/>
              <w:jc w:val="both"/>
              <w:rPr>
                <w:rFonts w:ascii="Times New Roman" w:hAnsi="Times New Roman"/>
                <w:sz w:val="24"/>
              </w:rPr>
            </w:pPr>
            <w:r w:rsidRPr="003A46FA">
              <w:rPr>
                <w:rFonts w:ascii="Times New Roman" w:hAnsi="Times New Roman"/>
                <w:sz w:val="24"/>
              </w:rPr>
              <w:t>atbilstoši projekt</w:t>
            </w:r>
            <w:r w:rsidRPr="00423306">
              <w:rPr>
                <w:rFonts w:ascii="Times New Roman" w:hAnsi="Times New Roman"/>
                <w:sz w:val="24"/>
              </w:rPr>
              <w:t>a iesniegumā norādītajai informācijai</w:t>
            </w:r>
            <w:r w:rsidRPr="003A46FA">
              <w:rPr>
                <w:rFonts w:ascii="Times New Roman" w:hAnsi="Times New Roman"/>
                <w:sz w:val="24"/>
              </w:rPr>
              <w:t xml:space="preserve"> pārbauda, vai </w:t>
            </w:r>
            <w:r>
              <w:rPr>
                <w:rFonts w:ascii="Times New Roman" w:hAnsi="Times New Roman"/>
                <w:sz w:val="24"/>
              </w:rPr>
              <w:t xml:space="preserve">ieguldījumu atbalsts energoinfrastruktūrai (ja tāda projekta iesniegumā plānota) nepārsniedz 50 milj. </w:t>
            </w:r>
            <w:r w:rsidRPr="00423306">
              <w:rPr>
                <w:rFonts w:ascii="Times New Roman" w:hAnsi="Times New Roman"/>
                <w:i/>
                <w:sz w:val="24"/>
              </w:rPr>
              <w:t>euro</w:t>
            </w:r>
            <w:r>
              <w:rPr>
                <w:rFonts w:ascii="Times New Roman" w:hAnsi="Times New Roman"/>
                <w:sz w:val="24"/>
              </w:rPr>
              <w:t xml:space="preserve"> vienam uzņēmuma vienā ieguldījumu projektā;</w:t>
            </w:r>
          </w:p>
          <w:p w14:paraId="0A45F3D4" w14:textId="77777777" w:rsidR="00C77A40" w:rsidRPr="003A46FA" w:rsidRDefault="00C77A40" w:rsidP="00954A67">
            <w:pPr>
              <w:pStyle w:val="NoSpacing"/>
              <w:numPr>
                <w:ilvl w:val="0"/>
                <w:numId w:val="6"/>
              </w:numPr>
              <w:spacing w:after="120"/>
              <w:ind w:left="638" w:hanging="283"/>
              <w:jc w:val="both"/>
              <w:rPr>
                <w:rFonts w:ascii="Times New Roman" w:hAnsi="Times New Roman"/>
                <w:sz w:val="24"/>
              </w:rPr>
            </w:pPr>
            <w:r w:rsidRPr="003A46FA">
              <w:rPr>
                <w:rFonts w:ascii="Times New Roman" w:hAnsi="Times New Roman"/>
                <w:sz w:val="24"/>
              </w:rPr>
              <w:t>atbilstoši projekt</w:t>
            </w:r>
            <w:r w:rsidRPr="00423306">
              <w:rPr>
                <w:rFonts w:ascii="Times New Roman" w:hAnsi="Times New Roman"/>
                <w:sz w:val="24"/>
              </w:rPr>
              <w:t>a iesniegumā norādītajai informācijai</w:t>
            </w:r>
            <w:r w:rsidRPr="003A46FA">
              <w:rPr>
                <w:rFonts w:ascii="Times New Roman" w:hAnsi="Times New Roman"/>
                <w:sz w:val="24"/>
              </w:rPr>
              <w:t xml:space="preserve"> pārbauda, vai </w:t>
            </w:r>
            <w:r>
              <w:rPr>
                <w:rFonts w:ascii="Times New Roman" w:hAnsi="Times New Roman"/>
                <w:sz w:val="24"/>
              </w:rPr>
              <w:t xml:space="preserve">ieguldījumu atbalsts vietējai infrastruktūrai (ja tāda projekta iesniegumā plānota) nepārsniedz 10 milj. </w:t>
            </w:r>
            <w:r w:rsidRPr="00423306">
              <w:rPr>
                <w:rFonts w:ascii="Times New Roman" w:hAnsi="Times New Roman"/>
                <w:i/>
                <w:sz w:val="24"/>
              </w:rPr>
              <w:t>euro</w:t>
            </w:r>
            <w:r>
              <w:rPr>
                <w:rFonts w:ascii="Times New Roman" w:hAnsi="Times New Roman"/>
                <w:sz w:val="24"/>
              </w:rPr>
              <w:t xml:space="preserve"> vai kopējās izmaksas vienai un tai pašai infrastruktūrai nepārsniedz 20 milj. </w:t>
            </w:r>
            <w:r w:rsidRPr="00423306">
              <w:rPr>
                <w:rFonts w:ascii="Times New Roman" w:hAnsi="Times New Roman"/>
                <w:i/>
                <w:sz w:val="24"/>
              </w:rPr>
              <w:t>euro</w:t>
            </w:r>
            <w:r>
              <w:rPr>
                <w:rFonts w:ascii="Times New Roman" w:hAnsi="Times New Roman"/>
                <w:sz w:val="24"/>
              </w:rPr>
              <w:t>.</w:t>
            </w:r>
          </w:p>
          <w:p w14:paraId="38A7B899" w14:textId="77777777" w:rsidR="00C77A40" w:rsidRDefault="00C77A40" w:rsidP="00C77A40">
            <w:pPr>
              <w:pStyle w:val="NoSpacing"/>
              <w:spacing w:after="120"/>
              <w:ind w:left="212"/>
              <w:jc w:val="both"/>
              <w:rPr>
                <w:rFonts w:ascii="Times New Roman" w:hAnsi="Times New Roman"/>
                <w:color w:val="auto"/>
                <w:sz w:val="24"/>
              </w:rPr>
            </w:pPr>
            <w:r>
              <w:rPr>
                <w:rFonts w:ascii="Times New Roman" w:hAnsi="Times New Roman"/>
                <w:color w:val="auto"/>
                <w:sz w:val="24"/>
              </w:rPr>
              <w:t>Ja projekta iesniegumā ir plānotas darbības, kurām piemērojami MK noteikumu 19.3.2.apakšpunkta nosacījumi, projekta iesnieguma vērtētājs pārbauda ieguldījumu atbilstību Regulas Nr.702/2014 nosacījumiem:</w:t>
            </w:r>
          </w:p>
          <w:p w14:paraId="1561A259" w14:textId="77777777" w:rsidR="00C77A40" w:rsidRDefault="00C77A40" w:rsidP="00954A67">
            <w:pPr>
              <w:pStyle w:val="NoSpacing"/>
              <w:numPr>
                <w:ilvl w:val="0"/>
                <w:numId w:val="6"/>
              </w:numPr>
              <w:spacing w:after="120"/>
              <w:ind w:left="638" w:hanging="283"/>
              <w:jc w:val="both"/>
              <w:rPr>
                <w:rFonts w:ascii="Times New Roman" w:hAnsi="Times New Roman"/>
                <w:sz w:val="24"/>
              </w:rPr>
            </w:pPr>
            <w:r>
              <w:rPr>
                <w:rFonts w:ascii="Times New Roman" w:hAnsi="Times New Roman"/>
                <w:sz w:val="24"/>
              </w:rPr>
              <w:t xml:space="preserve">atbilstoši projekta iesniegumā norādītajai informācijai, projekta sadarbības partnera gada pārskatiem, publiskajās datu bāzēs pieejamajai informācijai par projekta sadarbības partnera darbības veidu novērtē, vai projekta sadarbības partneris ir </w:t>
            </w:r>
            <w:r>
              <w:rPr>
                <w:rFonts w:ascii="Times New Roman" w:hAnsi="Times New Roman"/>
                <w:color w:val="auto"/>
                <w:sz w:val="24"/>
              </w:rPr>
              <w:t>zemnieku saimniecība, mazais (sīkais) vai vidējais komersants, kurš nodarbojas ar primāro lauksaimniecisko ražošanu</w:t>
            </w:r>
            <w:r>
              <w:rPr>
                <w:rFonts w:ascii="Times New Roman" w:hAnsi="Times New Roman"/>
                <w:sz w:val="24"/>
              </w:rPr>
              <w:t>;</w:t>
            </w:r>
          </w:p>
          <w:p w14:paraId="5D9DDEDC" w14:textId="77777777" w:rsidR="00C77A40" w:rsidRPr="002B3F5D" w:rsidRDefault="00C77A40" w:rsidP="00954A67">
            <w:pPr>
              <w:pStyle w:val="tv2132"/>
              <w:numPr>
                <w:ilvl w:val="0"/>
                <w:numId w:val="6"/>
              </w:numPr>
              <w:spacing w:after="120" w:line="240" w:lineRule="auto"/>
              <w:ind w:left="638" w:hanging="283"/>
              <w:jc w:val="both"/>
              <w:rPr>
                <w:rFonts w:eastAsia="ヒラギノ角ゴ Pro W3"/>
                <w:color w:val="auto"/>
                <w:sz w:val="24"/>
                <w:szCs w:val="24"/>
                <w:lang w:eastAsia="en-US"/>
              </w:rPr>
            </w:pPr>
            <w:r w:rsidRPr="002B3F5D">
              <w:rPr>
                <w:color w:val="auto"/>
                <w:sz w:val="24"/>
              </w:rPr>
              <w:t xml:space="preserve">atbilstoši projekta iesniegumā norādītajai informācijai pārbauda, vai atbalsts ieguldījumam lauku saimniecību materiālos vai nemateriālos aktīvos, kas saistīti ar primāro lauksaimniecisko </w:t>
            </w:r>
            <w:r w:rsidRPr="002B3F5D">
              <w:rPr>
                <w:color w:val="auto"/>
                <w:sz w:val="24"/>
              </w:rPr>
              <w:lastRenderedPageBreak/>
              <w:t xml:space="preserve">ražošanu nepārsniedz 500 000 </w:t>
            </w:r>
            <w:r w:rsidRPr="002B3F5D">
              <w:rPr>
                <w:i/>
                <w:color w:val="auto"/>
                <w:sz w:val="24"/>
              </w:rPr>
              <w:t>euro</w:t>
            </w:r>
            <w:r w:rsidRPr="002B3F5D">
              <w:rPr>
                <w:color w:val="auto"/>
                <w:sz w:val="24"/>
              </w:rPr>
              <w:t xml:space="preserve"> vienam uzņēmumam vienā ieguldījumu projektā;</w:t>
            </w:r>
          </w:p>
          <w:p w14:paraId="0C7B9669" w14:textId="77777777" w:rsidR="00C77A40" w:rsidRDefault="00C77A40" w:rsidP="00954A67">
            <w:pPr>
              <w:pStyle w:val="NoSpacing"/>
              <w:numPr>
                <w:ilvl w:val="0"/>
                <w:numId w:val="6"/>
              </w:numPr>
              <w:spacing w:after="120"/>
              <w:ind w:left="638" w:hanging="283"/>
              <w:jc w:val="both"/>
              <w:rPr>
                <w:rFonts w:ascii="Times New Roman" w:hAnsi="Times New Roman"/>
                <w:color w:val="auto"/>
                <w:sz w:val="24"/>
              </w:rPr>
            </w:pPr>
            <w:r>
              <w:rPr>
                <w:rFonts w:ascii="Times New Roman" w:hAnsi="Times New Roman"/>
                <w:sz w:val="24"/>
              </w:rPr>
              <w:t xml:space="preserve">atbilstoši projekta iesniegumā norādītajai informācijai, projekta sadarbības partnera gada pārskatiem, publiskajās datu bāzēs pieejamajai informācijai par projekta sadarbības partnera darbības veidu novērtē, vai </w:t>
            </w:r>
            <w:r w:rsidRPr="00E61AEF">
              <w:rPr>
                <w:rFonts w:ascii="Times New Roman" w:hAnsi="Times New Roman"/>
                <w:sz w:val="24"/>
              </w:rPr>
              <w:t xml:space="preserve">ieguldījumi atbilst </w:t>
            </w:r>
            <w:r>
              <w:rPr>
                <w:rFonts w:ascii="Times New Roman" w:hAnsi="Times New Roman"/>
                <w:sz w:val="24"/>
              </w:rPr>
              <w:t>R</w:t>
            </w:r>
            <w:r w:rsidRPr="00E61AEF">
              <w:rPr>
                <w:rFonts w:ascii="Times New Roman" w:hAnsi="Times New Roman"/>
                <w:sz w:val="24"/>
              </w:rPr>
              <w:t xml:space="preserve">egulas </w:t>
            </w:r>
            <w:r>
              <w:rPr>
                <w:rFonts w:ascii="Times New Roman" w:hAnsi="Times New Roman"/>
                <w:sz w:val="24"/>
              </w:rPr>
              <w:t>Nr.</w:t>
            </w:r>
            <w:r w:rsidRPr="00E61AEF">
              <w:rPr>
                <w:rFonts w:ascii="Times New Roman" w:hAnsi="Times New Roman"/>
                <w:sz w:val="24"/>
              </w:rPr>
              <w:t>702/2014 14.panta prasībām</w:t>
            </w:r>
            <w:r>
              <w:rPr>
                <w:rFonts w:ascii="Times New Roman" w:hAnsi="Times New Roman"/>
                <w:sz w:val="24"/>
              </w:rPr>
              <w:t>.</w:t>
            </w:r>
          </w:p>
          <w:p w14:paraId="7C45F09D" w14:textId="77777777" w:rsidR="00C77A40" w:rsidRDefault="00C77A40" w:rsidP="00C77A40">
            <w:pPr>
              <w:pStyle w:val="NoSpacing"/>
              <w:spacing w:after="120"/>
              <w:ind w:left="212"/>
              <w:jc w:val="both"/>
              <w:rPr>
                <w:rFonts w:ascii="Times New Roman" w:hAnsi="Times New Roman"/>
                <w:color w:val="auto"/>
                <w:sz w:val="24"/>
              </w:rPr>
            </w:pPr>
            <w:r>
              <w:rPr>
                <w:rFonts w:ascii="Times New Roman" w:hAnsi="Times New Roman"/>
                <w:color w:val="auto"/>
                <w:sz w:val="24"/>
              </w:rPr>
              <w:t>Ja projekta iesniegumā ir plānotas darbības, kurām piemērojami MK noteikumu 19.4.apakšpunkta nosacījumi, projekta iesnieguma vērtētājs pārbauda ieguldījumu atbilstību Regulas Nr.1388/2014 nosacījumiem:</w:t>
            </w:r>
          </w:p>
          <w:p w14:paraId="222CB943" w14:textId="77777777" w:rsidR="00C77A40" w:rsidRDefault="00C77A40" w:rsidP="00954A67">
            <w:pPr>
              <w:pStyle w:val="NoSpacing"/>
              <w:numPr>
                <w:ilvl w:val="0"/>
                <w:numId w:val="6"/>
              </w:numPr>
              <w:spacing w:after="120"/>
              <w:ind w:left="638" w:hanging="283"/>
              <w:jc w:val="both"/>
              <w:rPr>
                <w:rFonts w:ascii="Times New Roman" w:hAnsi="Times New Roman"/>
                <w:sz w:val="24"/>
              </w:rPr>
            </w:pPr>
            <w:r>
              <w:rPr>
                <w:rFonts w:ascii="Times New Roman" w:hAnsi="Times New Roman"/>
                <w:sz w:val="24"/>
              </w:rPr>
              <w:t>atbilstoši projekta iesniegumā norādītajai informācijai, projekta sadarbības partnera gada pārskatiem, publiskajās datu bāzēs pieejamajai informācijai par projekta sadarbības partnera darbības veidu novērtē, vai projekta sadarbības partneris ir zemnieku vai zvejnieku saimniecība vai mazais (sīkais) vai vidējai komersants, kurš nodarbojas ar zvejas un akvakultūras produktu ražošanu vai zvejas un akvakultūras produktu apstrādi;</w:t>
            </w:r>
          </w:p>
          <w:p w14:paraId="28CC0D7E" w14:textId="77777777" w:rsidR="00C77A40" w:rsidRDefault="00C77A40" w:rsidP="00954A67">
            <w:pPr>
              <w:pStyle w:val="NoSpacing"/>
              <w:numPr>
                <w:ilvl w:val="0"/>
                <w:numId w:val="6"/>
              </w:numPr>
              <w:spacing w:after="120"/>
              <w:ind w:left="638" w:hanging="283"/>
              <w:jc w:val="both"/>
              <w:rPr>
                <w:rFonts w:ascii="Times New Roman" w:hAnsi="Times New Roman"/>
                <w:sz w:val="24"/>
              </w:rPr>
            </w:pPr>
            <w:r>
              <w:rPr>
                <w:rFonts w:ascii="Times New Roman" w:hAnsi="Times New Roman"/>
                <w:sz w:val="24"/>
              </w:rPr>
              <w:t xml:space="preserve">projekta sadarbības panterim nav piemērojami Eiropas Parlamenta un Padomes 2014.gada 15.maija Regulas Nr.508/2014 par Eiropas Jūrlietu un zivsaimniecības fondu un ar ko atceļ Padomes Regulas (EK) Nr.2328/2003, (EK) Nr.861/2006, (EK) Nr.1198/2006 un (EK) Nr.791/2007 un Eiropas Parlamenta un Padomes Regulu (ES) Nr.1255/2011, 10.panta 1.-3.punktā minētie nosacījumi (piemēram, projekta sadarbības partneris nav izdarījis smagu pārkāpumu, kādu no noziedzīgajiem nodarījumiem, u.c.); </w:t>
            </w:r>
          </w:p>
          <w:p w14:paraId="372E5F8F" w14:textId="77777777" w:rsidR="00C77A40" w:rsidRPr="002B3F5D" w:rsidRDefault="00C77A40" w:rsidP="00954A67">
            <w:pPr>
              <w:pStyle w:val="tv2132"/>
              <w:numPr>
                <w:ilvl w:val="0"/>
                <w:numId w:val="6"/>
              </w:numPr>
              <w:spacing w:after="120" w:line="240" w:lineRule="auto"/>
              <w:ind w:left="638" w:hanging="283"/>
              <w:jc w:val="both"/>
              <w:rPr>
                <w:rFonts w:eastAsia="ヒラギノ角ゴ Pro W3"/>
                <w:color w:val="auto"/>
                <w:sz w:val="24"/>
                <w:szCs w:val="24"/>
                <w:lang w:eastAsia="en-US"/>
              </w:rPr>
            </w:pPr>
            <w:r w:rsidRPr="002B3F5D">
              <w:rPr>
                <w:color w:val="auto"/>
                <w:sz w:val="24"/>
              </w:rPr>
              <w:t xml:space="preserve">atbilstoši projekta iesniegumā norādītajai informācijai pārbauda, vai atbalsts paredzēts projektam, kura attiecināmās izmaksas nepārsniedz 2 milj. </w:t>
            </w:r>
            <w:r w:rsidRPr="002B3F5D">
              <w:rPr>
                <w:i/>
                <w:color w:val="auto"/>
                <w:sz w:val="24"/>
              </w:rPr>
              <w:t>euro</w:t>
            </w:r>
            <w:r w:rsidRPr="002B3F5D">
              <w:rPr>
                <w:color w:val="auto"/>
                <w:sz w:val="24"/>
              </w:rPr>
              <w:t xml:space="preserve">, vai atbalstam, kura summa nepārsniedz 1 milj. </w:t>
            </w:r>
            <w:r w:rsidRPr="002B3F5D">
              <w:rPr>
                <w:i/>
                <w:color w:val="auto"/>
                <w:sz w:val="24"/>
              </w:rPr>
              <w:t>euro</w:t>
            </w:r>
            <w:r w:rsidRPr="002B3F5D">
              <w:rPr>
                <w:color w:val="auto"/>
                <w:sz w:val="24"/>
              </w:rPr>
              <w:t xml:space="preserve"> vienam saņēmējam gadā;</w:t>
            </w:r>
          </w:p>
          <w:p w14:paraId="0914C10D" w14:textId="77777777" w:rsidR="00C77A40" w:rsidRPr="002B3F5D" w:rsidRDefault="00C77A40" w:rsidP="00954A67">
            <w:pPr>
              <w:pStyle w:val="tv2132"/>
              <w:numPr>
                <w:ilvl w:val="0"/>
                <w:numId w:val="6"/>
              </w:numPr>
              <w:spacing w:after="120" w:line="240" w:lineRule="auto"/>
              <w:ind w:left="638" w:hanging="283"/>
              <w:jc w:val="both"/>
              <w:rPr>
                <w:rFonts w:eastAsia="ヒラギノ角ゴ Pro W3"/>
                <w:color w:val="auto"/>
                <w:sz w:val="24"/>
                <w:szCs w:val="24"/>
                <w:lang w:eastAsia="en-US"/>
              </w:rPr>
            </w:pPr>
            <w:r w:rsidRPr="002B3F5D">
              <w:rPr>
                <w:color w:val="auto"/>
                <w:sz w:val="24"/>
              </w:rPr>
              <w:t xml:space="preserve">atbilstoši projekta iesniegumā norādītajai informācijai, projekta sadarbības partnera gada pārskatiem, publiskajās datu bāzēs </w:t>
            </w:r>
            <w:r w:rsidRPr="002B3F5D">
              <w:rPr>
                <w:color w:val="auto"/>
                <w:sz w:val="24"/>
              </w:rPr>
              <w:lastRenderedPageBreak/>
              <w:t>pieejamajai informācijai par projekta sadarbības partnera darbības veidu novērtē, vai ieguldījumi atbilst Regulas Nr.1388/2014 27., 28., 31.un 42.panta prasībām.)</w:t>
            </w:r>
          </w:p>
          <w:p w14:paraId="7C3EC9DD" w14:textId="77777777" w:rsidR="00C77A40" w:rsidRDefault="00C77A40" w:rsidP="00954A67">
            <w:pPr>
              <w:pStyle w:val="NoSpacing"/>
              <w:numPr>
                <w:ilvl w:val="0"/>
                <w:numId w:val="11"/>
              </w:numPr>
              <w:spacing w:after="120"/>
              <w:ind w:left="354"/>
              <w:jc w:val="both"/>
              <w:rPr>
                <w:rFonts w:ascii="Times New Roman" w:hAnsi="Times New Roman"/>
                <w:color w:val="auto"/>
                <w:sz w:val="24"/>
              </w:rPr>
            </w:pPr>
            <w:r>
              <w:rPr>
                <w:rFonts w:ascii="Times New Roman" w:hAnsi="Times New Roman"/>
                <w:color w:val="auto"/>
                <w:sz w:val="24"/>
              </w:rPr>
              <w:t>projekta iesniegumā ir ievēroti valsts atbalsta komercdarbībai piešķiršanas nosacījumi izmaksu attiecināšanas periodam (ja projekta iesniegumā ir paredzētas projekta darbības, kurām piemērojami MK noteikumu 19.1.2-19.5.apakšpunkta nosacījumi);</w:t>
            </w:r>
          </w:p>
          <w:p w14:paraId="0FD321B1" w14:textId="77777777" w:rsidR="00C77A40" w:rsidRDefault="00C77A40" w:rsidP="00C77A40">
            <w:pPr>
              <w:pStyle w:val="NoSpacing"/>
              <w:spacing w:after="120"/>
              <w:ind w:left="354"/>
              <w:jc w:val="both"/>
              <w:rPr>
                <w:rFonts w:ascii="Times New Roman" w:hAnsi="Times New Roman"/>
                <w:color w:val="auto"/>
                <w:sz w:val="24"/>
              </w:rPr>
            </w:pPr>
            <w:r>
              <w:rPr>
                <w:rFonts w:ascii="Times New Roman" w:hAnsi="Times New Roman"/>
                <w:color w:val="auto"/>
                <w:sz w:val="24"/>
              </w:rPr>
              <w:t xml:space="preserve">(Projekta iesnieguma vērtētājs pārbauda, ka projekta iesniegumā plānotās izmaksas, kas saistītas ar valsts atbalstu komercdarbībai, ir plānots veikt pēc projekta iesnieguma iesniegšanas un ar ieguldījumiem saistītos būvdarbu plānots uzsākt pēc projekta iesnieguma iesniegšanas)  </w:t>
            </w:r>
          </w:p>
          <w:p w14:paraId="31C04743" w14:textId="77777777" w:rsidR="00C77A40" w:rsidRDefault="00C77A40" w:rsidP="00954A67">
            <w:pPr>
              <w:pStyle w:val="NoSpacing"/>
              <w:numPr>
                <w:ilvl w:val="0"/>
                <w:numId w:val="11"/>
              </w:numPr>
              <w:spacing w:after="120"/>
              <w:ind w:left="354"/>
              <w:jc w:val="both"/>
              <w:rPr>
                <w:rFonts w:ascii="Times New Roman" w:hAnsi="Times New Roman"/>
                <w:color w:val="auto"/>
                <w:sz w:val="24"/>
              </w:rPr>
            </w:pPr>
            <w:r>
              <w:rPr>
                <w:rFonts w:ascii="Times New Roman" w:hAnsi="Times New Roman"/>
                <w:color w:val="auto"/>
                <w:sz w:val="24"/>
              </w:rPr>
              <w:t xml:space="preserve">projekta iesniegumā ir ievēroti </w:t>
            </w:r>
            <w:r w:rsidRPr="00D1723F">
              <w:rPr>
                <w:rFonts w:ascii="Times New Roman" w:hAnsi="Times New Roman"/>
                <w:i/>
                <w:color w:val="auto"/>
                <w:sz w:val="24"/>
              </w:rPr>
              <w:t>de minimis</w:t>
            </w:r>
            <w:r>
              <w:rPr>
                <w:rFonts w:ascii="Times New Roman" w:hAnsi="Times New Roman"/>
                <w:color w:val="auto"/>
                <w:sz w:val="24"/>
              </w:rPr>
              <w:t xml:space="preserve"> atbalsta piešķiršanas nosacījumi;</w:t>
            </w:r>
          </w:p>
          <w:p w14:paraId="387AA584" w14:textId="77777777" w:rsidR="00C77A40" w:rsidRDefault="00C77A40" w:rsidP="00C77A40">
            <w:pPr>
              <w:pStyle w:val="NoSpacing"/>
              <w:spacing w:after="120"/>
              <w:ind w:left="354"/>
              <w:jc w:val="both"/>
              <w:rPr>
                <w:rFonts w:ascii="Times New Roman" w:hAnsi="Times New Roman"/>
                <w:color w:val="auto"/>
                <w:sz w:val="24"/>
              </w:rPr>
            </w:pPr>
            <w:r>
              <w:rPr>
                <w:rFonts w:ascii="Times New Roman" w:hAnsi="Times New Roman"/>
                <w:color w:val="auto"/>
                <w:sz w:val="24"/>
              </w:rPr>
              <w:t>(Ja projekta iesniegumā ir plānotas projekta pamatojošās dokumentācijas sagatavošanas izmaksas par projekta būvniecības darbībām, kurām piemērojami MK noteikumu 19.2., 19.3.1., 19.5.apakšpunkta nosacījumi, projekta iesnieguma vērtētājs pārbauda ieguldījumu (projekta pamatojošās dokumentācijas sagatavošanas izmaksas) atbilstību Komisijas 2013.gada 18.</w:t>
            </w:r>
            <w:r w:rsidRPr="00424748">
              <w:rPr>
                <w:rFonts w:ascii="Times New Roman" w:hAnsi="Times New Roman"/>
                <w:color w:val="auto"/>
                <w:sz w:val="24"/>
              </w:rPr>
              <w:t>decembra Regul</w:t>
            </w:r>
            <w:r>
              <w:rPr>
                <w:rFonts w:ascii="Times New Roman" w:hAnsi="Times New Roman"/>
                <w:color w:val="auto"/>
                <w:sz w:val="24"/>
              </w:rPr>
              <w:t>as</w:t>
            </w:r>
            <w:r w:rsidRPr="00424748">
              <w:rPr>
                <w:rFonts w:ascii="Times New Roman" w:hAnsi="Times New Roman"/>
                <w:color w:val="auto"/>
                <w:sz w:val="24"/>
              </w:rPr>
              <w:t xml:space="preserve"> (ES) Nr.</w:t>
            </w:r>
            <w:hyperlink r:id="rId30" w:tgtFrame="_blank" w:history="1">
              <w:r w:rsidRPr="00424748">
                <w:rPr>
                  <w:rFonts w:ascii="Times New Roman" w:hAnsi="Times New Roman"/>
                  <w:color w:val="auto"/>
                  <w:sz w:val="24"/>
                </w:rPr>
                <w:t>1407/2013</w:t>
              </w:r>
            </w:hyperlink>
            <w:r w:rsidRPr="00424748">
              <w:rPr>
                <w:rFonts w:ascii="Times New Roman" w:hAnsi="Times New Roman"/>
                <w:color w:val="auto"/>
                <w:sz w:val="24"/>
              </w:rPr>
              <w:t xml:space="preserve"> par Līguma par ES darbību </w:t>
            </w:r>
            <w:hyperlink r:id="rId31" w:anchor="p107" w:tgtFrame="_blank" w:history="1">
              <w:r w:rsidRPr="00424748">
                <w:rPr>
                  <w:rFonts w:ascii="Times New Roman" w:hAnsi="Times New Roman"/>
                  <w:color w:val="auto"/>
                  <w:sz w:val="24"/>
                </w:rPr>
                <w:t xml:space="preserve">107. </w:t>
              </w:r>
            </w:hyperlink>
            <w:r w:rsidRPr="00424748">
              <w:rPr>
                <w:rFonts w:ascii="Times New Roman" w:hAnsi="Times New Roman"/>
                <w:color w:val="auto"/>
                <w:sz w:val="24"/>
              </w:rPr>
              <w:t xml:space="preserve">un </w:t>
            </w:r>
            <w:hyperlink r:id="rId32" w:anchor="p108" w:tgtFrame="_blank" w:history="1">
              <w:r>
                <w:rPr>
                  <w:rFonts w:ascii="Times New Roman" w:hAnsi="Times New Roman"/>
                  <w:color w:val="auto"/>
                  <w:sz w:val="24"/>
                </w:rPr>
                <w:t>108.</w:t>
              </w:r>
              <w:r w:rsidRPr="00424748">
                <w:rPr>
                  <w:rFonts w:ascii="Times New Roman" w:hAnsi="Times New Roman"/>
                  <w:color w:val="auto"/>
                  <w:sz w:val="24"/>
                </w:rPr>
                <w:t>panta</w:t>
              </w:r>
            </w:hyperlink>
            <w:r w:rsidRPr="00424748">
              <w:rPr>
                <w:rFonts w:ascii="Times New Roman" w:hAnsi="Times New Roman"/>
                <w:color w:val="auto"/>
                <w:sz w:val="24"/>
              </w:rPr>
              <w:t xml:space="preserve"> piemērošanu </w:t>
            </w:r>
            <w:r w:rsidRPr="00424748">
              <w:rPr>
                <w:rFonts w:ascii="Times New Roman" w:hAnsi="Times New Roman"/>
                <w:i/>
                <w:color w:val="auto"/>
                <w:sz w:val="24"/>
              </w:rPr>
              <w:t>de minimis</w:t>
            </w:r>
            <w:r w:rsidRPr="00424748">
              <w:rPr>
                <w:rFonts w:ascii="Times New Roman" w:hAnsi="Times New Roman"/>
                <w:color w:val="auto"/>
                <w:sz w:val="24"/>
              </w:rPr>
              <w:t xml:space="preserve"> atbalstam</w:t>
            </w:r>
            <w:r>
              <w:rPr>
                <w:rFonts w:ascii="Times New Roman" w:hAnsi="Times New Roman"/>
                <w:color w:val="auto"/>
                <w:sz w:val="24"/>
              </w:rPr>
              <w:t xml:space="preserve"> (turpmāk – Regula Nr.1407/2013) nosacījumiem:</w:t>
            </w:r>
          </w:p>
          <w:p w14:paraId="542C7A11" w14:textId="77777777" w:rsidR="00C77A40" w:rsidRPr="00967B9B" w:rsidRDefault="00C77A40" w:rsidP="00954A67">
            <w:pPr>
              <w:pStyle w:val="NoSpacing"/>
              <w:numPr>
                <w:ilvl w:val="0"/>
                <w:numId w:val="6"/>
              </w:numPr>
              <w:spacing w:after="120"/>
              <w:ind w:left="779"/>
              <w:jc w:val="both"/>
              <w:rPr>
                <w:rFonts w:ascii="Times New Roman" w:hAnsi="Times New Roman"/>
                <w:color w:val="auto"/>
                <w:sz w:val="24"/>
              </w:rPr>
            </w:pPr>
            <w:r>
              <w:rPr>
                <w:rFonts w:ascii="Times New Roman" w:hAnsi="Times New Roman"/>
                <w:sz w:val="24"/>
              </w:rPr>
              <w:t>atbilstoši projekta iesniegumā norādītajai informācijai par projekta iesniedzēju un projekta sadarbības partneri, projekta sadarbības partnera gada pārskatiem, publiskajās datu bāzēs pieejamajai informācijai par projekta sadarbības partnera darbības veidu novērtē, vai projekta iesniedzējs vai projekta sadarbības partneris nedarbojas kādā no jomām, kas minētas kā neatbalstāmas Regulas Nr.1407/2013 1.pantā;</w:t>
            </w:r>
          </w:p>
          <w:p w14:paraId="4953B218" w14:textId="77777777" w:rsidR="00C77A40" w:rsidRPr="00326B7C" w:rsidRDefault="00C77A40" w:rsidP="00954A67">
            <w:pPr>
              <w:pStyle w:val="NoSpacing"/>
              <w:numPr>
                <w:ilvl w:val="0"/>
                <w:numId w:val="6"/>
              </w:numPr>
              <w:spacing w:after="120"/>
              <w:ind w:left="779"/>
              <w:jc w:val="both"/>
              <w:rPr>
                <w:rFonts w:ascii="Times New Roman" w:hAnsi="Times New Roman"/>
                <w:color w:val="auto"/>
                <w:sz w:val="24"/>
              </w:rPr>
            </w:pPr>
            <w:r>
              <w:rPr>
                <w:rFonts w:ascii="Times New Roman" w:hAnsi="Times New Roman"/>
                <w:sz w:val="24"/>
              </w:rPr>
              <w:t xml:space="preserve">atbilstoši uzskaites veidlapā par sniedzamo informāciju </w:t>
            </w:r>
            <w:r w:rsidRPr="00967B9B">
              <w:rPr>
                <w:rFonts w:ascii="Times New Roman" w:hAnsi="Times New Roman"/>
                <w:i/>
                <w:sz w:val="24"/>
              </w:rPr>
              <w:t>de minimis</w:t>
            </w:r>
            <w:r>
              <w:rPr>
                <w:rFonts w:ascii="Times New Roman" w:hAnsi="Times New Roman"/>
                <w:sz w:val="24"/>
              </w:rPr>
              <w:t xml:space="preserve"> atbalsta piešķiršanai (Ministru kabineta 2014.gada 2.decembra noteikumi Nr.740 „</w:t>
            </w:r>
            <w:r w:rsidRPr="00967B9B">
              <w:rPr>
                <w:rFonts w:ascii="Times New Roman" w:hAnsi="Times New Roman"/>
                <w:i/>
                <w:sz w:val="24"/>
              </w:rPr>
              <w:t>De minimis</w:t>
            </w:r>
            <w:r>
              <w:rPr>
                <w:rFonts w:ascii="Times New Roman" w:hAnsi="Times New Roman"/>
                <w:sz w:val="24"/>
              </w:rPr>
              <w:t xml:space="preserve"> atbalsta uzskaites un </w:t>
            </w:r>
            <w:r>
              <w:rPr>
                <w:rFonts w:ascii="Times New Roman" w:hAnsi="Times New Roman"/>
                <w:sz w:val="24"/>
              </w:rPr>
              <w:lastRenderedPageBreak/>
              <w:t xml:space="preserve">piešķiršanas kārtība un uzskaites veidlapu paraugi” 1.pielikums) norādītajai informācija vai atbilstoši informācijai projekta iesniegumā, ja </w:t>
            </w:r>
            <w:r w:rsidRPr="00967B9B">
              <w:rPr>
                <w:rFonts w:ascii="Times New Roman" w:hAnsi="Times New Roman"/>
                <w:i/>
                <w:sz w:val="24"/>
              </w:rPr>
              <w:t>de minimis</w:t>
            </w:r>
            <w:r>
              <w:rPr>
                <w:rFonts w:ascii="Times New Roman" w:hAnsi="Times New Roman"/>
                <w:sz w:val="24"/>
              </w:rPr>
              <w:t xml:space="preserve"> atbalsta pretendents iepriekš </w:t>
            </w:r>
            <w:r w:rsidRPr="00967B9B">
              <w:rPr>
                <w:rFonts w:ascii="Times New Roman" w:hAnsi="Times New Roman"/>
                <w:i/>
                <w:sz w:val="24"/>
              </w:rPr>
              <w:t>de minimis</w:t>
            </w:r>
            <w:r>
              <w:rPr>
                <w:rFonts w:ascii="Times New Roman" w:hAnsi="Times New Roman"/>
                <w:sz w:val="24"/>
              </w:rPr>
              <w:t xml:space="preserve"> atbalstu nav saņēmis, </w:t>
            </w:r>
            <w:r w:rsidRPr="00595D4A">
              <w:rPr>
                <w:rFonts w:ascii="Times New Roman" w:hAnsi="Times New Roman"/>
                <w:i/>
                <w:sz w:val="24"/>
              </w:rPr>
              <w:t>de minimis</w:t>
            </w:r>
            <w:r>
              <w:rPr>
                <w:rFonts w:ascii="Times New Roman" w:hAnsi="Times New Roman"/>
                <w:sz w:val="24"/>
              </w:rPr>
              <w:t xml:space="preserve"> atbalsts vienam uzņēmumam nepārsniedz 200 000 </w:t>
            </w:r>
            <w:r w:rsidRPr="00595D4A">
              <w:rPr>
                <w:rFonts w:ascii="Times New Roman" w:hAnsi="Times New Roman"/>
                <w:i/>
                <w:sz w:val="24"/>
              </w:rPr>
              <w:t>euro</w:t>
            </w:r>
            <w:r>
              <w:rPr>
                <w:rFonts w:ascii="Times New Roman" w:hAnsi="Times New Roman"/>
                <w:sz w:val="24"/>
              </w:rPr>
              <w:t xml:space="preserve"> triju fiskālo gadu periodā;</w:t>
            </w:r>
          </w:p>
          <w:p w14:paraId="2AE42D58" w14:textId="77777777" w:rsidR="00C77A40" w:rsidRDefault="00C77A40" w:rsidP="00954A67">
            <w:pPr>
              <w:pStyle w:val="NoSpacing"/>
              <w:numPr>
                <w:ilvl w:val="0"/>
                <w:numId w:val="6"/>
              </w:numPr>
              <w:spacing w:after="120"/>
              <w:ind w:left="779"/>
              <w:jc w:val="both"/>
              <w:rPr>
                <w:rFonts w:ascii="Times New Roman" w:hAnsi="Times New Roman"/>
                <w:color w:val="auto"/>
                <w:sz w:val="24"/>
              </w:rPr>
            </w:pPr>
            <w:r>
              <w:rPr>
                <w:rFonts w:ascii="Times New Roman" w:hAnsi="Times New Roman"/>
                <w:color w:val="auto"/>
                <w:sz w:val="24"/>
              </w:rPr>
              <w:t>pārbauda informāciju PIV, vai tajā ir norādīts, ka tiks nodrošināta izmaksu nošķiršana tādejādi, ka darbības izslēgtajās nozarēs negūst labumu no atbalsta, kas piešķirts saskaņā ar Regulu Nr.1407/2013.</w:t>
            </w:r>
          </w:p>
          <w:p w14:paraId="0EAC4EA8" w14:textId="77777777" w:rsidR="00C77A40" w:rsidRDefault="00C77A40" w:rsidP="00C77A40">
            <w:pPr>
              <w:pStyle w:val="NoSpacing"/>
              <w:spacing w:after="120"/>
              <w:ind w:left="212"/>
              <w:jc w:val="both"/>
              <w:rPr>
                <w:rFonts w:ascii="Times New Roman" w:hAnsi="Times New Roman"/>
                <w:color w:val="auto"/>
                <w:sz w:val="24"/>
              </w:rPr>
            </w:pPr>
            <w:r>
              <w:rPr>
                <w:rFonts w:ascii="Times New Roman" w:hAnsi="Times New Roman"/>
                <w:color w:val="auto"/>
                <w:sz w:val="24"/>
              </w:rPr>
              <w:t>Ja projekta iesniegumā ir plānotas projekta pamatojošās dokumentācijas sagatavošanas izmaksas par projekta būvniecības darbībām, kurām piemērojami MK noteikumu 19.3.2.apakšpunkta  nosacījumi, projekta iesnieguma vērtētājs pārbauda ieguldījumu (projekta pamatojošās dokumentācijas sagatavošanas izmaksas) atbilstību Komisijas 2013.gada 18.</w:t>
            </w:r>
            <w:r w:rsidRPr="00424748">
              <w:rPr>
                <w:rFonts w:ascii="Times New Roman" w:hAnsi="Times New Roman"/>
                <w:color w:val="auto"/>
                <w:sz w:val="24"/>
              </w:rPr>
              <w:t>decembra Regul</w:t>
            </w:r>
            <w:r>
              <w:rPr>
                <w:rFonts w:ascii="Times New Roman" w:hAnsi="Times New Roman"/>
                <w:color w:val="auto"/>
                <w:sz w:val="24"/>
              </w:rPr>
              <w:t>as</w:t>
            </w:r>
            <w:r w:rsidRPr="00424748">
              <w:rPr>
                <w:rFonts w:ascii="Times New Roman" w:hAnsi="Times New Roman"/>
                <w:color w:val="auto"/>
                <w:sz w:val="24"/>
              </w:rPr>
              <w:t xml:space="preserve"> (ES) Nr.</w:t>
            </w:r>
            <w:hyperlink r:id="rId33" w:tgtFrame="_blank" w:history="1">
              <w:r w:rsidRPr="00424748">
                <w:rPr>
                  <w:rFonts w:ascii="Times New Roman" w:hAnsi="Times New Roman"/>
                  <w:color w:val="auto"/>
                  <w:sz w:val="24"/>
                </w:rPr>
                <w:t>1408/2013</w:t>
              </w:r>
            </w:hyperlink>
            <w:r>
              <w:rPr>
                <w:rFonts w:ascii="Times New Roman" w:hAnsi="Times New Roman"/>
                <w:color w:val="auto"/>
                <w:sz w:val="24"/>
              </w:rPr>
              <w:t xml:space="preserve"> par Līguma par ES darbību 107.un 108.</w:t>
            </w:r>
            <w:r w:rsidRPr="00424748">
              <w:rPr>
                <w:rFonts w:ascii="Times New Roman" w:hAnsi="Times New Roman"/>
                <w:color w:val="auto"/>
                <w:sz w:val="24"/>
              </w:rPr>
              <w:t xml:space="preserve">panta piemērošanu </w:t>
            </w:r>
            <w:r w:rsidRPr="00424748">
              <w:rPr>
                <w:rFonts w:ascii="Times New Roman" w:hAnsi="Times New Roman"/>
                <w:i/>
                <w:color w:val="auto"/>
                <w:sz w:val="24"/>
              </w:rPr>
              <w:t>de minimis</w:t>
            </w:r>
            <w:r w:rsidRPr="00424748">
              <w:rPr>
                <w:rFonts w:ascii="Times New Roman" w:hAnsi="Times New Roman"/>
                <w:color w:val="auto"/>
                <w:sz w:val="24"/>
              </w:rPr>
              <w:t xml:space="preserve"> atbalstam lauksaimniecības nozarē</w:t>
            </w:r>
            <w:r>
              <w:rPr>
                <w:rFonts w:ascii="Times New Roman" w:hAnsi="Times New Roman"/>
                <w:color w:val="auto"/>
                <w:sz w:val="24"/>
              </w:rPr>
              <w:t xml:space="preserve"> (turpmāk – Regula Nr.1408/2013) nosacījumiem:</w:t>
            </w:r>
          </w:p>
          <w:p w14:paraId="035233AA" w14:textId="77777777" w:rsidR="00C77A40" w:rsidRPr="00967B9B" w:rsidRDefault="00C77A40" w:rsidP="00954A67">
            <w:pPr>
              <w:pStyle w:val="NoSpacing"/>
              <w:numPr>
                <w:ilvl w:val="0"/>
                <w:numId w:val="6"/>
              </w:numPr>
              <w:spacing w:after="120"/>
              <w:ind w:left="779"/>
              <w:jc w:val="both"/>
              <w:rPr>
                <w:rFonts w:ascii="Times New Roman" w:hAnsi="Times New Roman"/>
                <w:color w:val="auto"/>
                <w:sz w:val="24"/>
              </w:rPr>
            </w:pPr>
            <w:r>
              <w:rPr>
                <w:rFonts w:ascii="Times New Roman" w:hAnsi="Times New Roman"/>
                <w:sz w:val="24"/>
              </w:rPr>
              <w:t>atbilstoši projekta iesniegumā norādītajai informācijai par projekta sadarbības partneri, projekta sadarbības partnera gada pārskatiem, publiskajās datu bāzēs pieejamajai informācijai par projekta sadarbības partnera darbības veidu novērtē, vai projekta sadarbības partneris atbilst jomām, kas minētas Regulas Nr.1408/2013 1.pantā;</w:t>
            </w:r>
          </w:p>
          <w:p w14:paraId="0394AFD1" w14:textId="77777777" w:rsidR="00C77A40" w:rsidRPr="003F3023" w:rsidRDefault="00C77A40" w:rsidP="00954A67">
            <w:pPr>
              <w:pStyle w:val="NoSpacing"/>
              <w:numPr>
                <w:ilvl w:val="0"/>
                <w:numId w:val="6"/>
              </w:numPr>
              <w:spacing w:after="120"/>
              <w:ind w:left="779"/>
              <w:jc w:val="both"/>
              <w:rPr>
                <w:rFonts w:ascii="Times New Roman" w:hAnsi="Times New Roman"/>
                <w:color w:val="auto"/>
                <w:sz w:val="24"/>
              </w:rPr>
            </w:pPr>
            <w:r>
              <w:rPr>
                <w:rFonts w:ascii="Times New Roman" w:hAnsi="Times New Roman"/>
                <w:sz w:val="24"/>
              </w:rPr>
              <w:t xml:space="preserve">atbilstoši iesniegumā </w:t>
            </w:r>
            <w:r w:rsidRPr="00967B9B">
              <w:rPr>
                <w:rFonts w:ascii="Times New Roman" w:hAnsi="Times New Roman"/>
                <w:i/>
                <w:sz w:val="24"/>
              </w:rPr>
              <w:t>de minimis</w:t>
            </w:r>
            <w:r>
              <w:rPr>
                <w:rFonts w:ascii="Times New Roman" w:hAnsi="Times New Roman"/>
                <w:sz w:val="24"/>
              </w:rPr>
              <w:t xml:space="preserve"> atbalsta piešķiršanai (Ministru kabineta 2015.gada 29.septembra noteikumi Nr.557 „</w:t>
            </w:r>
            <w:r>
              <w:rPr>
                <w:rFonts w:ascii="Times New Roman" w:hAnsi="Times New Roman"/>
                <w:i/>
                <w:sz w:val="24"/>
              </w:rPr>
              <w:t>D</w:t>
            </w:r>
            <w:r w:rsidRPr="00967B9B">
              <w:rPr>
                <w:rFonts w:ascii="Times New Roman" w:hAnsi="Times New Roman"/>
                <w:i/>
                <w:sz w:val="24"/>
              </w:rPr>
              <w:t>e minimis</w:t>
            </w:r>
            <w:r>
              <w:rPr>
                <w:rFonts w:ascii="Times New Roman" w:hAnsi="Times New Roman"/>
                <w:sz w:val="24"/>
              </w:rPr>
              <w:t xml:space="preserve"> atbalsta uzskaites un piešķiršanas kārtība lauksaimniecības nozarē” 1.pielikums) norādītajai informācija </w:t>
            </w:r>
            <w:r w:rsidRPr="00595D4A">
              <w:rPr>
                <w:rFonts w:ascii="Times New Roman" w:hAnsi="Times New Roman"/>
                <w:i/>
                <w:sz w:val="24"/>
              </w:rPr>
              <w:t>de minimis</w:t>
            </w:r>
            <w:r>
              <w:rPr>
                <w:rFonts w:ascii="Times New Roman" w:hAnsi="Times New Roman"/>
                <w:sz w:val="24"/>
              </w:rPr>
              <w:t xml:space="preserve"> atbalsts vienam uzņēmumam nepārsniedz 15 000 </w:t>
            </w:r>
            <w:r w:rsidRPr="00595D4A">
              <w:rPr>
                <w:rFonts w:ascii="Times New Roman" w:hAnsi="Times New Roman"/>
                <w:i/>
                <w:sz w:val="24"/>
              </w:rPr>
              <w:t>euro</w:t>
            </w:r>
            <w:r>
              <w:rPr>
                <w:rFonts w:ascii="Times New Roman" w:hAnsi="Times New Roman"/>
                <w:sz w:val="24"/>
              </w:rPr>
              <w:t xml:space="preserve"> triju fiskālo gadu periodā;</w:t>
            </w:r>
          </w:p>
          <w:p w14:paraId="7A299B19" w14:textId="77777777" w:rsidR="00C77A40" w:rsidRPr="00326B7C" w:rsidRDefault="00C77A40" w:rsidP="00954A67">
            <w:pPr>
              <w:pStyle w:val="NoSpacing"/>
              <w:numPr>
                <w:ilvl w:val="0"/>
                <w:numId w:val="6"/>
              </w:numPr>
              <w:spacing w:after="120"/>
              <w:ind w:left="779"/>
              <w:jc w:val="both"/>
              <w:rPr>
                <w:rFonts w:ascii="Times New Roman" w:hAnsi="Times New Roman"/>
                <w:color w:val="auto"/>
                <w:sz w:val="24"/>
              </w:rPr>
            </w:pPr>
            <w:r>
              <w:rPr>
                <w:rFonts w:ascii="Times New Roman" w:hAnsi="Times New Roman"/>
                <w:sz w:val="24"/>
              </w:rPr>
              <w:t xml:space="preserve">kopējā </w:t>
            </w:r>
            <w:r w:rsidRPr="003F3023">
              <w:rPr>
                <w:rFonts w:ascii="Times New Roman" w:hAnsi="Times New Roman"/>
                <w:i/>
                <w:sz w:val="24"/>
              </w:rPr>
              <w:t>de minimis</w:t>
            </w:r>
            <w:r>
              <w:rPr>
                <w:rFonts w:ascii="Times New Roman" w:hAnsi="Times New Roman"/>
                <w:sz w:val="24"/>
              </w:rPr>
              <w:t xml:space="preserve"> atbalsta summa, ko dalībvalsts piešķīrusi uzņēmumiem, kuri darbojas ar lauksaimniecības produktu </w:t>
            </w:r>
            <w:r>
              <w:rPr>
                <w:rFonts w:ascii="Times New Roman" w:hAnsi="Times New Roman"/>
                <w:sz w:val="24"/>
              </w:rPr>
              <w:lastRenderedPageBreak/>
              <w:t xml:space="preserve">primāro ražošanu, triju gadu periodā nepārsniedz noteikto valsts maksimālo apjomu, kas minēts </w:t>
            </w:r>
            <w:r>
              <w:rPr>
                <w:rFonts w:ascii="Times New Roman" w:hAnsi="Times New Roman"/>
                <w:color w:val="auto"/>
                <w:sz w:val="24"/>
              </w:rPr>
              <w:t>Regulas Nr.1408/2013 pielikumā;</w:t>
            </w:r>
          </w:p>
          <w:p w14:paraId="29300B6E" w14:textId="77777777" w:rsidR="00C77A40" w:rsidRDefault="00C77A40" w:rsidP="00954A67">
            <w:pPr>
              <w:pStyle w:val="NoSpacing"/>
              <w:numPr>
                <w:ilvl w:val="0"/>
                <w:numId w:val="6"/>
              </w:numPr>
              <w:spacing w:after="120"/>
              <w:ind w:left="779"/>
              <w:jc w:val="both"/>
              <w:rPr>
                <w:rFonts w:ascii="Times New Roman" w:hAnsi="Times New Roman"/>
                <w:color w:val="auto"/>
                <w:sz w:val="24"/>
              </w:rPr>
            </w:pPr>
            <w:r>
              <w:rPr>
                <w:rFonts w:ascii="Times New Roman" w:hAnsi="Times New Roman"/>
                <w:color w:val="auto"/>
                <w:sz w:val="24"/>
              </w:rPr>
              <w:t xml:space="preserve">pārbauda informāciju PIV, vai tajā ir norādīts, ka tiks nodrošināta izmaksu nošķiršana tādejādi, ka darbības izslēgtajās nozarēs vai kurām piešķirts atbalsts cita </w:t>
            </w:r>
            <w:r w:rsidRPr="006822CB">
              <w:rPr>
                <w:rFonts w:ascii="Times New Roman" w:hAnsi="Times New Roman"/>
                <w:i/>
                <w:color w:val="auto"/>
                <w:sz w:val="24"/>
              </w:rPr>
              <w:t>de minimis</w:t>
            </w:r>
            <w:r>
              <w:rPr>
                <w:rFonts w:ascii="Times New Roman" w:hAnsi="Times New Roman"/>
                <w:color w:val="auto"/>
                <w:sz w:val="24"/>
              </w:rPr>
              <w:t xml:space="preserve"> atbalsta ietvaros negūst labumu no atbalsta, kas piešķirts saskaņā ar Regulu Nr.1408/2013.</w:t>
            </w:r>
          </w:p>
          <w:p w14:paraId="3333412B" w14:textId="77777777" w:rsidR="00C77A40" w:rsidRDefault="00C77A40" w:rsidP="00C77A40">
            <w:pPr>
              <w:pStyle w:val="NoSpacing"/>
              <w:spacing w:after="120"/>
              <w:ind w:left="212"/>
              <w:jc w:val="both"/>
              <w:rPr>
                <w:rFonts w:ascii="Times New Roman" w:hAnsi="Times New Roman"/>
                <w:color w:val="auto"/>
                <w:sz w:val="24"/>
              </w:rPr>
            </w:pPr>
            <w:r>
              <w:rPr>
                <w:rFonts w:ascii="Times New Roman" w:hAnsi="Times New Roman"/>
                <w:color w:val="auto"/>
                <w:sz w:val="24"/>
              </w:rPr>
              <w:t xml:space="preserve">Ja projekta iesniegumā ir plānotas projekta pamatojošās dokumentācijas sagatavošanas izmaksas par projekta būvniecības darbībām, kurām piemērojami MK noteikumu 19.4.apakšpunkta  nosacījumi, projekta iesnieguma vērtētājs pārbauda ieguldījumu (projekta pamatojošās dokumentācijas sagatavošanas izmaksas) atbilstību </w:t>
            </w:r>
            <w:r w:rsidRPr="00424748">
              <w:rPr>
                <w:rFonts w:ascii="Times New Roman" w:hAnsi="Times New Roman"/>
                <w:color w:val="auto"/>
                <w:sz w:val="24"/>
              </w:rPr>
              <w:t>Komisijas</w:t>
            </w:r>
            <w:r>
              <w:rPr>
                <w:rFonts w:ascii="Times New Roman" w:hAnsi="Times New Roman"/>
                <w:color w:val="auto"/>
                <w:sz w:val="24"/>
              </w:rPr>
              <w:t xml:space="preserve"> 2014.gada 27.</w:t>
            </w:r>
            <w:r w:rsidRPr="00424748">
              <w:rPr>
                <w:rFonts w:ascii="Times New Roman" w:hAnsi="Times New Roman"/>
                <w:color w:val="auto"/>
                <w:sz w:val="24"/>
              </w:rPr>
              <w:t>jūnija Regul</w:t>
            </w:r>
            <w:r>
              <w:rPr>
                <w:rFonts w:ascii="Times New Roman" w:hAnsi="Times New Roman"/>
                <w:color w:val="auto"/>
                <w:sz w:val="24"/>
              </w:rPr>
              <w:t>as</w:t>
            </w:r>
            <w:r w:rsidRPr="00424748">
              <w:rPr>
                <w:rFonts w:ascii="Times New Roman" w:hAnsi="Times New Roman"/>
                <w:color w:val="auto"/>
                <w:sz w:val="24"/>
              </w:rPr>
              <w:t xml:space="preserve"> (EK) Nr.</w:t>
            </w:r>
            <w:hyperlink r:id="rId34" w:tgtFrame="_blank" w:history="1">
              <w:r w:rsidRPr="00424748">
                <w:rPr>
                  <w:rFonts w:ascii="Times New Roman" w:hAnsi="Times New Roman"/>
                  <w:color w:val="auto"/>
                  <w:sz w:val="24"/>
                </w:rPr>
                <w:t>717/2014</w:t>
              </w:r>
            </w:hyperlink>
            <w:r w:rsidRPr="00424748">
              <w:rPr>
                <w:rFonts w:ascii="Times New Roman" w:hAnsi="Times New Roman"/>
                <w:color w:val="auto"/>
                <w:sz w:val="24"/>
              </w:rPr>
              <w:t xml:space="preserve"> par Līg</w:t>
            </w:r>
            <w:r>
              <w:rPr>
                <w:rFonts w:ascii="Times New Roman" w:hAnsi="Times New Roman"/>
                <w:color w:val="auto"/>
                <w:sz w:val="24"/>
              </w:rPr>
              <w:t>uma par ES darbību 107.un 108.</w:t>
            </w:r>
            <w:r w:rsidRPr="00424748">
              <w:rPr>
                <w:rFonts w:ascii="Times New Roman" w:hAnsi="Times New Roman"/>
                <w:color w:val="auto"/>
                <w:sz w:val="24"/>
              </w:rPr>
              <w:t xml:space="preserve">panta piemērošanu </w:t>
            </w:r>
            <w:r w:rsidRPr="00424748">
              <w:rPr>
                <w:rFonts w:ascii="Times New Roman" w:hAnsi="Times New Roman"/>
                <w:i/>
                <w:color w:val="auto"/>
                <w:sz w:val="24"/>
              </w:rPr>
              <w:t>de minimis</w:t>
            </w:r>
            <w:r w:rsidRPr="00424748">
              <w:rPr>
                <w:rFonts w:ascii="Times New Roman" w:hAnsi="Times New Roman"/>
                <w:color w:val="auto"/>
                <w:sz w:val="24"/>
              </w:rPr>
              <w:t xml:space="preserve"> atbalstam zvejniecības un akvakultūras nozarē </w:t>
            </w:r>
            <w:r>
              <w:rPr>
                <w:rFonts w:ascii="Times New Roman" w:hAnsi="Times New Roman"/>
                <w:color w:val="auto"/>
                <w:sz w:val="24"/>
              </w:rPr>
              <w:t>(turpmāk – Regula Nr.717/2014) nosacījumiem:</w:t>
            </w:r>
          </w:p>
          <w:p w14:paraId="5057F007" w14:textId="77777777" w:rsidR="00C77A40" w:rsidRPr="00967B9B" w:rsidRDefault="00C77A40" w:rsidP="00954A67">
            <w:pPr>
              <w:pStyle w:val="NoSpacing"/>
              <w:numPr>
                <w:ilvl w:val="0"/>
                <w:numId w:val="6"/>
              </w:numPr>
              <w:spacing w:after="120"/>
              <w:ind w:left="638"/>
              <w:jc w:val="both"/>
              <w:rPr>
                <w:rFonts w:ascii="Times New Roman" w:hAnsi="Times New Roman"/>
                <w:color w:val="auto"/>
                <w:sz w:val="24"/>
              </w:rPr>
            </w:pPr>
            <w:r>
              <w:rPr>
                <w:rFonts w:ascii="Times New Roman" w:hAnsi="Times New Roman"/>
                <w:sz w:val="24"/>
              </w:rPr>
              <w:t>atbilstoši projekta iesniegumā norādītajai informācijai par projekta sadarbības partneri, projekta sadarbības partnera gada pārskatiem, publiskajās datu bāzēs pieejamajai informācijai par projekta sadarbības partnera darbības veidu novērtē, vai projekta sadarbības partneris nedarbojas kādā no jomām, kas minētas kā neatbalstāmas Regulas Nr.717/2014 1.pantā;</w:t>
            </w:r>
          </w:p>
          <w:p w14:paraId="58A01B7A" w14:textId="77777777" w:rsidR="00C77A40" w:rsidRPr="003F3023" w:rsidRDefault="00C77A40" w:rsidP="00954A67">
            <w:pPr>
              <w:pStyle w:val="NoSpacing"/>
              <w:numPr>
                <w:ilvl w:val="0"/>
                <w:numId w:val="6"/>
              </w:numPr>
              <w:spacing w:after="120"/>
              <w:ind w:left="638"/>
              <w:jc w:val="both"/>
              <w:rPr>
                <w:rFonts w:ascii="Times New Roman" w:hAnsi="Times New Roman"/>
                <w:color w:val="auto"/>
                <w:sz w:val="24"/>
              </w:rPr>
            </w:pPr>
            <w:r>
              <w:rPr>
                <w:rFonts w:ascii="Times New Roman" w:hAnsi="Times New Roman"/>
                <w:sz w:val="24"/>
              </w:rPr>
              <w:t xml:space="preserve">atbilstoši iesniegumā </w:t>
            </w:r>
            <w:r w:rsidRPr="00967B9B">
              <w:rPr>
                <w:rFonts w:ascii="Times New Roman" w:hAnsi="Times New Roman"/>
                <w:i/>
                <w:sz w:val="24"/>
              </w:rPr>
              <w:t>de minimis</w:t>
            </w:r>
            <w:r>
              <w:rPr>
                <w:rFonts w:ascii="Times New Roman" w:hAnsi="Times New Roman"/>
                <w:sz w:val="24"/>
              </w:rPr>
              <w:t xml:space="preserve"> atbalsta piešķiršanai (Ministru kabineta 2015.gada 29.septembra noteikumi Nr.558 „</w:t>
            </w:r>
            <w:r>
              <w:rPr>
                <w:rFonts w:ascii="Times New Roman" w:hAnsi="Times New Roman"/>
                <w:i/>
                <w:sz w:val="24"/>
              </w:rPr>
              <w:t>D</w:t>
            </w:r>
            <w:r w:rsidRPr="00967B9B">
              <w:rPr>
                <w:rFonts w:ascii="Times New Roman" w:hAnsi="Times New Roman"/>
                <w:i/>
                <w:sz w:val="24"/>
              </w:rPr>
              <w:t>e minimis</w:t>
            </w:r>
            <w:r>
              <w:rPr>
                <w:rFonts w:ascii="Times New Roman" w:hAnsi="Times New Roman"/>
                <w:sz w:val="24"/>
              </w:rPr>
              <w:t xml:space="preserve"> atbalsta uzskaites un piešķiršanas kārtības zvejniecības un akvakultūras nozarē” 1.pielikums) norādītajai informācija </w:t>
            </w:r>
            <w:r w:rsidRPr="00595D4A">
              <w:rPr>
                <w:rFonts w:ascii="Times New Roman" w:hAnsi="Times New Roman"/>
                <w:i/>
                <w:sz w:val="24"/>
              </w:rPr>
              <w:t>de minimis</w:t>
            </w:r>
            <w:r>
              <w:rPr>
                <w:rFonts w:ascii="Times New Roman" w:hAnsi="Times New Roman"/>
                <w:sz w:val="24"/>
              </w:rPr>
              <w:t xml:space="preserve"> atbalsts vienam uzņēmumam nepārsniedz 30 000 </w:t>
            </w:r>
            <w:r w:rsidRPr="00595D4A">
              <w:rPr>
                <w:rFonts w:ascii="Times New Roman" w:hAnsi="Times New Roman"/>
                <w:i/>
                <w:sz w:val="24"/>
              </w:rPr>
              <w:t>euro</w:t>
            </w:r>
            <w:r>
              <w:rPr>
                <w:rFonts w:ascii="Times New Roman" w:hAnsi="Times New Roman"/>
                <w:sz w:val="24"/>
              </w:rPr>
              <w:t xml:space="preserve"> triju fiskālo gadu periodā;</w:t>
            </w:r>
          </w:p>
          <w:p w14:paraId="114AF67B" w14:textId="77777777" w:rsidR="00C77A40" w:rsidRPr="00326B7C" w:rsidRDefault="00C77A40" w:rsidP="00954A67">
            <w:pPr>
              <w:pStyle w:val="NoSpacing"/>
              <w:numPr>
                <w:ilvl w:val="0"/>
                <w:numId w:val="6"/>
              </w:numPr>
              <w:spacing w:after="120"/>
              <w:ind w:left="638"/>
              <w:jc w:val="both"/>
              <w:rPr>
                <w:rFonts w:ascii="Times New Roman" w:hAnsi="Times New Roman"/>
                <w:color w:val="auto"/>
                <w:sz w:val="24"/>
              </w:rPr>
            </w:pPr>
            <w:r>
              <w:rPr>
                <w:rFonts w:ascii="Times New Roman" w:hAnsi="Times New Roman"/>
                <w:sz w:val="24"/>
              </w:rPr>
              <w:t xml:space="preserve">kopējā </w:t>
            </w:r>
            <w:r w:rsidRPr="003F3023">
              <w:rPr>
                <w:rFonts w:ascii="Times New Roman" w:hAnsi="Times New Roman"/>
                <w:i/>
                <w:sz w:val="24"/>
              </w:rPr>
              <w:t>de minimis</w:t>
            </w:r>
            <w:r>
              <w:rPr>
                <w:rFonts w:ascii="Times New Roman" w:hAnsi="Times New Roman"/>
                <w:sz w:val="24"/>
              </w:rPr>
              <w:t xml:space="preserve"> atbalsta summa, ko dalībvalsts piešķīrusi uzņēmumiem, kuri darbojas zvejniecības un akvakultūras nozarē, jebkurā triju gadu periodā nepārsniedz noteikto valsts maksimālo apjomu, kas minēts </w:t>
            </w:r>
            <w:r>
              <w:rPr>
                <w:rFonts w:ascii="Times New Roman" w:hAnsi="Times New Roman"/>
                <w:color w:val="auto"/>
                <w:sz w:val="24"/>
              </w:rPr>
              <w:t>Regulas Nr.717/2014 pielikumā;</w:t>
            </w:r>
          </w:p>
          <w:p w14:paraId="03DE9A63" w14:textId="77777777" w:rsidR="00C77A40" w:rsidRPr="00D23D53" w:rsidRDefault="00C77A40" w:rsidP="00954A67">
            <w:pPr>
              <w:pStyle w:val="NoSpacing"/>
              <w:numPr>
                <w:ilvl w:val="0"/>
                <w:numId w:val="6"/>
              </w:numPr>
              <w:spacing w:after="120"/>
              <w:ind w:left="638"/>
              <w:jc w:val="both"/>
              <w:rPr>
                <w:rFonts w:ascii="Times New Roman" w:hAnsi="Times New Roman"/>
                <w:color w:val="auto"/>
                <w:sz w:val="24"/>
              </w:rPr>
            </w:pPr>
            <w:r w:rsidRPr="005C75DF">
              <w:rPr>
                <w:rFonts w:ascii="Times New Roman" w:hAnsi="Times New Roman"/>
                <w:sz w:val="24"/>
              </w:rPr>
              <w:lastRenderedPageBreak/>
              <w:t xml:space="preserve">pārbauda informāciju </w:t>
            </w:r>
            <w:r>
              <w:rPr>
                <w:rFonts w:ascii="Times New Roman" w:hAnsi="Times New Roman"/>
                <w:sz w:val="24"/>
              </w:rPr>
              <w:t>PIV</w:t>
            </w:r>
            <w:r w:rsidRPr="005C75DF">
              <w:rPr>
                <w:rFonts w:ascii="Times New Roman" w:hAnsi="Times New Roman"/>
                <w:sz w:val="24"/>
              </w:rPr>
              <w:t xml:space="preserve">, vai tajā ir norādīts, ka tiks nodrošināta izmaksu nošķiršana tādejādi, ka darbības izslēgtajās nozarēs vai kurām piešķirts atbalsts cita </w:t>
            </w:r>
            <w:r w:rsidRPr="003D48E6">
              <w:rPr>
                <w:rFonts w:ascii="Times New Roman" w:hAnsi="Times New Roman"/>
                <w:i/>
                <w:sz w:val="24"/>
              </w:rPr>
              <w:t>de minimis</w:t>
            </w:r>
            <w:r w:rsidRPr="005C75DF">
              <w:rPr>
                <w:rFonts w:ascii="Times New Roman" w:hAnsi="Times New Roman"/>
                <w:sz w:val="24"/>
              </w:rPr>
              <w:t xml:space="preserve"> atbalsta ietvaros negūst labumu no atbalsta, kas piešķirts saskaņā ar </w:t>
            </w:r>
            <w:r>
              <w:rPr>
                <w:rFonts w:ascii="Times New Roman" w:hAnsi="Times New Roman"/>
                <w:sz w:val="24"/>
              </w:rPr>
              <w:t>R</w:t>
            </w:r>
            <w:r w:rsidRPr="005C75DF">
              <w:rPr>
                <w:rFonts w:ascii="Times New Roman" w:hAnsi="Times New Roman"/>
                <w:sz w:val="24"/>
              </w:rPr>
              <w:t>egulu Nr.717/2014.</w:t>
            </w:r>
            <w:r>
              <w:rPr>
                <w:rFonts w:ascii="Times New Roman" w:hAnsi="Times New Roman"/>
                <w:sz w:val="24"/>
              </w:rPr>
              <w:t>)</w:t>
            </w:r>
          </w:p>
          <w:p w14:paraId="0DD5894E" w14:textId="77777777" w:rsidR="00C77A40" w:rsidRPr="003A4D35" w:rsidRDefault="00C77A40" w:rsidP="00954A67">
            <w:pPr>
              <w:pStyle w:val="NoSpacing"/>
              <w:numPr>
                <w:ilvl w:val="0"/>
                <w:numId w:val="11"/>
              </w:numPr>
              <w:spacing w:after="120"/>
              <w:ind w:left="354"/>
              <w:jc w:val="both"/>
              <w:rPr>
                <w:rFonts w:ascii="Times New Roman" w:hAnsi="Times New Roman"/>
                <w:color w:val="FF0000"/>
                <w:sz w:val="24"/>
              </w:rPr>
            </w:pPr>
            <w:r w:rsidRPr="003A4D35">
              <w:rPr>
                <w:rFonts w:ascii="Times New Roman" w:hAnsi="Times New Roman"/>
                <w:color w:val="FF0000"/>
                <w:sz w:val="24"/>
              </w:rPr>
              <w:t>PIV 6.1.</w:t>
            </w:r>
            <w:r>
              <w:rPr>
                <w:rFonts w:ascii="Times New Roman" w:hAnsi="Times New Roman"/>
                <w:color w:val="FF0000"/>
                <w:sz w:val="24"/>
              </w:rPr>
              <w:t xml:space="preserve"> punktā</w:t>
            </w:r>
            <w:r w:rsidRPr="00443B58">
              <w:rPr>
                <w:rFonts w:ascii="Times New Roman" w:hAnsi="Times New Roman"/>
                <w:color w:val="FF0000"/>
                <w:sz w:val="24"/>
              </w:rPr>
              <w:t xml:space="preserve"> </w:t>
            </w:r>
            <w:r w:rsidRPr="003A4D35">
              <w:rPr>
                <w:rFonts w:ascii="Times New Roman" w:hAnsi="Times New Roman"/>
                <w:color w:val="FF0000"/>
                <w:sz w:val="24"/>
              </w:rPr>
              <w:t>“Aprakstīt, kā tiks nodrošināta projektā sasniegto rezultātu uzturēšana pēc projekta pabeigšanas” ir sniegta informācija par to:</w:t>
            </w:r>
          </w:p>
          <w:p w14:paraId="540137CC" w14:textId="77777777" w:rsidR="00C77A40" w:rsidRPr="003A4D35" w:rsidRDefault="00C77A40" w:rsidP="00954A67">
            <w:pPr>
              <w:pStyle w:val="NoSpacing"/>
              <w:numPr>
                <w:ilvl w:val="0"/>
                <w:numId w:val="6"/>
              </w:numPr>
              <w:spacing w:after="120"/>
              <w:jc w:val="both"/>
              <w:rPr>
                <w:rFonts w:ascii="Times New Roman" w:hAnsi="Times New Roman"/>
                <w:color w:val="FF0000"/>
                <w:sz w:val="24"/>
              </w:rPr>
            </w:pPr>
            <w:r w:rsidRPr="003A4D35">
              <w:rPr>
                <w:rFonts w:ascii="Times New Roman" w:hAnsi="Times New Roman"/>
                <w:color w:val="FF0000"/>
                <w:sz w:val="24"/>
              </w:rPr>
              <w:t>kā tiks nodrošināta infrastruktūras uzturēšana projekta pārskata periodā jeb dzīves ciklā, ja projekta ietvaros ir paredzētas darbības atbilstoši MK noteikumu 19.2.apakšpunkta nosacījumiem (piem. elektroenerģijas pieslēgumu izveide un cietā seguma laukumu infrastruktūras izveide, ko nodos nomā komersantiem konkursa kārtībā), kas paredz valsts atbalstu komercdarbībai saskaņā ar Regulas Nr.651/2014 48.un 56.pantu;</w:t>
            </w:r>
          </w:p>
          <w:p w14:paraId="4DC66B5E" w14:textId="77777777" w:rsidR="00C77A40" w:rsidRPr="003A4D35" w:rsidRDefault="00C77A40" w:rsidP="00954A67">
            <w:pPr>
              <w:pStyle w:val="NoSpacing"/>
              <w:numPr>
                <w:ilvl w:val="0"/>
                <w:numId w:val="6"/>
              </w:numPr>
              <w:spacing w:after="120"/>
              <w:jc w:val="both"/>
              <w:rPr>
                <w:rFonts w:ascii="Times New Roman" w:hAnsi="Times New Roman"/>
                <w:color w:val="FF0000"/>
                <w:sz w:val="24"/>
              </w:rPr>
            </w:pPr>
            <w:r w:rsidRPr="003A4D35">
              <w:rPr>
                <w:rFonts w:ascii="Times New Roman" w:hAnsi="Times New Roman"/>
                <w:color w:val="FF0000"/>
                <w:sz w:val="24"/>
              </w:rPr>
              <w:t>ka projekta iesniedzējs pārskata perioda jeb dzīves cikla beigās plāno veikt izmaksu un ieguvumu analīzes pārrēķinu.</w:t>
            </w:r>
          </w:p>
          <w:p w14:paraId="5011E251" w14:textId="77777777" w:rsidR="00C77A40" w:rsidRPr="001C2886" w:rsidRDefault="00C77A40" w:rsidP="00954A67">
            <w:pPr>
              <w:pStyle w:val="NoSpacing"/>
              <w:numPr>
                <w:ilvl w:val="0"/>
                <w:numId w:val="11"/>
              </w:numPr>
              <w:spacing w:after="120"/>
              <w:ind w:left="354"/>
              <w:jc w:val="both"/>
              <w:rPr>
                <w:rFonts w:ascii="Times New Roman" w:hAnsi="Times New Roman"/>
                <w:color w:val="FF0000"/>
                <w:sz w:val="24"/>
              </w:rPr>
            </w:pPr>
            <w:r w:rsidRPr="00F7229E">
              <w:rPr>
                <w:rFonts w:ascii="Times New Roman" w:hAnsi="Times New Roman"/>
                <w:color w:val="FF0000"/>
                <w:sz w:val="24"/>
              </w:rPr>
              <w:t>PIV 1.3. punktā “</w:t>
            </w:r>
            <w:bookmarkStart w:id="19" w:name="_Toc448488414"/>
            <w:r w:rsidRPr="00F7229E">
              <w:rPr>
                <w:rFonts w:ascii="Times New Roman" w:hAnsi="Times New Roman"/>
                <w:color w:val="FF0000"/>
                <w:sz w:val="24"/>
              </w:rPr>
              <w:t>Problēmas un risinājuma apraksts, t.sk. mērķa grupu problēmu un risinājuma apraksts</w:t>
            </w:r>
            <w:bookmarkEnd w:id="19"/>
            <w:r w:rsidRPr="00F7229E">
              <w:rPr>
                <w:rFonts w:ascii="Times New Roman" w:hAnsi="Times New Roman"/>
                <w:color w:val="FF0000"/>
                <w:sz w:val="24"/>
              </w:rPr>
              <w:t>” un pielikuma veidlapā “Projekta iesniedzēja un sadarbības partnera informācija par saņemto un plānoto valsts atbalstu” (ja attiecināms) ir sniegta informācija par projekta iesniedzēja (uz kuru piemērojami MK noteikumu 19.1.2.un 19.2.apakšpunkta nosacījumi) saņemto un plānoto valsts atbalstu projektā plānotajām valsts atbalsta izmaksām arī citas atbalsta programmas vai individuālā projekta ietvaros. Ja paredzēts valsts atbalstu citā atbalsta programmā vai individuālā projekta ietvaros tām pašām attiecināmajām izmaksām, kas paredzētas projekta iesniegumā, projekta iesniegumā ir korekti aprēķināta atbalsta likme projekta iesniedzēja izmaksām</w:t>
            </w:r>
            <w:r w:rsidRPr="001C2886">
              <w:rPr>
                <w:rFonts w:ascii="Times New Roman" w:hAnsi="Times New Roman"/>
                <w:color w:val="FF0000"/>
                <w:sz w:val="24"/>
              </w:rPr>
              <w:t>;</w:t>
            </w:r>
          </w:p>
          <w:p w14:paraId="59243037" w14:textId="77777777" w:rsidR="00C77A40" w:rsidRPr="003A4D35" w:rsidRDefault="00C77A40" w:rsidP="00954A67">
            <w:pPr>
              <w:pStyle w:val="NoSpacing"/>
              <w:numPr>
                <w:ilvl w:val="0"/>
                <w:numId w:val="11"/>
              </w:numPr>
              <w:spacing w:after="120"/>
              <w:ind w:left="354"/>
              <w:jc w:val="both"/>
              <w:rPr>
                <w:rFonts w:ascii="Times New Roman" w:hAnsi="Times New Roman"/>
                <w:sz w:val="24"/>
              </w:rPr>
            </w:pPr>
            <w:r w:rsidRPr="001C2886">
              <w:rPr>
                <w:rFonts w:ascii="Times New Roman" w:hAnsi="Times New Roman"/>
                <w:color w:val="FF0000"/>
                <w:sz w:val="24"/>
              </w:rPr>
              <w:t>PIV 1.9. punktā “Informācija par partneri (-iem)</w:t>
            </w:r>
            <w:r w:rsidRPr="00F7229E">
              <w:rPr>
                <w:rFonts w:ascii="Times New Roman" w:hAnsi="Times New Roman"/>
                <w:color w:val="FF0000"/>
                <w:sz w:val="24"/>
              </w:rPr>
              <w:t xml:space="preserve">” un pielikuma veidlapā “Projekta iesniedzēja un sadarbības partnera informācija par saņemto un plānoto valsts atbalstu” (ja attiecināms) ir sniegta informācija par projekta sadarbības partnera (uz kuru piemērojami MK noteikumu 19.1.2.-19.5.apakšpunkta nosacījumi) saņemto un </w:t>
            </w:r>
            <w:r w:rsidRPr="00F7229E">
              <w:rPr>
                <w:rFonts w:ascii="Times New Roman" w:hAnsi="Times New Roman"/>
                <w:color w:val="FF0000"/>
                <w:sz w:val="24"/>
              </w:rPr>
              <w:lastRenderedPageBreak/>
              <w:t>plānoto valsts atbalstu projektā plānotajām valsts atbalsta izmaksām arī citas atbalsta programmas vai individuālā projekta ietvaros. Ja paredzēts valsts atbalstu citā atbalsta programmā vai individuālā projekta ietvaros tām pašām attiecināmajām izmaksām, kas paredzētas projekta iesniegumā, projekta iesniegumā ir korekti aprēķināta atbalsta likme projekta sadarbības partnera izmaksām</w:t>
            </w:r>
            <w:r w:rsidRPr="001C2886">
              <w:rPr>
                <w:rFonts w:ascii="Times New Roman" w:hAnsi="Times New Roman"/>
                <w:color w:val="FF0000"/>
                <w:sz w:val="24"/>
              </w:rPr>
              <w:t>.</w:t>
            </w:r>
          </w:p>
        </w:tc>
      </w:tr>
    </w:tbl>
    <w:p w14:paraId="789A3DF9" w14:textId="77777777" w:rsidR="00B6795B" w:rsidRDefault="00B6795B" w:rsidP="00B6795B">
      <w:pPr>
        <w:rPr>
          <w:rFonts w:ascii="Times New Roman" w:eastAsia="Calibri" w:hAnsi="Times New Roman" w:cs="Times New Roman"/>
          <w:sz w:val="24"/>
          <w:szCs w:val="24"/>
        </w:rPr>
      </w:pPr>
    </w:p>
    <w:p w14:paraId="0991B15C" w14:textId="421E7D39" w:rsidR="006F6702" w:rsidRPr="004650C8" w:rsidRDefault="006F6702" w:rsidP="00954A67">
      <w:pPr>
        <w:pStyle w:val="ListParagraph"/>
        <w:numPr>
          <w:ilvl w:val="0"/>
          <w:numId w:val="38"/>
        </w:numPr>
        <w:spacing w:after="0" w:line="276" w:lineRule="auto"/>
        <w:jc w:val="both"/>
        <w:rPr>
          <w:rFonts w:ascii="Times New Roman" w:hAnsi="Times New Roman"/>
          <w:sz w:val="24"/>
          <w:szCs w:val="24"/>
        </w:rPr>
      </w:pPr>
      <w:r>
        <w:rPr>
          <w:rFonts w:ascii="Times New Roman" w:hAnsi="Times New Roman"/>
          <w:sz w:val="24"/>
          <w:szCs w:val="24"/>
        </w:rPr>
        <w:t>tehniski precizēt</w:t>
      </w:r>
      <w:r w:rsidR="00462570">
        <w:rPr>
          <w:rFonts w:ascii="Times New Roman" w:hAnsi="Times New Roman"/>
          <w:sz w:val="24"/>
          <w:szCs w:val="24"/>
        </w:rPr>
        <w:t>as</w:t>
      </w:r>
      <w:r>
        <w:rPr>
          <w:rFonts w:ascii="Times New Roman" w:hAnsi="Times New Roman"/>
          <w:sz w:val="24"/>
          <w:szCs w:val="24"/>
        </w:rPr>
        <w:t xml:space="preserve"> atsauces uz PIV punktiem </w:t>
      </w:r>
      <w:r w:rsidRPr="002F7989">
        <w:rPr>
          <w:rFonts w:ascii="Times New Roman" w:hAnsi="Times New Roman"/>
          <w:sz w:val="24"/>
          <w:szCs w:val="24"/>
        </w:rPr>
        <w:t>specifisko</w:t>
      </w:r>
      <w:r>
        <w:rPr>
          <w:rFonts w:ascii="Times New Roman" w:hAnsi="Times New Roman"/>
          <w:sz w:val="24"/>
          <w:szCs w:val="24"/>
        </w:rPr>
        <w:t>s</w:t>
      </w:r>
      <w:r w:rsidRPr="002F7989">
        <w:rPr>
          <w:rFonts w:ascii="Times New Roman" w:hAnsi="Times New Roman"/>
          <w:sz w:val="24"/>
          <w:szCs w:val="24"/>
        </w:rPr>
        <w:t xml:space="preserve"> atbilstības </w:t>
      </w:r>
      <w:r w:rsidRPr="004650C8">
        <w:rPr>
          <w:rFonts w:ascii="Times New Roman" w:hAnsi="Times New Roman"/>
          <w:sz w:val="24"/>
          <w:szCs w:val="24"/>
        </w:rPr>
        <w:t xml:space="preserve">kritēriju </w:t>
      </w:r>
      <w:r>
        <w:rPr>
          <w:rFonts w:ascii="Times New Roman" w:hAnsi="Times New Roman"/>
          <w:sz w:val="24"/>
          <w:szCs w:val="24"/>
        </w:rPr>
        <w:t xml:space="preserve">Nr. </w:t>
      </w:r>
      <w:r w:rsidR="00857EE8">
        <w:rPr>
          <w:rFonts w:ascii="Times New Roman" w:hAnsi="Times New Roman"/>
          <w:sz w:val="24"/>
          <w:szCs w:val="24"/>
        </w:rPr>
        <w:t>3</w:t>
      </w:r>
      <w:r w:rsidRPr="004650C8">
        <w:rPr>
          <w:rFonts w:ascii="Times New Roman" w:hAnsi="Times New Roman"/>
          <w:sz w:val="24"/>
          <w:szCs w:val="24"/>
        </w:rPr>
        <w:t>.</w:t>
      </w:r>
      <w:r>
        <w:rPr>
          <w:rFonts w:ascii="Times New Roman" w:hAnsi="Times New Roman"/>
          <w:sz w:val="24"/>
          <w:szCs w:val="24"/>
        </w:rPr>
        <w:t>4., 3.5. un 3.6</w:t>
      </w:r>
      <w:r w:rsidRPr="004650C8">
        <w:rPr>
          <w:rFonts w:ascii="Times New Roman" w:hAnsi="Times New Roman"/>
          <w:sz w:val="24"/>
          <w:szCs w:val="24"/>
        </w:rPr>
        <w:t>. tabulas kolonnā “</w:t>
      </w:r>
      <w:r w:rsidRPr="004650C8">
        <w:rPr>
          <w:rFonts w:ascii="Times New Roman" w:hAnsi="Times New Roman"/>
          <w:sz w:val="24"/>
        </w:rPr>
        <w:t>Skaidrojums atbilstības noteikšanai”;</w:t>
      </w:r>
    </w:p>
    <w:p w14:paraId="50486820" w14:textId="47B3430B" w:rsidR="00B6795B" w:rsidRPr="005073EC" w:rsidRDefault="00B6795B" w:rsidP="00954A67">
      <w:pPr>
        <w:pStyle w:val="ListParagraph"/>
        <w:numPr>
          <w:ilvl w:val="0"/>
          <w:numId w:val="38"/>
        </w:numPr>
        <w:spacing w:after="0" w:line="276" w:lineRule="auto"/>
        <w:jc w:val="both"/>
        <w:rPr>
          <w:rFonts w:ascii="Times New Roman" w:hAnsi="Times New Roman"/>
          <w:sz w:val="24"/>
          <w:szCs w:val="24"/>
        </w:rPr>
      </w:pPr>
      <w:r>
        <w:rPr>
          <w:rFonts w:ascii="Times New Roman" w:hAnsi="Times New Roman"/>
          <w:sz w:val="24"/>
          <w:szCs w:val="24"/>
        </w:rPr>
        <w:t>kvalitātes</w:t>
      </w:r>
      <w:r w:rsidRPr="005073EC">
        <w:rPr>
          <w:rFonts w:ascii="Times New Roman" w:hAnsi="Times New Roman"/>
          <w:sz w:val="24"/>
          <w:szCs w:val="24"/>
        </w:rPr>
        <w:t xml:space="preserve"> kritēriju </w:t>
      </w:r>
      <w:r>
        <w:rPr>
          <w:rFonts w:ascii="Times New Roman" w:hAnsi="Times New Roman"/>
          <w:sz w:val="24"/>
          <w:szCs w:val="24"/>
        </w:rPr>
        <w:t>Nr.4.4. un 4.7</w:t>
      </w:r>
      <w:r w:rsidR="00BF64A7">
        <w:rPr>
          <w:rFonts w:ascii="Times New Roman" w:hAnsi="Times New Roman"/>
          <w:sz w:val="24"/>
          <w:szCs w:val="24"/>
        </w:rPr>
        <w:t>.</w:t>
      </w:r>
      <w:r>
        <w:rPr>
          <w:rFonts w:ascii="Times New Roman" w:hAnsi="Times New Roman"/>
          <w:sz w:val="24"/>
          <w:szCs w:val="24"/>
        </w:rPr>
        <w:t xml:space="preserve"> </w:t>
      </w:r>
      <w:r w:rsidR="001712EA">
        <w:rPr>
          <w:rFonts w:ascii="Times New Roman" w:hAnsi="Times New Roman"/>
          <w:sz w:val="24"/>
          <w:szCs w:val="24"/>
        </w:rPr>
        <w:t>skaidrojum</w:t>
      </w:r>
      <w:r w:rsidR="00462570">
        <w:rPr>
          <w:rFonts w:ascii="Times New Roman" w:hAnsi="Times New Roman"/>
          <w:sz w:val="24"/>
          <w:szCs w:val="24"/>
        </w:rPr>
        <w:t>i</w:t>
      </w:r>
      <w:r w:rsidR="001712EA">
        <w:rPr>
          <w:rFonts w:ascii="Times New Roman" w:hAnsi="Times New Roman"/>
          <w:sz w:val="24"/>
          <w:szCs w:val="24"/>
        </w:rPr>
        <w:t xml:space="preserve"> vērtējumam </w:t>
      </w:r>
      <w:r w:rsidR="00462570">
        <w:rPr>
          <w:rFonts w:ascii="Times New Roman" w:hAnsi="Times New Roman"/>
          <w:sz w:val="24"/>
          <w:szCs w:val="24"/>
        </w:rPr>
        <w:t xml:space="preserve">izteikti </w:t>
      </w:r>
      <w:r w:rsidRPr="005073EC">
        <w:rPr>
          <w:rFonts w:ascii="Times New Roman" w:hAnsi="Times New Roman"/>
          <w:sz w:val="24"/>
          <w:szCs w:val="24"/>
        </w:rPr>
        <w:t>šādā redakcijā:</w:t>
      </w:r>
    </w:p>
    <w:tbl>
      <w:tblPr>
        <w:tblStyle w:val="TableGrid"/>
        <w:tblW w:w="13892" w:type="dxa"/>
        <w:tblInd w:w="562" w:type="dxa"/>
        <w:tblLayout w:type="fixed"/>
        <w:tblLook w:val="04A0" w:firstRow="1" w:lastRow="0" w:firstColumn="1" w:lastColumn="0" w:noHBand="0" w:noVBand="1"/>
      </w:tblPr>
      <w:tblGrid>
        <w:gridCol w:w="993"/>
        <w:gridCol w:w="3492"/>
        <w:gridCol w:w="1894"/>
        <w:gridCol w:w="1134"/>
        <w:gridCol w:w="6379"/>
      </w:tblGrid>
      <w:tr w:rsidR="00B6795B" w14:paraId="0ED224D3" w14:textId="77777777" w:rsidTr="005B3F9E">
        <w:tc>
          <w:tcPr>
            <w:tcW w:w="993" w:type="dxa"/>
          </w:tcPr>
          <w:p w14:paraId="04CF7868" w14:textId="77777777" w:rsidR="00B6795B" w:rsidRDefault="00B6795B" w:rsidP="00033338">
            <w:pPr>
              <w:spacing w:line="276" w:lineRule="auto"/>
              <w:jc w:val="both"/>
              <w:rPr>
                <w:rFonts w:ascii="Times New Roman" w:hAnsi="Times New Roman"/>
                <w:sz w:val="24"/>
                <w:szCs w:val="24"/>
              </w:rPr>
            </w:pPr>
            <w:r w:rsidRPr="003A7FBD">
              <w:rPr>
                <w:rFonts w:ascii="Times New Roman" w:eastAsia="Times New Roman" w:hAnsi="Times New Roman"/>
                <w:sz w:val="24"/>
              </w:rPr>
              <w:t>4.4.</w:t>
            </w:r>
          </w:p>
        </w:tc>
        <w:tc>
          <w:tcPr>
            <w:tcW w:w="6520" w:type="dxa"/>
            <w:gridSpan w:val="3"/>
          </w:tcPr>
          <w:p w14:paraId="264AED06" w14:textId="77777777" w:rsidR="00B6795B" w:rsidRPr="00E33081" w:rsidRDefault="00B6795B" w:rsidP="00033338">
            <w:pPr>
              <w:jc w:val="both"/>
              <w:rPr>
                <w:rFonts w:ascii="Times New Roman" w:hAnsi="Times New Roman"/>
                <w:b/>
                <w:sz w:val="24"/>
                <w:szCs w:val="24"/>
              </w:rPr>
            </w:pPr>
            <w:r w:rsidRPr="00E33081">
              <w:rPr>
                <w:rFonts w:ascii="Times New Roman" w:hAnsi="Times New Roman"/>
                <w:b/>
                <w:sz w:val="24"/>
                <w:szCs w:val="24"/>
              </w:rPr>
              <w:t>Projekta iesniegumā ir norādīts un pamatots, kā iesniegtais projekts papildina citus uz uzņēmējdarbības veicināšanu vērstus iesniegtus, īstenotus vai īstenošanā esošus projektus, kuri ir finansēti vai kurus plānots finansēt no citiem šī specifiskā atbalsta mērķa projektiem vai citiem specifiskajiem atbalsta mērķiem, vai citiem finanšu instrumentiem:</w:t>
            </w:r>
          </w:p>
        </w:tc>
        <w:tc>
          <w:tcPr>
            <w:tcW w:w="6379" w:type="dxa"/>
            <w:vMerge w:val="restart"/>
          </w:tcPr>
          <w:p w14:paraId="2373BE59" w14:textId="77777777" w:rsidR="00B6795B" w:rsidRPr="00636791" w:rsidRDefault="00B6795B" w:rsidP="00033338">
            <w:pPr>
              <w:spacing w:after="120"/>
              <w:jc w:val="both"/>
              <w:rPr>
                <w:rFonts w:ascii="Times New Roman" w:eastAsia="Times New Roman" w:hAnsi="Times New Roman"/>
                <w:b/>
                <w:sz w:val="24"/>
                <w:szCs w:val="24"/>
              </w:rPr>
            </w:pPr>
            <w:r w:rsidRPr="00636791">
              <w:rPr>
                <w:rFonts w:ascii="Times New Roman" w:eastAsia="Times New Roman" w:hAnsi="Times New Roman"/>
                <w:b/>
                <w:sz w:val="24"/>
                <w:szCs w:val="24"/>
              </w:rPr>
              <w:t>Kritērijs nav izslēdzošs.</w:t>
            </w:r>
          </w:p>
          <w:p w14:paraId="2A5A1488" w14:textId="77777777" w:rsidR="00B6795B" w:rsidRPr="00636791" w:rsidRDefault="00B6795B" w:rsidP="00033338">
            <w:pPr>
              <w:spacing w:after="120"/>
              <w:jc w:val="both"/>
              <w:rPr>
                <w:rFonts w:ascii="Times New Roman" w:eastAsia="Times New Roman" w:hAnsi="Times New Roman"/>
                <w:color w:val="FF0000"/>
                <w:sz w:val="24"/>
                <w:szCs w:val="24"/>
              </w:rPr>
            </w:pPr>
            <w:r w:rsidRPr="00636791">
              <w:rPr>
                <w:rFonts w:ascii="Times New Roman" w:eastAsia="Times New Roman" w:hAnsi="Times New Roman"/>
                <w:color w:val="FF0000"/>
                <w:sz w:val="24"/>
                <w:szCs w:val="24"/>
              </w:rPr>
              <w:t>Kritērijā vērtē situāciju uz projekta iesnieguma iesniegšanas brīdi. Gadījumā, ja izmaiņas PIV 2.5.</w:t>
            </w:r>
            <w:r>
              <w:rPr>
                <w:rFonts w:ascii="Times New Roman" w:hAnsi="Times New Roman"/>
                <w:color w:val="FF0000"/>
                <w:sz w:val="24"/>
              </w:rPr>
              <w:t xml:space="preserve"> punktā</w:t>
            </w:r>
            <w:r w:rsidRPr="00443B58">
              <w:rPr>
                <w:rFonts w:ascii="Times New Roman" w:hAnsi="Times New Roman"/>
                <w:color w:val="FF0000"/>
                <w:sz w:val="24"/>
              </w:rPr>
              <w:t xml:space="preserve"> </w:t>
            </w:r>
            <w:r w:rsidRPr="00636791">
              <w:rPr>
                <w:rFonts w:ascii="Times New Roman" w:eastAsia="Times New Roman" w:hAnsi="Times New Roman"/>
                <w:color w:val="FF0000"/>
                <w:sz w:val="24"/>
                <w:szCs w:val="24"/>
              </w:rPr>
              <w:t>„Projekta saturiskā saistība ar citiem iesniegtajiem/īstenotiem/īstenošanā esošiem projektiem” ir veiktas nosacījumu izpildes laikā, vērtējot nosacījumu izpildi, kritērijā vērtē situāciju uz projekta iesnieguma precizējumu iesniegšanas brīdi.</w:t>
            </w:r>
          </w:p>
          <w:p w14:paraId="5CD261B9" w14:textId="77777777" w:rsidR="00B6795B" w:rsidRPr="00636791" w:rsidRDefault="00B6795B" w:rsidP="00033338">
            <w:pPr>
              <w:spacing w:after="120"/>
              <w:jc w:val="both"/>
              <w:rPr>
                <w:rFonts w:ascii="Times New Roman" w:eastAsia="Times New Roman" w:hAnsi="Times New Roman"/>
                <w:sz w:val="24"/>
                <w:szCs w:val="24"/>
              </w:rPr>
            </w:pPr>
            <w:r w:rsidRPr="00636791">
              <w:rPr>
                <w:rFonts w:ascii="Times New Roman" w:eastAsia="Times New Roman" w:hAnsi="Times New Roman"/>
                <w:sz w:val="24"/>
                <w:szCs w:val="24"/>
              </w:rPr>
              <w:t>Kritērija vērtēšanai izmanto PIV 2.5.</w:t>
            </w:r>
            <w:r>
              <w:rPr>
                <w:rFonts w:ascii="Times New Roman" w:hAnsi="Times New Roman"/>
                <w:color w:val="FF0000"/>
                <w:sz w:val="24"/>
              </w:rPr>
              <w:t xml:space="preserve"> punktā</w:t>
            </w:r>
            <w:r w:rsidRPr="00443B58">
              <w:rPr>
                <w:rFonts w:ascii="Times New Roman" w:hAnsi="Times New Roman"/>
                <w:color w:val="FF0000"/>
                <w:sz w:val="24"/>
              </w:rPr>
              <w:t xml:space="preserve"> </w:t>
            </w:r>
            <w:r w:rsidRPr="00636791">
              <w:rPr>
                <w:rFonts w:ascii="Times New Roman" w:eastAsia="Times New Roman" w:hAnsi="Times New Roman"/>
                <w:sz w:val="24"/>
                <w:szCs w:val="24"/>
              </w:rPr>
              <w:t xml:space="preserve">„Projekta saturiskā saistība ar citiem iesniegtajiem/īstenotiem/īstenošanā esošiem projektiem” norādīto informāciju </w:t>
            </w:r>
            <w:r w:rsidRPr="00636791">
              <w:rPr>
                <w:rFonts w:ascii="Times New Roman" w:eastAsia="ヒラギノ角ゴ Pro W3" w:hAnsi="Times New Roman"/>
                <w:sz w:val="24"/>
                <w:szCs w:val="24"/>
              </w:rPr>
              <w:t xml:space="preserve">par </w:t>
            </w:r>
            <w:r w:rsidRPr="00636791">
              <w:rPr>
                <w:rFonts w:ascii="Times New Roman" w:eastAsia="Times New Roman" w:hAnsi="Times New Roman"/>
                <w:sz w:val="24"/>
                <w:szCs w:val="24"/>
              </w:rPr>
              <w:t>papildinātību ar citiem uz uzņēmējdarbības veicināšanu vērstiem:</w:t>
            </w:r>
          </w:p>
          <w:p w14:paraId="0DFBD884" w14:textId="77777777" w:rsidR="00B6795B" w:rsidRPr="00636791" w:rsidRDefault="00B6795B" w:rsidP="00954A67">
            <w:pPr>
              <w:numPr>
                <w:ilvl w:val="0"/>
                <w:numId w:val="23"/>
              </w:numPr>
              <w:spacing w:after="120"/>
              <w:ind w:left="352" w:hanging="284"/>
              <w:jc w:val="both"/>
              <w:rPr>
                <w:rFonts w:ascii="Times New Roman" w:eastAsia="Times New Roman" w:hAnsi="Times New Roman"/>
                <w:sz w:val="24"/>
                <w:szCs w:val="24"/>
              </w:rPr>
            </w:pPr>
            <w:r w:rsidRPr="00636791">
              <w:rPr>
                <w:rFonts w:ascii="Times New Roman" w:eastAsia="Times New Roman" w:hAnsi="Times New Roman"/>
                <w:sz w:val="24"/>
                <w:szCs w:val="24"/>
                <w:u w:val="single"/>
              </w:rPr>
              <w:t>iesniegtiem</w:t>
            </w:r>
            <w:r w:rsidRPr="00636791">
              <w:rPr>
                <w:rFonts w:ascii="Times New Roman" w:eastAsia="Times New Roman" w:hAnsi="Times New Roman"/>
                <w:sz w:val="24"/>
                <w:szCs w:val="24"/>
              </w:rPr>
              <w:t xml:space="preserve"> projektu iesniegumiem (t.i., projekta iesniegums, kas iesniegts vērtēšanai, bet par kuru nav noslēgts līgums vai vienošanās par projekta īstenošanu);</w:t>
            </w:r>
          </w:p>
          <w:p w14:paraId="11ADFF6C" w14:textId="77777777" w:rsidR="00B6795B" w:rsidRPr="00636791" w:rsidRDefault="00B6795B" w:rsidP="00954A67">
            <w:pPr>
              <w:numPr>
                <w:ilvl w:val="0"/>
                <w:numId w:val="23"/>
              </w:numPr>
              <w:spacing w:after="120"/>
              <w:ind w:left="352" w:hanging="284"/>
              <w:jc w:val="both"/>
              <w:rPr>
                <w:rFonts w:ascii="Times New Roman" w:eastAsia="Times New Roman" w:hAnsi="Times New Roman"/>
                <w:sz w:val="24"/>
                <w:szCs w:val="24"/>
              </w:rPr>
            </w:pPr>
            <w:r w:rsidRPr="00636791">
              <w:rPr>
                <w:rFonts w:ascii="Times New Roman" w:eastAsia="Times New Roman" w:hAnsi="Times New Roman"/>
                <w:sz w:val="24"/>
                <w:szCs w:val="24"/>
                <w:u w:val="single"/>
              </w:rPr>
              <w:t>īstenotiem</w:t>
            </w:r>
            <w:r w:rsidRPr="00636791">
              <w:rPr>
                <w:rFonts w:ascii="Times New Roman" w:eastAsia="Times New Roman" w:hAnsi="Times New Roman"/>
                <w:sz w:val="24"/>
                <w:szCs w:val="24"/>
              </w:rPr>
              <w:t xml:space="preserve"> vai </w:t>
            </w:r>
            <w:r w:rsidRPr="00636791">
              <w:rPr>
                <w:rFonts w:ascii="Times New Roman" w:eastAsia="Times New Roman" w:hAnsi="Times New Roman"/>
                <w:sz w:val="24"/>
                <w:szCs w:val="24"/>
                <w:u w:val="single"/>
              </w:rPr>
              <w:t>īstenošanā esošiem</w:t>
            </w:r>
            <w:r w:rsidRPr="00636791">
              <w:rPr>
                <w:rFonts w:ascii="Times New Roman" w:eastAsia="Times New Roman" w:hAnsi="Times New Roman"/>
                <w:sz w:val="24"/>
                <w:szCs w:val="24"/>
              </w:rPr>
              <w:t xml:space="preserve"> projektiem (t.i., projekti, par kuru īstenošanu ir noslēgta vienošanās vai līgums, notiek projektu ieviešana vai projekts jau ir pabeigts).</w:t>
            </w:r>
          </w:p>
          <w:p w14:paraId="5B2C7FF0" w14:textId="77777777" w:rsidR="00B6795B" w:rsidRPr="00636791" w:rsidRDefault="00B6795B" w:rsidP="00033338">
            <w:pPr>
              <w:spacing w:after="120"/>
              <w:ind w:left="34"/>
              <w:jc w:val="both"/>
              <w:rPr>
                <w:rFonts w:ascii="Times New Roman" w:eastAsia="Times New Roman" w:hAnsi="Times New Roman"/>
                <w:sz w:val="24"/>
                <w:szCs w:val="24"/>
              </w:rPr>
            </w:pPr>
            <w:r w:rsidRPr="00636791">
              <w:rPr>
                <w:rFonts w:ascii="Times New Roman" w:eastAsia="Times New Roman" w:hAnsi="Times New Roman"/>
                <w:sz w:val="24"/>
                <w:szCs w:val="24"/>
              </w:rPr>
              <w:t xml:space="preserve">Papildinātību var norādīt ar tādiem projektiem vai projektu iesniegumiem, kuri ir finansēti </w:t>
            </w:r>
            <w:r w:rsidRPr="00636791">
              <w:rPr>
                <w:rFonts w:ascii="Times New Roman" w:eastAsia="Times New Roman" w:hAnsi="Times New Roman"/>
                <w:color w:val="FF0000"/>
                <w:sz w:val="24"/>
                <w:szCs w:val="24"/>
              </w:rPr>
              <w:t>(t.i., projekti, par kuru īstenošanu ir noslēgta vienošanās vai līgums, notiek projektu ieviešana vai projekts jau ir pabeigts)</w:t>
            </w:r>
            <w:r w:rsidRPr="00636791">
              <w:rPr>
                <w:rFonts w:ascii="Times New Roman" w:eastAsia="Times New Roman" w:hAnsi="Times New Roman"/>
                <w:sz w:val="24"/>
                <w:szCs w:val="24"/>
              </w:rPr>
              <w:t xml:space="preserve"> vai kurus plānots finansēt </w:t>
            </w:r>
            <w:r w:rsidRPr="00100684">
              <w:rPr>
                <w:rFonts w:ascii="Times New Roman" w:eastAsia="Times New Roman" w:hAnsi="Times New Roman"/>
                <w:color w:val="FF0000"/>
                <w:sz w:val="24"/>
                <w:szCs w:val="24"/>
              </w:rPr>
              <w:t>(t</w:t>
            </w:r>
            <w:r w:rsidRPr="00636791">
              <w:rPr>
                <w:rFonts w:ascii="Times New Roman" w:eastAsia="Times New Roman" w:hAnsi="Times New Roman"/>
                <w:color w:val="FF0000"/>
                <w:sz w:val="24"/>
                <w:szCs w:val="24"/>
              </w:rPr>
              <w:t xml:space="preserve">.i. projekta </w:t>
            </w:r>
            <w:r w:rsidRPr="00636791">
              <w:rPr>
                <w:rFonts w:ascii="Times New Roman" w:eastAsia="Times New Roman" w:hAnsi="Times New Roman"/>
                <w:color w:val="FF0000"/>
                <w:sz w:val="24"/>
                <w:szCs w:val="24"/>
              </w:rPr>
              <w:lastRenderedPageBreak/>
              <w:t xml:space="preserve">iesniegums, kas iesniegts vērtēšanai, bet par kuru nav noslēgts līgums vai vienošanās par projekta īstenošanu) </w:t>
            </w:r>
            <w:r w:rsidRPr="00636791">
              <w:rPr>
                <w:rFonts w:ascii="Times New Roman" w:eastAsia="Times New Roman" w:hAnsi="Times New Roman"/>
                <w:sz w:val="24"/>
                <w:szCs w:val="24"/>
              </w:rPr>
              <w:t>no citiem šī specifiskā atbalsta mērķa projektiem vai citiem specifiskajiem atbalsta mērķiem, vai citiem finanšu instrumentiem.</w:t>
            </w:r>
          </w:p>
          <w:p w14:paraId="553512BF" w14:textId="77777777" w:rsidR="00B6795B" w:rsidRPr="00636791" w:rsidRDefault="00B6795B" w:rsidP="00033338">
            <w:pPr>
              <w:spacing w:after="120"/>
              <w:jc w:val="both"/>
              <w:rPr>
                <w:rFonts w:ascii="Times New Roman" w:eastAsia="Times New Roman" w:hAnsi="Times New Roman"/>
                <w:sz w:val="24"/>
                <w:szCs w:val="24"/>
              </w:rPr>
            </w:pPr>
            <w:r w:rsidRPr="00636791">
              <w:rPr>
                <w:rFonts w:ascii="Times New Roman" w:eastAsia="Times New Roman" w:hAnsi="Times New Roman"/>
                <w:sz w:val="24"/>
                <w:szCs w:val="24"/>
              </w:rPr>
              <w:t xml:space="preserve">!!! Attiecībā uz citās programmās </w:t>
            </w:r>
            <w:r w:rsidRPr="00636791">
              <w:rPr>
                <w:rFonts w:ascii="Times New Roman" w:eastAsia="Times New Roman" w:hAnsi="Times New Roman"/>
                <w:sz w:val="24"/>
                <w:szCs w:val="24"/>
                <w:u w:val="single"/>
              </w:rPr>
              <w:t>īstenotiem un īstenošanā esošiem</w:t>
            </w:r>
            <w:r w:rsidRPr="00636791">
              <w:rPr>
                <w:rFonts w:ascii="Times New Roman" w:eastAsia="Times New Roman" w:hAnsi="Times New Roman"/>
                <w:sz w:val="24"/>
                <w:szCs w:val="24"/>
              </w:rPr>
              <w:t xml:space="preserve"> projektiem PIV norāda papildinātību tikai ar tādiem projektiem, kuri ir iesniegti vērtēšanai </w:t>
            </w:r>
            <w:r w:rsidRPr="00636791">
              <w:rPr>
                <w:rFonts w:ascii="Times New Roman" w:eastAsia="Times New Roman" w:hAnsi="Times New Roman"/>
                <w:sz w:val="24"/>
                <w:szCs w:val="24"/>
                <w:u w:val="single"/>
              </w:rPr>
              <w:t>piecu gadu</w:t>
            </w:r>
            <w:r w:rsidRPr="00636791">
              <w:rPr>
                <w:rFonts w:ascii="Times New Roman" w:eastAsia="Times New Roman" w:hAnsi="Times New Roman"/>
                <w:sz w:val="24"/>
                <w:szCs w:val="24"/>
              </w:rPr>
              <w:t xml:space="preserve"> periodā pirms SAM ietvaros iesniegtā projekta iesnieguma iesniegšanas vērtēšanai (piemēram, ja SAM ietvaros projekta iesniegums ir iesniegts vērtēšanai 2016.gadā, tad papildinātība var būt norādīta ar īstenotu vai īstenošanā esošu projektu, kurš iesniegts apstiprināšanai 2010.gadā, bet ne agrāk).</w:t>
            </w:r>
          </w:p>
          <w:p w14:paraId="701D0D30" w14:textId="77777777" w:rsidR="00B6795B" w:rsidRPr="00636791" w:rsidRDefault="00B6795B" w:rsidP="00033338">
            <w:pPr>
              <w:spacing w:after="120"/>
              <w:jc w:val="both"/>
              <w:rPr>
                <w:rFonts w:ascii="Times New Roman" w:eastAsia="Times New Roman" w:hAnsi="Times New Roman"/>
                <w:sz w:val="24"/>
                <w:szCs w:val="24"/>
              </w:rPr>
            </w:pPr>
            <w:r w:rsidRPr="00636791">
              <w:rPr>
                <w:rFonts w:ascii="Times New Roman" w:eastAsia="Times New Roman" w:hAnsi="Times New Roman"/>
                <w:sz w:val="24"/>
                <w:szCs w:val="24"/>
              </w:rPr>
              <w:t xml:space="preserve">!!! Attiecībā uz citās programmās </w:t>
            </w:r>
            <w:r w:rsidRPr="00636791">
              <w:rPr>
                <w:rFonts w:ascii="Times New Roman" w:eastAsia="Times New Roman" w:hAnsi="Times New Roman"/>
                <w:sz w:val="24"/>
                <w:szCs w:val="24"/>
                <w:u w:val="single"/>
              </w:rPr>
              <w:t>iesniegtiem</w:t>
            </w:r>
            <w:r w:rsidRPr="00636791">
              <w:rPr>
                <w:rFonts w:ascii="Times New Roman" w:eastAsia="Times New Roman" w:hAnsi="Times New Roman"/>
                <w:sz w:val="24"/>
                <w:szCs w:val="24"/>
              </w:rPr>
              <w:t xml:space="preserve"> projektiem PIV norāda papildinātību tikai ar tādiem projektiem, kuri ir iesniegti vērtēšanai </w:t>
            </w:r>
            <w:r w:rsidRPr="00636791">
              <w:rPr>
                <w:rFonts w:ascii="Times New Roman" w:eastAsia="Times New Roman" w:hAnsi="Times New Roman"/>
                <w:sz w:val="24"/>
                <w:szCs w:val="24"/>
                <w:u w:val="single"/>
              </w:rPr>
              <w:t>viena gada</w:t>
            </w:r>
            <w:r w:rsidRPr="00636791">
              <w:rPr>
                <w:rFonts w:ascii="Times New Roman" w:eastAsia="Times New Roman" w:hAnsi="Times New Roman"/>
                <w:sz w:val="24"/>
                <w:szCs w:val="24"/>
              </w:rPr>
              <w:t xml:space="preserve"> periodā pirms SAM ietvaros iesniegtā projekta iesnieguma iesniegšanas vērtēšanai (piemēram, ja SAM ietvaros projekta iesniegums ir iesniegts vērtēšanai 2016.gadā, tad papildinātība var būt norādīta ar projektu, kurš iesniegts apstiprināšanai citā programmā 2015.gadā, bet ne agrāk).</w:t>
            </w:r>
          </w:p>
          <w:p w14:paraId="258FE88B" w14:textId="77777777" w:rsidR="00B6795B" w:rsidRPr="00636791" w:rsidRDefault="00B6795B" w:rsidP="00033338">
            <w:pPr>
              <w:spacing w:after="120"/>
              <w:jc w:val="both"/>
              <w:rPr>
                <w:rFonts w:ascii="Times New Roman" w:eastAsia="Times New Roman" w:hAnsi="Times New Roman"/>
                <w:b/>
                <w:sz w:val="24"/>
                <w:szCs w:val="24"/>
              </w:rPr>
            </w:pPr>
            <w:r w:rsidRPr="00636791">
              <w:rPr>
                <w:rFonts w:ascii="Times New Roman" w:eastAsia="Times New Roman" w:hAnsi="Times New Roman"/>
                <w:b/>
                <w:sz w:val="24"/>
                <w:szCs w:val="24"/>
              </w:rPr>
              <w:t>Kritērijā piešķir 4 punktus,</w:t>
            </w:r>
            <w:r w:rsidRPr="00636791">
              <w:rPr>
                <w:rFonts w:ascii="Times New Roman" w:eastAsia="Times New Roman" w:hAnsi="Times New Roman"/>
                <w:sz w:val="24"/>
                <w:szCs w:val="24"/>
              </w:rPr>
              <w:t xml:space="preserve"> ja PIV 2.5.</w:t>
            </w:r>
            <w:r>
              <w:rPr>
                <w:rFonts w:ascii="Times New Roman" w:hAnsi="Times New Roman"/>
                <w:color w:val="FF0000"/>
                <w:sz w:val="24"/>
              </w:rPr>
              <w:t xml:space="preserve"> </w:t>
            </w:r>
            <w:r w:rsidRPr="00E33081">
              <w:rPr>
                <w:rFonts w:ascii="Times New Roman" w:hAnsi="Times New Roman"/>
                <w:sz w:val="24"/>
              </w:rPr>
              <w:t xml:space="preserve">punktā </w:t>
            </w:r>
            <w:r w:rsidRPr="00636791">
              <w:rPr>
                <w:rFonts w:ascii="Times New Roman" w:eastAsia="Times New Roman" w:hAnsi="Times New Roman"/>
                <w:sz w:val="24"/>
                <w:szCs w:val="24"/>
              </w:rPr>
              <w:t xml:space="preserve">„Projekta saturiskā saistība ar citiem iesniegtajiem/īstenotiem/īstenošanā esošiem projektiem” ir norādīta un pamatota papildinātība </w:t>
            </w:r>
            <w:r w:rsidRPr="00636791">
              <w:rPr>
                <w:rFonts w:ascii="Times New Roman" w:eastAsia="Times New Roman" w:hAnsi="Times New Roman"/>
                <w:sz w:val="24"/>
                <w:szCs w:val="24"/>
                <w:u w:val="single"/>
              </w:rPr>
              <w:t>ar vairāk nekā vienu</w:t>
            </w:r>
            <w:r w:rsidRPr="00636791">
              <w:rPr>
                <w:rFonts w:ascii="Times New Roman" w:eastAsia="Times New Roman" w:hAnsi="Times New Roman"/>
                <w:sz w:val="24"/>
                <w:szCs w:val="24"/>
              </w:rPr>
              <w:t xml:space="preserve"> projektu vai projekta iesniegumu</w:t>
            </w:r>
            <w:r w:rsidRPr="00636791">
              <w:rPr>
                <w:rFonts w:ascii="Times New Roman" w:eastAsia="Times New Roman" w:hAnsi="Times New Roman"/>
                <w:b/>
                <w:sz w:val="24"/>
                <w:szCs w:val="24"/>
              </w:rPr>
              <w:t>.</w:t>
            </w:r>
          </w:p>
          <w:p w14:paraId="1CD8EAF3" w14:textId="77777777" w:rsidR="00B6795B" w:rsidRPr="00636791" w:rsidRDefault="00B6795B" w:rsidP="00033338">
            <w:pPr>
              <w:spacing w:after="120"/>
              <w:jc w:val="both"/>
              <w:rPr>
                <w:rFonts w:ascii="Times New Roman" w:eastAsia="Times New Roman" w:hAnsi="Times New Roman"/>
                <w:b/>
                <w:sz w:val="24"/>
                <w:szCs w:val="24"/>
              </w:rPr>
            </w:pPr>
            <w:r w:rsidRPr="00636791">
              <w:rPr>
                <w:rFonts w:ascii="Times New Roman" w:eastAsia="Times New Roman" w:hAnsi="Times New Roman"/>
                <w:b/>
                <w:sz w:val="24"/>
                <w:szCs w:val="24"/>
              </w:rPr>
              <w:t>Kritērijā piešķir 2 punktus,</w:t>
            </w:r>
            <w:r w:rsidRPr="00636791">
              <w:rPr>
                <w:rFonts w:ascii="Times New Roman" w:eastAsia="Times New Roman" w:hAnsi="Times New Roman"/>
                <w:sz w:val="24"/>
                <w:szCs w:val="24"/>
              </w:rPr>
              <w:t xml:space="preserve"> ja PIV 2.5.</w:t>
            </w:r>
            <w:r>
              <w:rPr>
                <w:rFonts w:ascii="Times New Roman" w:hAnsi="Times New Roman"/>
                <w:color w:val="FF0000"/>
                <w:sz w:val="24"/>
              </w:rPr>
              <w:t xml:space="preserve"> </w:t>
            </w:r>
            <w:r w:rsidRPr="00E33081">
              <w:rPr>
                <w:rFonts w:ascii="Times New Roman" w:hAnsi="Times New Roman"/>
                <w:sz w:val="24"/>
              </w:rPr>
              <w:t xml:space="preserve">punktā </w:t>
            </w:r>
            <w:r w:rsidRPr="00636791">
              <w:rPr>
                <w:rFonts w:ascii="Times New Roman" w:eastAsia="Times New Roman" w:hAnsi="Times New Roman"/>
                <w:sz w:val="24"/>
                <w:szCs w:val="24"/>
              </w:rPr>
              <w:t xml:space="preserve">„Projekta saturiskā saistība ar citiem iesniegtajiem/īstenotiem/īstenošanā esošiem projektiem” ir norādīta un pamatota papildinātība ar vienu </w:t>
            </w:r>
            <w:r w:rsidRPr="00636791">
              <w:rPr>
                <w:rFonts w:ascii="Times New Roman" w:eastAsia="ヒラギノ角ゴ Pro W3" w:hAnsi="Times New Roman"/>
                <w:color w:val="000000"/>
                <w:sz w:val="24"/>
                <w:szCs w:val="24"/>
              </w:rPr>
              <w:t>projektu</w:t>
            </w:r>
            <w:r w:rsidRPr="00636791">
              <w:rPr>
                <w:rFonts w:ascii="Times New Roman" w:eastAsia="Times New Roman" w:hAnsi="Times New Roman"/>
                <w:sz w:val="24"/>
                <w:szCs w:val="24"/>
              </w:rPr>
              <w:t xml:space="preserve"> vai projekta iesniegumu</w:t>
            </w:r>
            <w:r w:rsidRPr="00636791">
              <w:rPr>
                <w:rFonts w:ascii="Times New Roman" w:eastAsia="Times New Roman" w:hAnsi="Times New Roman"/>
                <w:b/>
                <w:sz w:val="24"/>
                <w:szCs w:val="24"/>
              </w:rPr>
              <w:t>.</w:t>
            </w:r>
          </w:p>
          <w:p w14:paraId="48BA2692" w14:textId="77777777" w:rsidR="00B6795B" w:rsidRPr="00636791" w:rsidRDefault="00B6795B" w:rsidP="00033338">
            <w:pPr>
              <w:spacing w:after="120"/>
              <w:jc w:val="both"/>
              <w:rPr>
                <w:rFonts w:ascii="Times New Roman" w:eastAsia="Times New Roman" w:hAnsi="Times New Roman"/>
                <w:sz w:val="24"/>
                <w:szCs w:val="24"/>
              </w:rPr>
            </w:pPr>
            <w:r w:rsidRPr="00636791">
              <w:rPr>
                <w:rFonts w:ascii="Times New Roman" w:eastAsia="Times New Roman" w:hAnsi="Times New Roman"/>
                <w:sz w:val="24"/>
                <w:szCs w:val="24"/>
              </w:rPr>
              <w:t>!!! Papildus punktus (4 vai 2 punkti) piešķir tikai par tiem projektiem un projektu iesniegumiem, par kuriem ir norādīta visa PIV 2.5.</w:t>
            </w:r>
            <w:r>
              <w:rPr>
                <w:rFonts w:ascii="Times New Roman" w:hAnsi="Times New Roman"/>
                <w:color w:val="FF0000"/>
                <w:sz w:val="24"/>
              </w:rPr>
              <w:t xml:space="preserve"> </w:t>
            </w:r>
            <w:r w:rsidRPr="00E33081">
              <w:rPr>
                <w:rFonts w:ascii="Times New Roman" w:hAnsi="Times New Roman"/>
                <w:sz w:val="24"/>
              </w:rPr>
              <w:t xml:space="preserve">punktā </w:t>
            </w:r>
            <w:r w:rsidRPr="00636791">
              <w:rPr>
                <w:rFonts w:ascii="Times New Roman" w:eastAsia="Times New Roman" w:hAnsi="Times New Roman"/>
                <w:sz w:val="24"/>
                <w:szCs w:val="24"/>
              </w:rPr>
              <w:t xml:space="preserve">„Projekta saturiskā saistība ar citiem iesniegtajiem/īstenotiem/īstenošanā esošiem projektiem” pieprasītā informācija un papildināmības/ demarkācijas apraksts </w:t>
            </w:r>
            <w:r w:rsidRPr="00636791">
              <w:rPr>
                <w:rFonts w:ascii="Times New Roman" w:eastAsia="Times New Roman" w:hAnsi="Times New Roman"/>
                <w:sz w:val="24"/>
                <w:szCs w:val="24"/>
              </w:rPr>
              <w:lastRenderedPageBreak/>
              <w:t xml:space="preserve">sniedz skaidru priekšstatu par aspektiem, kā tieši projekts papildina projekta iesniegumu. </w:t>
            </w:r>
          </w:p>
          <w:p w14:paraId="28669505" w14:textId="77777777" w:rsidR="00B6795B" w:rsidRPr="00636791" w:rsidRDefault="00B6795B" w:rsidP="00033338">
            <w:pPr>
              <w:spacing w:after="120"/>
              <w:jc w:val="both"/>
              <w:rPr>
                <w:rFonts w:ascii="Times New Roman" w:eastAsia="Times New Roman" w:hAnsi="Times New Roman"/>
                <w:sz w:val="24"/>
                <w:szCs w:val="24"/>
              </w:rPr>
            </w:pPr>
            <w:r w:rsidRPr="00636791">
              <w:rPr>
                <w:rFonts w:ascii="Times New Roman" w:eastAsia="Times New Roman" w:hAnsi="Times New Roman"/>
                <w:sz w:val="24"/>
                <w:szCs w:val="24"/>
              </w:rPr>
              <w:t xml:space="preserve">Informāciju par </w:t>
            </w:r>
            <w:r w:rsidRPr="00636791">
              <w:rPr>
                <w:rFonts w:ascii="Times New Roman" w:eastAsia="Times New Roman" w:hAnsi="Times New Roman"/>
                <w:sz w:val="24"/>
                <w:szCs w:val="24"/>
                <w:u w:val="single"/>
              </w:rPr>
              <w:t>iesniegtiem</w:t>
            </w:r>
            <w:r w:rsidRPr="00636791">
              <w:rPr>
                <w:rFonts w:ascii="Times New Roman" w:eastAsia="Times New Roman" w:hAnsi="Times New Roman"/>
                <w:sz w:val="24"/>
                <w:szCs w:val="24"/>
              </w:rPr>
              <w:t xml:space="preserve"> projektu iesniegumiem pārbauda, izmantojot valsts iestāžu rīcībā esošo informāciju, t.sk., reģistros, informācijas sistēmās pieejamo informāciju, piemēram, Kohēzijas politikas fondu vadības informācijas sistēmā 2014.–2020.gadam pieejamos datus, Lauku atbalsta dienesta informāciju u.c.</w:t>
            </w:r>
          </w:p>
          <w:p w14:paraId="026F9C77" w14:textId="77777777" w:rsidR="00B6795B" w:rsidRDefault="00B6795B" w:rsidP="00033338">
            <w:pPr>
              <w:spacing w:line="276" w:lineRule="auto"/>
              <w:jc w:val="both"/>
              <w:rPr>
                <w:rFonts w:ascii="Times New Roman" w:hAnsi="Times New Roman"/>
                <w:sz w:val="24"/>
                <w:szCs w:val="24"/>
              </w:rPr>
            </w:pPr>
            <w:r w:rsidRPr="00636791">
              <w:rPr>
                <w:rFonts w:ascii="Times New Roman" w:eastAsia="Times New Roman" w:hAnsi="Times New Roman"/>
                <w:b/>
                <w:sz w:val="24"/>
                <w:szCs w:val="24"/>
                <w:lang w:eastAsia="en-US"/>
              </w:rPr>
              <w:t>Kritērijā piešķir 0 punktus,</w:t>
            </w:r>
            <w:r w:rsidRPr="00636791">
              <w:rPr>
                <w:rFonts w:ascii="Times New Roman" w:eastAsia="Times New Roman" w:hAnsi="Times New Roman"/>
                <w:sz w:val="24"/>
                <w:szCs w:val="24"/>
                <w:lang w:eastAsia="en-US"/>
              </w:rPr>
              <w:t xml:space="preserve"> ja nav izpildīta 4.4.1.un 4.4.2.apakškritērijā noteiktā prasība.</w:t>
            </w:r>
          </w:p>
        </w:tc>
      </w:tr>
      <w:tr w:rsidR="00B6795B" w14:paraId="0CE96389" w14:textId="77777777" w:rsidTr="005B3F9E">
        <w:tc>
          <w:tcPr>
            <w:tcW w:w="993" w:type="dxa"/>
            <w:tcBorders>
              <w:bottom w:val="single" w:sz="4" w:space="0" w:color="auto"/>
            </w:tcBorders>
          </w:tcPr>
          <w:p w14:paraId="2EDB70D9" w14:textId="77777777" w:rsidR="00B6795B" w:rsidRDefault="00B6795B" w:rsidP="00033338">
            <w:pPr>
              <w:spacing w:line="276" w:lineRule="auto"/>
              <w:jc w:val="both"/>
              <w:rPr>
                <w:rFonts w:ascii="Times New Roman" w:hAnsi="Times New Roman"/>
                <w:sz w:val="24"/>
                <w:szCs w:val="24"/>
              </w:rPr>
            </w:pPr>
            <w:r w:rsidRPr="003A7FBD">
              <w:rPr>
                <w:rFonts w:ascii="Times New Roman" w:eastAsia="Times New Roman" w:hAnsi="Times New Roman"/>
                <w:sz w:val="24"/>
              </w:rPr>
              <w:t>4.4.1.</w:t>
            </w:r>
          </w:p>
        </w:tc>
        <w:tc>
          <w:tcPr>
            <w:tcW w:w="3492" w:type="dxa"/>
            <w:tcBorders>
              <w:bottom w:val="single" w:sz="4" w:space="0" w:color="auto"/>
              <w:right w:val="single" w:sz="4" w:space="0" w:color="auto"/>
            </w:tcBorders>
          </w:tcPr>
          <w:p w14:paraId="3384F62C" w14:textId="77777777" w:rsidR="00B6795B" w:rsidRDefault="00B6795B" w:rsidP="00033338">
            <w:pPr>
              <w:spacing w:line="276" w:lineRule="auto"/>
              <w:jc w:val="both"/>
              <w:rPr>
                <w:rFonts w:ascii="Times New Roman" w:hAnsi="Times New Roman"/>
                <w:sz w:val="24"/>
                <w:szCs w:val="24"/>
              </w:rPr>
            </w:pPr>
            <w:r w:rsidRPr="003A7FBD">
              <w:rPr>
                <w:rFonts w:ascii="Times New Roman" w:eastAsia="Times New Roman" w:hAnsi="Times New Roman"/>
                <w:sz w:val="24"/>
              </w:rPr>
              <w:t xml:space="preserve">projekts paredz papildinātību ar vairāk nekā vienu projektu vai projekta </w:t>
            </w:r>
            <w:smartTag w:uri="schemas-tilde-lv/tildestengine" w:element="phonemobile">
              <w:smartTagPr>
                <w:attr w:name="baseform" w:val="iesniegum|s"/>
                <w:attr w:name="id" w:val="-1"/>
                <w:attr w:name="text" w:val="iesniegumu"/>
              </w:smartTagPr>
              <w:r w:rsidRPr="003A7FBD">
                <w:rPr>
                  <w:rFonts w:ascii="Times New Roman" w:eastAsia="Times New Roman" w:hAnsi="Times New Roman"/>
                  <w:sz w:val="24"/>
                </w:rPr>
                <w:t>iesniegumu</w:t>
              </w:r>
            </w:smartTag>
            <w:r w:rsidRPr="003A7FBD">
              <w:rPr>
                <w:rFonts w:ascii="Times New Roman" w:eastAsia="Times New Roman" w:hAnsi="Times New Roman"/>
                <w:sz w:val="24"/>
              </w:rPr>
              <w:t>;</w:t>
            </w:r>
          </w:p>
        </w:tc>
        <w:tc>
          <w:tcPr>
            <w:tcW w:w="1894" w:type="dxa"/>
            <w:tcBorders>
              <w:top w:val="single" w:sz="4" w:space="0" w:color="auto"/>
              <w:left w:val="single" w:sz="4" w:space="0" w:color="auto"/>
              <w:bottom w:val="single" w:sz="4" w:space="0" w:color="auto"/>
              <w:right w:val="single" w:sz="4" w:space="0" w:color="auto"/>
            </w:tcBorders>
          </w:tcPr>
          <w:p w14:paraId="0EE4B873" w14:textId="77777777" w:rsidR="00B6795B" w:rsidRDefault="00B6795B" w:rsidP="00033338">
            <w:pPr>
              <w:spacing w:line="276" w:lineRule="auto"/>
              <w:jc w:val="center"/>
              <w:rPr>
                <w:rFonts w:ascii="Times New Roman" w:hAnsi="Times New Roman"/>
                <w:sz w:val="24"/>
                <w:szCs w:val="24"/>
              </w:rPr>
            </w:pPr>
            <w:r w:rsidRPr="003A7FBD">
              <w:rPr>
                <w:rFonts w:ascii="Times New Roman" w:eastAsia="Times New Roman" w:hAnsi="Times New Roman"/>
                <w:b/>
                <w:sz w:val="24"/>
              </w:rPr>
              <w:t>4</w:t>
            </w:r>
          </w:p>
        </w:tc>
        <w:tc>
          <w:tcPr>
            <w:tcW w:w="1134" w:type="dxa"/>
            <w:vMerge w:val="restart"/>
            <w:tcBorders>
              <w:left w:val="single" w:sz="4" w:space="0" w:color="auto"/>
            </w:tcBorders>
          </w:tcPr>
          <w:p w14:paraId="7784CBAC" w14:textId="77777777" w:rsidR="00B6795B" w:rsidRDefault="00B6795B" w:rsidP="00033338">
            <w:pPr>
              <w:spacing w:line="276" w:lineRule="auto"/>
              <w:jc w:val="both"/>
              <w:rPr>
                <w:rFonts w:ascii="Times New Roman" w:hAnsi="Times New Roman"/>
                <w:sz w:val="24"/>
                <w:szCs w:val="24"/>
              </w:rPr>
            </w:pPr>
            <w:r w:rsidRPr="00636791">
              <w:rPr>
                <w:rFonts w:ascii="Times New Roman" w:eastAsia="Times New Roman" w:hAnsi="Times New Roman"/>
                <w:sz w:val="24"/>
                <w:szCs w:val="24"/>
                <w:lang w:eastAsia="en-US"/>
              </w:rPr>
              <w:t>Punktu skaits</w:t>
            </w:r>
          </w:p>
        </w:tc>
        <w:tc>
          <w:tcPr>
            <w:tcW w:w="6379" w:type="dxa"/>
            <w:vMerge/>
          </w:tcPr>
          <w:p w14:paraId="3C8672A8" w14:textId="77777777" w:rsidR="00B6795B" w:rsidRDefault="00B6795B" w:rsidP="00033338">
            <w:pPr>
              <w:spacing w:line="276" w:lineRule="auto"/>
              <w:jc w:val="both"/>
              <w:rPr>
                <w:rFonts w:ascii="Times New Roman" w:hAnsi="Times New Roman"/>
                <w:sz w:val="24"/>
                <w:szCs w:val="24"/>
              </w:rPr>
            </w:pPr>
          </w:p>
        </w:tc>
      </w:tr>
      <w:tr w:rsidR="00B6795B" w14:paraId="610DF2CE" w14:textId="77777777" w:rsidTr="005B3F9E">
        <w:tc>
          <w:tcPr>
            <w:tcW w:w="993" w:type="dxa"/>
            <w:tcBorders>
              <w:top w:val="single" w:sz="4" w:space="0" w:color="auto"/>
              <w:bottom w:val="single" w:sz="4" w:space="0" w:color="auto"/>
            </w:tcBorders>
          </w:tcPr>
          <w:p w14:paraId="709C43B3" w14:textId="77777777" w:rsidR="00B6795B" w:rsidRDefault="00B6795B" w:rsidP="00033338">
            <w:pPr>
              <w:spacing w:line="276" w:lineRule="auto"/>
              <w:jc w:val="both"/>
              <w:rPr>
                <w:rFonts w:ascii="Times New Roman" w:hAnsi="Times New Roman"/>
                <w:sz w:val="24"/>
                <w:szCs w:val="24"/>
              </w:rPr>
            </w:pPr>
            <w:r w:rsidRPr="003A7FBD">
              <w:rPr>
                <w:rFonts w:ascii="Times New Roman" w:eastAsia="Times New Roman" w:hAnsi="Times New Roman"/>
                <w:sz w:val="24"/>
              </w:rPr>
              <w:t>4.4.2.</w:t>
            </w:r>
          </w:p>
        </w:tc>
        <w:tc>
          <w:tcPr>
            <w:tcW w:w="3492" w:type="dxa"/>
            <w:tcBorders>
              <w:top w:val="single" w:sz="4" w:space="0" w:color="auto"/>
              <w:bottom w:val="single" w:sz="4" w:space="0" w:color="auto"/>
            </w:tcBorders>
          </w:tcPr>
          <w:p w14:paraId="35DE2E6D" w14:textId="77777777" w:rsidR="00B6795B" w:rsidRDefault="00B6795B" w:rsidP="00033338">
            <w:pPr>
              <w:spacing w:line="276" w:lineRule="auto"/>
              <w:jc w:val="both"/>
              <w:rPr>
                <w:rFonts w:ascii="Times New Roman" w:hAnsi="Times New Roman"/>
                <w:sz w:val="24"/>
                <w:szCs w:val="24"/>
              </w:rPr>
            </w:pPr>
            <w:r w:rsidRPr="003A7FBD">
              <w:rPr>
                <w:rFonts w:ascii="Times New Roman" w:eastAsia="Times New Roman" w:hAnsi="Times New Roman"/>
                <w:sz w:val="24"/>
              </w:rPr>
              <w:t xml:space="preserve">projekta paredz papildinātību ar vienu projektu vai projekta </w:t>
            </w:r>
            <w:smartTag w:uri="schemas-tilde-lv/tildestengine" w:element="phonemobile">
              <w:smartTagPr>
                <w:attr w:name="baseform" w:val="iesniegum|s"/>
                <w:attr w:name="id" w:val="-1"/>
                <w:attr w:name="text" w:val="iesniegumu"/>
              </w:smartTagPr>
              <w:r w:rsidRPr="003A7FBD">
                <w:rPr>
                  <w:rFonts w:ascii="Times New Roman" w:eastAsia="Times New Roman" w:hAnsi="Times New Roman"/>
                  <w:sz w:val="24"/>
                </w:rPr>
                <w:t>iesniegumu</w:t>
              </w:r>
            </w:smartTag>
            <w:r w:rsidRPr="003A7FBD">
              <w:rPr>
                <w:rFonts w:ascii="Times New Roman" w:eastAsia="Times New Roman" w:hAnsi="Times New Roman"/>
                <w:sz w:val="24"/>
              </w:rPr>
              <w:t>;</w:t>
            </w:r>
          </w:p>
        </w:tc>
        <w:tc>
          <w:tcPr>
            <w:tcW w:w="1894" w:type="dxa"/>
            <w:tcBorders>
              <w:top w:val="single" w:sz="4" w:space="0" w:color="auto"/>
              <w:bottom w:val="single" w:sz="4" w:space="0" w:color="auto"/>
            </w:tcBorders>
          </w:tcPr>
          <w:p w14:paraId="27A7E3F1" w14:textId="77777777" w:rsidR="00B6795B" w:rsidRDefault="00B6795B" w:rsidP="00033338">
            <w:pPr>
              <w:spacing w:line="276" w:lineRule="auto"/>
              <w:jc w:val="center"/>
              <w:rPr>
                <w:rFonts w:ascii="Times New Roman" w:hAnsi="Times New Roman"/>
                <w:sz w:val="24"/>
                <w:szCs w:val="24"/>
              </w:rPr>
            </w:pPr>
            <w:r w:rsidRPr="003A7FBD">
              <w:rPr>
                <w:rFonts w:ascii="Times New Roman" w:eastAsia="Times New Roman" w:hAnsi="Times New Roman"/>
                <w:b/>
                <w:sz w:val="24"/>
              </w:rPr>
              <w:t>2</w:t>
            </w:r>
          </w:p>
        </w:tc>
        <w:tc>
          <w:tcPr>
            <w:tcW w:w="1134" w:type="dxa"/>
            <w:vMerge/>
          </w:tcPr>
          <w:p w14:paraId="6EE04DF1" w14:textId="77777777" w:rsidR="00B6795B" w:rsidRDefault="00B6795B" w:rsidP="00033338">
            <w:pPr>
              <w:spacing w:line="276" w:lineRule="auto"/>
              <w:jc w:val="both"/>
              <w:rPr>
                <w:rFonts w:ascii="Times New Roman" w:hAnsi="Times New Roman"/>
                <w:sz w:val="24"/>
                <w:szCs w:val="24"/>
              </w:rPr>
            </w:pPr>
          </w:p>
        </w:tc>
        <w:tc>
          <w:tcPr>
            <w:tcW w:w="6379" w:type="dxa"/>
            <w:vMerge/>
          </w:tcPr>
          <w:p w14:paraId="2E1B1C00" w14:textId="77777777" w:rsidR="00B6795B" w:rsidRDefault="00B6795B" w:rsidP="00033338">
            <w:pPr>
              <w:spacing w:line="276" w:lineRule="auto"/>
              <w:jc w:val="both"/>
              <w:rPr>
                <w:rFonts w:ascii="Times New Roman" w:hAnsi="Times New Roman"/>
                <w:sz w:val="24"/>
                <w:szCs w:val="24"/>
              </w:rPr>
            </w:pPr>
          </w:p>
        </w:tc>
      </w:tr>
      <w:tr w:rsidR="00B6795B" w14:paraId="4C58F336" w14:textId="77777777" w:rsidTr="005B3F9E">
        <w:tc>
          <w:tcPr>
            <w:tcW w:w="993" w:type="dxa"/>
            <w:tcBorders>
              <w:bottom w:val="single" w:sz="4" w:space="0" w:color="auto"/>
              <w:right w:val="single" w:sz="4" w:space="0" w:color="auto"/>
            </w:tcBorders>
          </w:tcPr>
          <w:p w14:paraId="6F28BBA0" w14:textId="77777777" w:rsidR="00B6795B" w:rsidRDefault="00B6795B" w:rsidP="00033338">
            <w:pPr>
              <w:spacing w:line="276" w:lineRule="auto"/>
              <w:jc w:val="both"/>
              <w:rPr>
                <w:rFonts w:ascii="Times New Roman" w:hAnsi="Times New Roman"/>
                <w:sz w:val="24"/>
                <w:szCs w:val="24"/>
              </w:rPr>
            </w:pPr>
            <w:r w:rsidRPr="003A7FBD">
              <w:rPr>
                <w:rFonts w:ascii="Times New Roman" w:eastAsia="Times New Roman" w:hAnsi="Times New Roman"/>
                <w:sz w:val="24"/>
              </w:rPr>
              <w:t>4.4.3.</w:t>
            </w:r>
          </w:p>
        </w:tc>
        <w:tc>
          <w:tcPr>
            <w:tcW w:w="3492" w:type="dxa"/>
            <w:tcBorders>
              <w:top w:val="single" w:sz="4" w:space="0" w:color="auto"/>
              <w:left w:val="single" w:sz="4" w:space="0" w:color="auto"/>
              <w:bottom w:val="single" w:sz="4" w:space="0" w:color="auto"/>
              <w:right w:val="single" w:sz="4" w:space="0" w:color="auto"/>
            </w:tcBorders>
          </w:tcPr>
          <w:p w14:paraId="08B2CD75" w14:textId="77777777" w:rsidR="00B6795B" w:rsidRDefault="00B6795B" w:rsidP="00033338">
            <w:pPr>
              <w:spacing w:line="276" w:lineRule="auto"/>
              <w:jc w:val="both"/>
              <w:rPr>
                <w:rFonts w:ascii="Times New Roman" w:hAnsi="Times New Roman"/>
                <w:sz w:val="24"/>
                <w:szCs w:val="24"/>
              </w:rPr>
            </w:pPr>
            <w:r w:rsidRPr="003A7FBD">
              <w:rPr>
                <w:rFonts w:ascii="Times New Roman" w:eastAsia="Times New Roman" w:hAnsi="Times New Roman"/>
                <w:sz w:val="24"/>
              </w:rPr>
              <w:t xml:space="preserve">projekta </w:t>
            </w:r>
            <w:smartTag w:uri="schemas-tilde-lv/tildestengine" w:element="phonemobile">
              <w:smartTagPr>
                <w:attr w:name="baseform" w:val="iesniegum|s"/>
                <w:attr w:name="id" w:val="-1"/>
                <w:attr w:name="text" w:val="iesniegumā"/>
              </w:smartTagPr>
              <w:r w:rsidRPr="003A7FBD">
                <w:rPr>
                  <w:rFonts w:ascii="Times New Roman" w:eastAsia="Times New Roman" w:hAnsi="Times New Roman"/>
                  <w:sz w:val="24"/>
                </w:rPr>
                <w:t>iesniegumā</w:t>
              </w:r>
            </w:smartTag>
            <w:r w:rsidRPr="003A7FBD">
              <w:rPr>
                <w:rFonts w:ascii="Times New Roman" w:eastAsia="Times New Roman" w:hAnsi="Times New Roman"/>
                <w:sz w:val="24"/>
              </w:rPr>
              <w:t xml:space="preserve"> nav norādīta papildinātība ar projektiem vai projektu iesniegumiem.</w:t>
            </w:r>
          </w:p>
        </w:tc>
        <w:tc>
          <w:tcPr>
            <w:tcW w:w="1894" w:type="dxa"/>
            <w:tcBorders>
              <w:top w:val="single" w:sz="4" w:space="0" w:color="auto"/>
              <w:left w:val="single" w:sz="4" w:space="0" w:color="auto"/>
              <w:bottom w:val="single" w:sz="4" w:space="0" w:color="auto"/>
              <w:right w:val="single" w:sz="4" w:space="0" w:color="auto"/>
            </w:tcBorders>
          </w:tcPr>
          <w:p w14:paraId="4E80BD5F" w14:textId="77777777" w:rsidR="00B6795B" w:rsidRDefault="00B6795B" w:rsidP="00033338">
            <w:pPr>
              <w:spacing w:line="276" w:lineRule="auto"/>
              <w:jc w:val="center"/>
              <w:rPr>
                <w:rFonts w:ascii="Times New Roman" w:hAnsi="Times New Roman"/>
                <w:sz w:val="24"/>
                <w:szCs w:val="24"/>
              </w:rPr>
            </w:pPr>
            <w:r w:rsidRPr="003A7FBD">
              <w:rPr>
                <w:rFonts w:ascii="Times New Roman" w:eastAsia="Times New Roman" w:hAnsi="Times New Roman"/>
                <w:b/>
                <w:sz w:val="24"/>
              </w:rPr>
              <w:t>0</w:t>
            </w:r>
          </w:p>
        </w:tc>
        <w:tc>
          <w:tcPr>
            <w:tcW w:w="1134" w:type="dxa"/>
            <w:vMerge/>
            <w:tcBorders>
              <w:left w:val="single" w:sz="4" w:space="0" w:color="auto"/>
            </w:tcBorders>
          </w:tcPr>
          <w:p w14:paraId="3BEDC45F" w14:textId="77777777" w:rsidR="00B6795B" w:rsidRDefault="00B6795B" w:rsidP="00033338">
            <w:pPr>
              <w:spacing w:line="276" w:lineRule="auto"/>
              <w:jc w:val="both"/>
              <w:rPr>
                <w:rFonts w:ascii="Times New Roman" w:hAnsi="Times New Roman"/>
                <w:sz w:val="24"/>
                <w:szCs w:val="24"/>
              </w:rPr>
            </w:pPr>
          </w:p>
        </w:tc>
        <w:tc>
          <w:tcPr>
            <w:tcW w:w="6379" w:type="dxa"/>
            <w:vMerge/>
          </w:tcPr>
          <w:p w14:paraId="2B9348B4" w14:textId="77777777" w:rsidR="00B6795B" w:rsidRDefault="00B6795B" w:rsidP="00033338">
            <w:pPr>
              <w:spacing w:line="276" w:lineRule="auto"/>
              <w:jc w:val="both"/>
              <w:rPr>
                <w:rFonts w:ascii="Times New Roman" w:hAnsi="Times New Roman"/>
                <w:sz w:val="24"/>
                <w:szCs w:val="24"/>
              </w:rPr>
            </w:pPr>
          </w:p>
        </w:tc>
      </w:tr>
      <w:tr w:rsidR="00B6795B" w14:paraId="70CEB750" w14:textId="77777777" w:rsidTr="005B3F9E">
        <w:tc>
          <w:tcPr>
            <w:tcW w:w="993" w:type="dxa"/>
          </w:tcPr>
          <w:p w14:paraId="0B7745F2" w14:textId="77777777" w:rsidR="00B6795B" w:rsidRDefault="00B6795B" w:rsidP="00033338">
            <w:pPr>
              <w:spacing w:line="276" w:lineRule="auto"/>
              <w:jc w:val="both"/>
              <w:rPr>
                <w:rFonts w:ascii="Times New Roman" w:hAnsi="Times New Roman"/>
                <w:sz w:val="24"/>
                <w:szCs w:val="24"/>
              </w:rPr>
            </w:pPr>
            <w:r>
              <w:rPr>
                <w:rFonts w:ascii="Times New Roman" w:hAnsi="Times New Roman"/>
                <w:sz w:val="24"/>
                <w:szCs w:val="24"/>
              </w:rPr>
              <w:lastRenderedPageBreak/>
              <w:t>4.7.</w:t>
            </w:r>
          </w:p>
        </w:tc>
        <w:tc>
          <w:tcPr>
            <w:tcW w:w="6520" w:type="dxa"/>
            <w:gridSpan w:val="3"/>
            <w:tcBorders>
              <w:top w:val="single" w:sz="4" w:space="0" w:color="auto"/>
            </w:tcBorders>
          </w:tcPr>
          <w:p w14:paraId="79C31AE5" w14:textId="77777777" w:rsidR="00B6795B" w:rsidRPr="00E33081" w:rsidRDefault="00B6795B" w:rsidP="00033338">
            <w:pPr>
              <w:jc w:val="both"/>
              <w:rPr>
                <w:rFonts w:ascii="Times New Roman" w:hAnsi="Times New Roman"/>
                <w:b/>
                <w:sz w:val="24"/>
                <w:szCs w:val="24"/>
              </w:rPr>
            </w:pPr>
            <w:r w:rsidRPr="00E33081">
              <w:rPr>
                <w:rFonts w:ascii="Times New Roman" w:eastAsia="ヒラギノ角ゴ Pro W3" w:hAnsi="Times New Roman"/>
                <w:b/>
                <w:color w:val="000000"/>
                <w:sz w:val="24"/>
                <w:szCs w:val="24"/>
                <w:lang w:eastAsia="en-US"/>
              </w:rPr>
              <w:t>Īstenojot projektu, publiskajā iepirkumā izmanto zaļā publiskā iepirkuma principus (horizontālā principa „Ilgtspējīga attīstība” kritērijs</w:t>
            </w:r>
            <w:r w:rsidRPr="00E33081">
              <w:rPr>
                <w:rFonts w:ascii="Times New Roman" w:eastAsia="ヒラギノ角ゴ Pro W3" w:hAnsi="Times New Roman"/>
                <w:b/>
                <w:bCs/>
                <w:color w:val="000000"/>
                <w:sz w:val="24"/>
                <w:szCs w:val="24"/>
                <w:lang w:eastAsia="en-US"/>
              </w:rPr>
              <w:t>)</w:t>
            </w:r>
            <w:r w:rsidRPr="00E33081">
              <w:rPr>
                <w:rFonts w:ascii="Times New Roman" w:eastAsia="ヒラギノ角ゴ Pro W3" w:hAnsi="Times New Roman"/>
                <w:b/>
                <w:color w:val="000000"/>
                <w:sz w:val="24"/>
                <w:szCs w:val="24"/>
                <w:lang w:eastAsia="en-US"/>
              </w:rPr>
              <w:t>:</w:t>
            </w:r>
          </w:p>
        </w:tc>
        <w:tc>
          <w:tcPr>
            <w:tcW w:w="6379" w:type="dxa"/>
            <w:vMerge w:val="restart"/>
          </w:tcPr>
          <w:p w14:paraId="4CEBB60E" w14:textId="77777777" w:rsidR="00B6795B" w:rsidRPr="000C4AE0" w:rsidRDefault="00B6795B" w:rsidP="00033338">
            <w:pPr>
              <w:spacing w:after="120"/>
              <w:jc w:val="both"/>
              <w:rPr>
                <w:rFonts w:ascii="Times New Roman" w:eastAsia="Times New Roman" w:hAnsi="Times New Roman"/>
                <w:b/>
                <w:sz w:val="24"/>
                <w:szCs w:val="24"/>
              </w:rPr>
            </w:pPr>
            <w:r w:rsidRPr="000C4AE0">
              <w:rPr>
                <w:rFonts w:ascii="Times New Roman" w:eastAsia="Times New Roman" w:hAnsi="Times New Roman"/>
                <w:b/>
                <w:sz w:val="24"/>
                <w:szCs w:val="24"/>
              </w:rPr>
              <w:t>Kritērijs nav izslēdzošs.</w:t>
            </w:r>
          </w:p>
          <w:p w14:paraId="09B42276" w14:textId="77777777" w:rsidR="00B6795B" w:rsidRPr="000C4AE0" w:rsidRDefault="00B6795B" w:rsidP="00033338">
            <w:pPr>
              <w:spacing w:after="120"/>
              <w:jc w:val="both"/>
              <w:rPr>
                <w:rFonts w:ascii="Times New Roman" w:eastAsia="ヒラギノ角ゴ Pro W3" w:hAnsi="Times New Roman"/>
                <w:sz w:val="24"/>
                <w:szCs w:val="24"/>
              </w:rPr>
            </w:pPr>
            <w:r w:rsidRPr="000C4AE0">
              <w:rPr>
                <w:rFonts w:ascii="Times New Roman" w:eastAsia="ヒラギノ角ゴ Pro W3" w:hAnsi="Times New Roman"/>
                <w:sz w:val="24"/>
                <w:szCs w:val="24"/>
              </w:rPr>
              <w:t xml:space="preserve">Kritērija vērtēšanai izmanto PIV 3.3.punktā „Saskaņa ar horizontālo principu „Ilgtspējīga attīstība” apraksts” un 3.4.punktā „Projektā plānotie horizontālā principa „Ilgtspējīga attīstība” ieviešanai sasniedzamie rādītāji” norādīto informāciju, kā arī </w:t>
            </w:r>
            <w:r w:rsidRPr="000C4AE0">
              <w:rPr>
                <w:rFonts w:ascii="Times New Roman" w:eastAsia="ヒラギノ角ゴ Pro W3" w:hAnsi="Times New Roman"/>
                <w:color w:val="000000"/>
                <w:sz w:val="24"/>
                <w:szCs w:val="24"/>
              </w:rPr>
              <w:t xml:space="preserve">PIV pievienoto iepirkuma tehnisko specifikāciju </w:t>
            </w:r>
            <w:r w:rsidRPr="000C4AE0">
              <w:rPr>
                <w:rFonts w:ascii="Times New Roman" w:eastAsia="ヒラギノ角ゴ Pro W3" w:hAnsi="Times New Roman"/>
                <w:color w:val="FF0000"/>
                <w:sz w:val="24"/>
                <w:szCs w:val="24"/>
              </w:rPr>
              <w:t>(ja zaļais publiskais iepirkums jau ir veikts)</w:t>
            </w:r>
            <w:r w:rsidRPr="000C4AE0">
              <w:rPr>
                <w:rFonts w:ascii="Times New Roman" w:eastAsia="ヒラギノ角ゴ Pro W3" w:hAnsi="Times New Roman"/>
                <w:color w:val="000000"/>
                <w:sz w:val="24"/>
                <w:szCs w:val="24"/>
              </w:rPr>
              <w:t xml:space="preserve">, pārbaudot vai tajā ir ievēroti zaļā publiskā iepirkuma principi. </w:t>
            </w:r>
            <w:r w:rsidRPr="000C4AE0">
              <w:rPr>
                <w:rFonts w:ascii="Times New Roman" w:eastAsia="ヒラギノ角ゴ Pro W3" w:hAnsi="Times New Roman"/>
                <w:sz w:val="24"/>
                <w:szCs w:val="24"/>
              </w:rPr>
              <w:t xml:space="preserve">Ja </w:t>
            </w:r>
            <w:r w:rsidRPr="000C4AE0">
              <w:rPr>
                <w:rFonts w:ascii="Times New Roman" w:eastAsia="ヒラギノ角ゴ Pro W3" w:hAnsi="Times New Roman"/>
                <w:color w:val="FF0000"/>
                <w:sz w:val="24"/>
                <w:szCs w:val="24"/>
              </w:rPr>
              <w:t>zaļais publiskais iepirkums jau ir veikts</w:t>
            </w:r>
            <w:r w:rsidRPr="000C4AE0">
              <w:rPr>
                <w:rFonts w:ascii="Times New Roman" w:eastAsia="ヒラギノ角ゴ Pro W3" w:hAnsi="Times New Roman"/>
                <w:color w:val="000000"/>
                <w:sz w:val="24"/>
                <w:szCs w:val="24"/>
              </w:rPr>
              <w:t xml:space="preserve">, </w:t>
            </w:r>
            <w:r w:rsidRPr="000C4AE0">
              <w:rPr>
                <w:rFonts w:ascii="Times New Roman" w:eastAsia="ヒラギノ角ゴ Pro W3" w:hAnsi="Times New Roman"/>
                <w:color w:val="FF0000"/>
                <w:sz w:val="24"/>
                <w:szCs w:val="24"/>
              </w:rPr>
              <w:t xml:space="preserve">bet </w:t>
            </w:r>
            <w:r w:rsidRPr="000C4AE0">
              <w:rPr>
                <w:rFonts w:ascii="Times New Roman" w:eastAsia="ヒラギノ角ゴ Pro W3" w:hAnsi="Times New Roman"/>
                <w:color w:val="000000"/>
                <w:sz w:val="24"/>
                <w:szCs w:val="24"/>
              </w:rPr>
              <w:t>tehniskā specifikācija projekta iesniegumam nav pievienota, projekta iesniegums nesaņem papildus punktus.</w:t>
            </w:r>
          </w:p>
          <w:p w14:paraId="5E9AC781" w14:textId="77777777" w:rsidR="00B6795B" w:rsidRPr="000C4AE0" w:rsidRDefault="00B6795B" w:rsidP="00033338">
            <w:pPr>
              <w:spacing w:after="120"/>
              <w:jc w:val="both"/>
              <w:rPr>
                <w:rFonts w:ascii="Times New Roman" w:eastAsia="ヒラギノ角ゴ Pro W3" w:hAnsi="Times New Roman"/>
                <w:color w:val="000000"/>
                <w:sz w:val="24"/>
                <w:szCs w:val="24"/>
              </w:rPr>
            </w:pPr>
            <w:r w:rsidRPr="000C4AE0">
              <w:rPr>
                <w:rFonts w:ascii="Times New Roman" w:eastAsia="ヒラギノ角ゴ Pro W3" w:hAnsi="Times New Roman"/>
                <w:color w:val="000000"/>
                <w:sz w:val="24"/>
                <w:szCs w:val="24"/>
              </w:rPr>
              <w:t>Projekta iesnieguma vērtēšanā izmanto Vides aizsardzības un reģionālās attīstības ministrijas</w:t>
            </w:r>
            <w:r w:rsidRPr="000C4AE0">
              <w:rPr>
                <w:rFonts w:ascii="Times New Roman" w:eastAsia="ヒラギノ角ゴ Pro W3" w:hAnsi="Times New Roman"/>
                <w:caps/>
                <w:color w:val="000000"/>
                <w:sz w:val="24"/>
                <w:szCs w:val="24"/>
              </w:rPr>
              <w:t xml:space="preserve"> </w:t>
            </w:r>
            <w:r w:rsidRPr="000C4AE0">
              <w:rPr>
                <w:rFonts w:ascii="Times New Roman" w:eastAsia="ヒラギノ角ゴ Pro W3" w:hAnsi="Times New Roman"/>
                <w:color w:val="000000"/>
                <w:sz w:val="24"/>
                <w:szCs w:val="24"/>
              </w:rPr>
              <w:t>metodiku</w:t>
            </w:r>
            <w:r w:rsidRPr="000C4AE0">
              <w:rPr>
                <w:rFonts w:ascii="Times New Roman" w:eastAsia="ヒラギノ角ゴ Pro W3" w:hAnsi="Times New Roman"/>
                <w:caps/>
                <w:color w:val="000000"/>
                <w:sz w:val="24"/>
                <w:szCs w:val="24"/>
              </w:rPr>
              <w:t xml:space="preserve"> „</w:t>
            </w:r>
            <w:r w:rsidRPr="000C4AE0">
              <w:rPr>
                <w:rFonts w:ascii="Times New Roman" w:eastAsia="ヒラギノ角ゴ Pro W3" w:hAnsi="Times New Roman"/>
                <w:color w:val="000000"/>
                <w:sz w:val="24"/>
                <w:szCs w:val="24"/>
              </w:rPr>
              <w:t>Metodika 2014. – 2020.gada Eiropas Reģionālā attīstības fonda, Eiropas Sociālā fonda un Kohēzijas fonda ieviešanā iesaistītajiem</w:t>
            </w:r>
            <w:r w:rsidRPr="000C4AE0">
              <w:rPr>
                <w:rFonts w:ascii="Times New Roman" w:eastAsia="ヒラギノ角ゴ Pro W3" w:hAnsi="Times New Roman"/>
                <w:caps/>
                <w:color w:val="000000"/>
                <w:sz w:val="24"/>
                <w:szCs w:val="24"/>
              </w:rPr>
              <w:t xml:space="preserve"> </w:t>
            </w:r>
            <w:r w:rsidRPr="000C4AE0">
              <w:rPr>
                <w:rFonts w:ascii="Times New Roman" w:eastAsia="ヒラギノ角ゴ Pro W3" w:hAnsi="Times New Roman"/>
                <w:color w:val="000000"/>
                <w:sz w:val="24"/>
                <w:szCs w:val="24"/>
              </w:rPr>
              <w:t>horizontālās prioritātes „Ilgtspējīga attīstība” īstenošanas uzraudzībai”.</w:t>
            </w:r>
          </w:p>
          <w:p w14:paraId="72E49A5E" w14:textId="77777777" w:rsidR="00B6795B" w:rsidRPr="000C4AE0" w:rsidRDefault="00B6795B" w:rsidP="00033338">
            <w:pPr>
              <w:spacing w:after="120"/>
              <w:jc w:val="both"/>
              <w:rPr>
                <w:rFonts w:ascii="Times New Roman" w:eastAsia="ヒラギノ角ゴ Pro W3" w:hAnsi="Times New Roman"/>
                <w:color w:val="FF0000"/>
                <w:sz w:val="24"/>
                <w:szCs w:val="24"/>
              </w:rPr>
            </w:pPr>
            <w:r w:rsidRPr="000C4AE0">
              <w:rPr>
                <w:rFonts w:ascii="Times New Roman" w:eastAsia="ヒラギノ角ゴ Pro W3" w:hAnsi="Times New Roman"/>
                <w:color w:val="FF0000"/>
                <w:sz w:val="24"/>
                <w:szCs w:val="24"/>
              </w:rPr>
              <w:t xml:space="preserve">Papildus informācija par zaļo publisko iepirkumu ir publicēta arī Vides aizsardzības un reģionālās attīstības ministrijas tīmekļa vietnē </w:t>
            </w:r>
            <w:hyperlink r:id="rId35" w:history="1">
              <w:r w:rsidRPr="000C4AE0">
                <w:rPr>
                  <w:rFonts w:ascii="Times New Roman" w:eastAsia="ヒラギノ角ゴ Pro W3" w:hAnsi="Times New Roman"/>
                  <w:i/>
                  <w:color w:val="FF0000"/>
                  <w:sz w:val="24"/>
                  <w:szCs w:val="24"/>
                  <w:u w:val="single"/>
                </w:rPr>
                <w:t>http://www.varam.gov.lv/lat/darbibas_veidi/zalais_publiskais_iepirkums/</w:t>
              </w:r>
            </w:hyperlink>
            <w:r>
              <w:rPr>
                <w:rFonts w:eastAsia="ヒラギノ角ゴ Pro W3"/>
                <w:color w:val="FF0000"/>
                <w:szCs w:val="24"/>
                <w:u w:val="single"/>
              </w:rPr>
              <w:t xml:space="preserve"> </w:t>
            </w:r>
            <w:r w:rsidRPr="000C4AE0">
              <w:rPr>
                <w:rFonts w:ascii="Times New Roman" w:eastAsia="ヒラギノ角ゴ Pro W3" w:hAnsi="Times New Roman"/>
                <w:color w:val="FF0000"/>
                <w:sz w:val="24"/>
                <w:szCs w:val="24"/>
              </w:rPr>
              <w:t>Ja informācija par zaļo iepirkumu PIV nav norādīta, projekta iesniegums nesaņem papildus punktu.</w:t>
            </w:r>
          </w:p>
          <w:p w14:paraId="470307AD" w14:textId="77777777" w:rsidR="00B6795B" w:rsidRPr="000C4AE0" w:rsidRDefault="00B6795B" w:rsidP="00033338">
            <w:pPr>
              <w:spacing w:after="120"/>
              <w:jc w:val="both"/>
              <w:rPr>
                <w:rFonts w:ascii="Times New Roman" w:eastAsia="ヒラギノ角ゴ Pro W3" w:hAnsi="Times New Roman"/>
                <w:sz w:val="24"/>
                <w:szCs w:val="24"/>
              </w:rPr>
            </w:pPr>
            <w:r w:rsidRPr="000C4AE0">
              <w:rPr>
                <w:rFonts w:ascii="Times New Roman" w:eastAsia="ヒラギノ角ゴ Pro W3" w:hAnsi="Times New Roman"/>
                <w:b/>
                <w:bCs/>
                <w:sz w:val="24"/>
                <w:szCs w:val="24"/>
              </w:rPr>
              <w:lastRenderedPageBreak/>
              <w:t>Kritērijā piešķir 1 punktu,</w:t>
            </w:r>
            <w:r w:rsidRPr="000C4AE0">
              <w:rPr>
                <w:rFonts w:ascii="Times New Roman" w:eastAsia="ヒラギノ角ゴ Pro W3" w:hAnsi="Times New Roman"/>
                <w:sz w:val="24"/>
                <w:szCs w:val="24"/>
              </w:rPr>
              <w:t xml:space="preserve"> ja, PIV 3.3.punktā „Saskaņa ar horizontālo principu „Ilgtspējīga attīstība” apraksts” un 3.4.punktā „Projektā plānotie horizontālā principa „Ilgtspējīga attīstība” ieviešanai sasniedzamie rādītāji”, un iepirkuma tehniskajā specifikācijā </w:t>
            </w:r>
            <w:r w:rsidRPr="000C4AE0">
              <w:rPr>
                <w:rFonts w:ascii="Times New Roman" w:eastAsia="ヒラギノ角ゴ Pro W3" w:hAnsi="Times New Roman"/>
                <w:color w:val="FF0000"/>
                <w:sz w:val="24"/>
                <w:szCs w:val="24"/>
              </w:rPr>
              <w:t xml:space="preserve">(ja zaļais publiskais iepirkums jau ir veikts) </w:t>
            </w:r>
            <w:r w:rsidRPr="000C4AE0">
              <w:rPr>
                <w:rFonts w:ascii="Times New Roman" w:eastAsia="ヒラギノ角ゴ Pro W3" w:hAnsi="Times New Roman"/>
                <w:sz w:val="24"/>
                <w:szCs w:val="24"/>
              </w:rPr>
              <w:t>ir norādīta konkrēta informācija, ka īstenojot projektu, vismaz vienā no projekta publiskajiem iepirkumiem ir izmantots (vai tiks izmantots)  zaļā publiskā iepirkuma princips (identificējams konkrēts iepirkums un aprakstīti, kādi zaļā publiskā iepirkuma principi publiskajā iepirkumā tiek vai tiks izmantoti).</w:t>
            </w:r>
          </w:p>
          <w:p w14:paraId="5A4A57AE" w14:textId="77777777" w:rsidR="00B6795B" w:rsidRPr="000C4AE0" w:rsidRDefault="00B6795B" w:rsidP="00033338">
            <w:pPr>
              <w:spacing w:after="120"/>
              <w:jc w:val="both"/>
              <w:rPr>
                <w:rFonts w:ascii="Times New Roman" w:eastAsia="ヒラギノ角ゴ Pro W3" w:hAnsi="Times New Roman"/>
                <w:color w:val="FF0000"/>
                <w:sz w:val="24"/>
                <w:szCs w:val="24"/>
              </w:rPr>
            </w:pPr>
            <w:r w:rsidRPr="000C4AE0">
              <w:rPr>
                <w:rFonts w:ascii="Times New Roman" w:eastAsia="ヒラギノ角ゴ Pro W3" w:hAnsi="Times New Roman"/>
                <w:color w:val="FF0000"/>
                <w:sz w:val="24"/>
                <w:szCs w:val="24"/>
              </w:rPr>
              <w:t>Ja zaļais publiskais iepirkums tiks veikts pēc projekta iesnieguma apstiprināšanas, PIV 3.3.punktā „Saskaņa ar horizontālo principu „Ilgtspējīga attīstība” apraksts” ir aprakstīt</w:t>
            </w:r>
            <w:r>
              <w:rPr>
                <w:rFonts w:ascii="Times New Roman" w:eastAsia="ヒラギノ角ゴ Pro W3" w:hAnsi="Times New Roman"/>
                <w:color w:val="FF0000"/>
                <w:sz w:val="24"/>
                <w:szCs w:val="24"/>
              </w:rPr>
              <w:t>s</w:t>
            </w:r>
            <w:r w:rsidRPr="000C4AE0">
              <w:rPr>
                <w:rFonts w:ascii="Times New Roman" w:eastAsia="ヒラギノ角ゴ Pro W3" w:hAnsi="Times New Roman"/>
                <w:color w:val="FF0000"/>
                <w:sz w:val="24"/>
                <w:szCs w:val="24"/>
              </w:rPr>
              <w:t>, kādām preču un pakalpojumu grupām tiks piemērotas vides prasības un norādīts, cik iepirkumu, kuros tiks piemērots zaļais publiskais iepirkums, tiks veikts. Attiecīgi PIV 3.4.punktā „Projektā plānotie horizontālā principa „Ilgtspējīga attīstība” ieviešanai sasniedzamie rādītāji” ir norādīta informācija par zaļā publiskā iepirkuma sasniedzamo vērtību.</w:t>
            </w:r>
          </w:p>
          <w:p w14:paraId="71129443" w14:textId="77777777" w:rsidR="00B6795B" w:rsidRDefault="00B6795B" w:rsidP="00033338">
            <w:pPr>
              <w:jc w:val="both"/>
              <w:rPr>
                <w:rFonts w:ascii="Times New Roman" w:hAnsi="Times New Roman"/>
                <w:sz w:val="24"/>
                <w:szCs w:val="24"/>
              </w:rPr>
            </w:pPr>
            <w:r w:rsidRPr="000C4AE0">
              <w:rPr>
                <w:rFonts w:ascii="Times New Roman" w:eastAsia="ヒラギノ角ゴ Pro W3" w:hAnsi="Times New Roman"/>
                <w:b/>
                <w:bCs/>
                <w:color w:val="000000"/>
                <w:sz w:val="24"/>
                <w:szCs w:val="24"/>
                <w:lang w:eastAsia="en-US"/>
              </w:rPr>
              <w:t>Kritērijā piešķir 0 punktus,</w:t>
            </w:r>
            <w:r w:rsidRPr="000C4AE0">
              <w:rPr>
                <w:rFonts w:ascii="Times New Roman" w:eastAsia="ヒラギノ角ゴ Pro W3" w:hAnsi="Times New Roman"/>
                <w:color w:val="000000"/>
                <w:sz w:val="24"/>
                <w:szCs w:val="24"/>
                <w:lang w:eastAsia="en-US"/>
              </w:rPr>
              <w:t xml:space="preserve"> ja, PIV 3.3.</w:t>
            </w:r>
            <w:r w:rsidRPr="000C4AE0">
              <w:rPr>
                <w:rFonts w:ascii="Times New Roman" w:eastAsia="ヒラギノ角ゴ Pro W3" w:hAnsi="Times New Roman"/>
                <w:sz w:val="24"/>
                <w:szCs w:val="24"/>
                <w:lang w:eastAsia="en-US"/>
              </w:rPr>
              <w:t>punktā „Saskaņa ar horizontālo principu „Ilgtspējīga attīstība” apraksts” un 3.4.punktā „Projektā plānotie horizontālā principa „Ilgtspējīga attīstība” ieviešanai sasniedzamie rādītāji”</w:t>
            </w:r>
            <w:r w:rsidRPr="000C4AE0">
              <w:rPr>
                <w:rFonts w:ascii="Times New Roman" w:eastAsia="ヒラギノ角ゴ Pro W3" w:hAnsi="Times New Roman"/>
                <w:color w:val="000000"/>
                <w:sz w:val="24"/>
                <w:szCs w:val="24"/>
                <w:lang w:eastAsia="en-US"/>
              </w:rPr>
              <w:t xml:space="preserve"> un iepirkuma tehniskajā specifikācijā (ja tāda pievienota PIV) nav norādīta konkrēta informācija, ka īstenojot projektu, vismaz vienā no projekta publiskajiem iepirkumiem ir izmantots (vai tiks izmantots) zaļā publiskā iepirkuma princips, vai iepirkuma tehniskā dokumentācija nav iesniegta vispār </w:t>
            </w:r>
            <w:r w:rsidRPr="000C4AE0">
              <w:rPr>
                <w:rFonts w:ascii="Times New Roman" w:eastAsia="ヒラギノ角ゴ Pro W3" w:hAnsi="Times New Roman"/>
                <w:color w:val="FF0000"/>
                <w:sz w:val="24"/>
                <w:szCs w:val="24"/>
                <w:lang w:eastAsia="en-US"/>
              </w:rPr>
              <w:t>(ja zaļais publiskais iepirkums jau ir veikts).</w:t>
            </w:r>
          </w:p>
        </w:tc>
      </w:tr>
      <w:tr w:rsidR="00B6795B" w14:paraId="0DF38E5E" w14:textId="77777777" w:rsidTr="005B3F9E">
        <w:tc>
          <w:tcPr>
            <w:tcW w:w="993" w:type="dxa"/>
            <w:tcBorders>
              <w:bottom w:val="single" w:sz="4" w:space="0" w:color="auto"/>
            </w:tcBorders>
          </w:tcPr>
          <w:p w14:paraId="455B6455" w14:textId="77777777" w:rsidR="00B6795B" w:rsidRDefault="00B6795B" w:rsidP="00033338">
            <w:pPr>
              <w:spacing w:line="276" w:lineRule="auto"/>
              <w:jc w:val="both"/>
              <w:rPr>
                <w:rFonts w:ascii="Times New Roman" w:hAnsi="Times New Roman"/>
                <w:sz w:val="24"/>
                <w:szCs w:val="24"/>
              </w:rPr>
            </w:pPr>
            <w:r w:rsidRPr="003A7FBD">
              <w:rPr>
                <w:rFonts w:ascii="Times New Roman" w:eastAsia="Times New Roman" w:hAnsi="Times New Roman"/>
                <w:sz w:val="24"/>
              </w:rPr>
              <w:t>4.</w:t>
            </w:r>
            <w:r>
              <w:rPr>
                <w:rFonts w:ascii="Times New Roman" w:eastAsia="Times New Roman" w:hAnsi="Times New Roman"/>
                <w:sz w:val="24"/>
              </w:rPr>
              <w:t>7</w:t>
            </w:r>
            <w:r w:rsidRPr="003A7FBD">
              <w:rPr>
                <w:rFonts w:ascii="Times New Roman" w:eastAsia="Times New Roman" w:hAnsi="Times New Roman"/>
                <w:sz w:val="24"/>
              </w:rPr>
              <w:t>.1.</w:t>
            </w:r>
          </w:p>
        </w:tc>
        <w:tc>
          <w:tcPr>
            <w:tcW w:w="3492" w:type="dxa"/>
            <w:tcBorders>
              <w:bottom w:val="single" w:sz="4" w:space="0" w:color="auto"/>
            </w:tcBorders>
          </w:tcPr>
          <w:p w14:paraId="5E24FCD9" w14:textId="77777777" w:rsidR="00B6795B" w:rsidRDefault="00B6795B" w:rsidP="00033338">
            <w:pPr>
              <w:spacing w:line="276" w:lineRule="auto"/>
              <w:jc w:val="both"/>
              <w:rPr>
                <w:rFonts w:ascii="Times New Roman" w:hAnsi="Times New Roman"/>
                <w:sz w:val="24"/>
                <w:szCs w:val="24"/>
              </w:rPr>
            </w:pPr>
            <w:r w:rsidRPr="003A7FBD">
              <w:rPr>
                <w:rFonts w:ascii="Times New Roman" w:hAnsi="Times New Roman"/>
                <w:sz w:val="24"/>
              </w:rPr>
              <w:t>vismaz vienā no projekta ietvaros īstenojamiem publiskajiem iepirkumiem;</w:t>
            </w:r>
          </w:p>
        </w:tc>
        <w:tc>
          <w:tcPr>
            <w:tcW w:w="1894" w:type="dxa"/>
            <w:tcBorders>
              <w:bottom w:val="single" w:sz="4" w:space="0" w:color="auto"/>
            </w:tcBorders>
          </w:tcPr>
          <w:p w14:paraId="4C050738" w14:textId="77777777" w:rsidR="00B6795B" w:rsidRDefault="00B6795B" w:rsidP="00033338">
            <w:pPr>
              <w:spacing w:line="276" w:lineRule="auto"/>
              <w:jc w:val="both"/>
              <w:rPr>
                <w:rFonts w:ascii="Times New Roman" w:hAnsi="Times New Roman"/>
                <w:sz w:val="24"/>
                <w:szCs w:val="24"/>
              </w:rPr>
            </w:pPr>
            <w:r w:rsidRPr="003A7FBD">
              <w:rPr>
                <w:rFonts w:ascii="Times New Roman" w:eastAsia="Times New Roman" w:hAnsi="Times New Roman"/>
                <w:b/>
                <w:sz w:val="24"/>
              </w:rPr>
              <w:t>1</w:t>
            </w:r>
          </w:p>
        </w:tc>
        <w:tc>
          <w:tcPr>
            <w:tcW w:w="1134" w:type="dxa"/>
            <w:vMerge w:val="restart"/>
          </w:tcPr>
          <w:p w14:paraId="77F2C8E1" w14:textId="77777777" w:rsidR="00B6795B" w:rsidRDefault="00B6795B" w:rsidP="00033338">
            <w:pPr>
              <w:spacing w:line="276" w:lineRule="auto"/>
              <w:jc w:val="both"/>
              <w:rPr>
                <w:rFonts w:ascii="Times New Roman" w:hAnsi="Times New Roman"/>
                <w:sz w:val="24"/>
                <w:szCs w:val="24"/>
              </w:rPr>
            </w:pPr>
            <w:r>
              <w:rPr>
                <w:rFonts w:ascii="Times New Roman" w:hAnsi="Times New Roman"/>
                <w:sz w:val="24"/>
                <w:szCs w:val="24"/>
              </w:rPr>
              <w:t>Punktu skaits</w:t>
            </w:r>
          </w:p>
        </w:tc>
        <w:tc>
          <w:tcPr>
            <w:tcW w:w="6379" w:type="dxa"/>
            <w:vMerge/>
          </w:tcPr>
          <w:p w14:paraId="38116244" w14:textId="77777777" w:rsidR="00B6795B" w:rsidRDefault="00B6795B" w:rsidP="00033338">
            <w:pPr>
              <w:spacing w:line="276" w:lineRule="auto"/>
              <w:jc w:val="both"/>
              <w:rPr>
                <w:rFonts w:ascii="Times New Roman" w:hAnsi="Times New Roman"/>
                <w:sz w:val="24"/>
                <w:szCs w:val="24"/>
              </w:rPr>
            </w:pPr>
          </w:p>
        </w:tc>
      </w:tr>
      <w:tr w:rsidR="00B6795B" w14:paraId="6E87DC19" w14:textId="77777777" w:rsidTr="005B3F9E">
        <w:tc>
          <w:tcPr>
            <w:tcW w:w="993" w:type="dxa"/>
          </w:tcPr>
          <w:p w14:paraId="53A96073" w14:textId="77777777" w:rsidR="00B6795B" w:rsidRDefault="00B6795B" w:rsidP="00033338">
            <w:pPr>
              <w:spacing w:line="276" w:lineRule="auto"/>
              <w:jc w:val="both"/>
              <w:rPr>
                <w:rFonts w:ascii="Times New Roman" w:hAnsi="Times New Roman"/>
                <w:sz w:val="24"/>
                <w:szCs w:val="24"/>
              </w:rPr>
            </w:pPr>
            <w:r w:rsidRPr="003A7FBD">
              <w:rPr>
                <w:rFonts w:ascii="Times New Roman" w:eastAsia="Times New Roman" w:hAnsi="Times New Roman"/>
                <w:sz w:val="24"/>
              </w:rPr>
              <w:t>4.</w:t>
            </w:r>
            <w:r>
              <w:rPr>
                <w:rFonts w:ascii="Times New Roman" w:eastAsia="Times New Roman" w:hAnsi="Times New Roman"/>
                <w:sz w:val="24"/>
              </w:rPr>
              <w:t>7</w:t>
            </w:r>
            <w:r w:rsidRPr="003A7FBD">
              <w:rPr>
                <w:rFonts w:ascii="Times New Roman" w:eastAsia="Times New Roman" w:hAnsi="Times New Roman"/>
                <w:sz w:val="24"/>
              </w:rPr>
              <w:t>.2.</w:t>
            </w:r>
          </w:p>
        </w:tc>
        <w:tc>
          <w:tcPr>
            <w:tcW w:w="3492" w:type="dxa"/>
          </w:tcPr>
          <w:p w14:paraId="23E5ED60" w14:textId="77777777" w:rsidR="00B6795B" w:rsidRDefault="00B6795B" w:rsidP="00033338">
            <w:pPr>
              <w:spacing w:line="276" w:lineRule="auto"/>
              <w:jc w:val="both"/>
              <w:rPr>
                <w:rFonts w:ascii="Times New Roman" w:hAnsi="Times New Roman"/>
                <w:sz w:val="24"/>
                <w:szCs w:val="24"/>
              </w:rPr>
            </w:pPr>
            <w:r w:rsidRPr="003A7FBD">
              <w:rPr>
                <w:rFonts w:ascii="Times New Roman" w:eastAsia="Times New Roman" w:hAnsi="Times New Roman"/>
                <w:sz w:val="24"/>
              </w:rPr>
              <w:t>nevienā projekta ietvaros īstenotajā publiskajā iepirkumā.</w:t>
            </w:r>
          </w:p>
        </w:tc>
        <w:tc>
          <w:tcPr>
            <w:tcW w:w="1894" w:type="dxa"/>
          </w:tcPr>
          <w:p w14:paraId="46D04E4C" w14:textId="77777777" w:rsidR="00B6795B" w:rsidRDefault="00B6795B" w:rsidP="00033338">
            <w:pPr>
              <w:spacing w:line="276" w:lineRule="auto"/>
              <w:jc w:val="both"/>
              <w:rPr>
                <w:rFonts w:ascii="Times New Roman" w:hAnsi="Times New Roman"/>
                <w:sz w:val="24"/>
                <w:szCs w:val="24"/>
              </w:rPr>
            </w:pPr>
            <w:r w:rsidRPr="003A7FBD">
              <w:rPr>
                <w:rFonts w:ascii="Times New Roman" w:eastAsia="Times New Roman" w:hAnsi="Times New Roman"/>
                <w:b/>
                <w:sz w:val="24"/>
              </w:rPr>
              <w:t>0</w:t>
            </w:r>
          </w:p>
        </w:tc>
        <w:tc>
          <w:tcPr>
            <w:tcW w:w="1134" w:type="dxa"/>
            <w:vMerge/>
          </w:tcPr>
          <w:p w14:paraId="40588BF5" w14:textId="77777777" w:rsidR="00B6795B" w:rsidRDefault="00B6795B" w:rsidP="00033338">
            <w:pPr>
              <w:spacing w:line="276" w:lineRule="auto"/>
              <w:jc w:val="both"/>
              <w:rPr>
                <w:rFonts w:ascii="Times New Roman" w:hAnsi="Times New Roman"/>
                <w:sz w:val="24"/>
                <w:szCs w:val="24"/>
              </w:rPr>
            </w:pPr>
          </w:p>
        </w:tc>
        <w:tc>
          <w:tcPr>
            <w:tcW w:w="6379" w:type="dxa"/>
            <w:vMerge/>
          </w:tcPr>
          <w:p w14:paraId="1FFE0162" w14:textId="77777777" w:rsidR="00B6795B" w:rsidRDefault="00B6795B" w:rsidP="00033338">
            <w:pPr>
              <w:spacing w:line="276" w:lineRule="auto"/>
              <w:jc w:val="both"/>
              <w:rPr>
                <w:rFonts w:ascii="Times New Roman" w:hAnsi="Times New Roman"/>
                <w:sz w:val="24"/>
                <w:szCs w:val="24"/>
              </w:rPr>
            </w:pPr>
          </w:p>
        </w:tc>
      </w:tr>
    </w:tbl>
    <w:p w14:paraId="6D13A091" w14:textId="77777777" w:rsidR="00B6795B" w:rsidRDefault="00B6795B" w:rsidP="00B6795B">
      <w:pPr>
        <w:pStyle w:val="ListParagraph"/>
        <w:spacing w:after="0" w:line="276" w:lineRule="auto"/>
        <w:jc w:val="both"/>
        <w:rPr>
          <w:rFonts w:ascii="Times New Roman" w:hAnsi="Times New Roman"/>
          <w:sz w:val="24"/>
          <w:szCs w:val="24"/>
        </w:rPr>
      </w:pPr>
    </w:p>
    <w:p w14:paraId="291C198C" w14:textId="4770D2B0" w:rsidR="00857EE8" w:rsidRPr="004650C8" w:rsidRDefault="00E941C0" w:rsidP="00954A67">
      <w:pPr>
        <w:pStyle w:val="ListParagraph"/>
        <w:numPr>
          <w:ilvl w:val="0"/>
          <w:numId w:val="38"/>
        </w:numPr>
        <w:spacing w:after="0" w:line="276" w:lineRule="auto"/>
        <w:jc w:val="both"/>
        <w:rPr>
          <w:rFonts w:ascii="Times New Roman" w:hAnsi="Times New Roman"/>
          <w:sz w:val="24"/>
          <w:szCs w:val="24"/>
        </w:rPr>
      </w:pPr>
      <w:r>
        <w:rPr>
          <w:rFonts w:ascii="Times New Roman" w:hAnsi="Times New Roman"/>
          <w:sz w:val="24"/>
          <w:szCs w:val="24"/>
        </w:rPr>
        <w:t>tehniski precizē</w:t>
      </w:r>
      <w:r w:rsidR="00857EE8">
        <w:rPr>
          <w:rFonts w:ascii="Times New Roman" w:hAnsi="Times New Roman"/>
          <w:sz w:val="24"/>
          <w:szCs w:val="24"/>
        </w:rPr>
        <w:t>t atsauces uz PIV punktiem</w:t>
      </w:r>
      <w:r w:rsidR="00E20512">
        <w:rPr>
          <w:rFonts w:ascii="Times New Roman" w:hAnsi="Times New Roman"/>
          <w:sz w:val="24"/>
          <w:szCs w:val="24"/>
        </w:rPr>
        <w:t xml:space="preserve"> un apakšpunktiem</w:t>
      </w:r>
      <w:r w:rsidR="00857EE8">
        <w:rPr>
          <w:rFonts w:ascii="Times New Roman" w:hAnsi="Times New Roman"/>
          <w:sz w:val="24"/>
          <w:szCs w:val="24"/>
        </w:rPr>
        <w:t xml:space="preserve"> kvalitātes</w:t>
      </w:r>
      <w:r w:rsidR="00857EE8" w:rsidRPr="002F7989">
        <w:rPr>
          <w:rFonts w:ascii="Times New Roman" w:hAnsi="Times New Roman"/>
          <w:sz w:val="24"/>
          <w:szCs w:val="24"/>
        </w:rPr>
        <w:t xml:space="preserve"> </w:t>
      </w:r>
      <w:r w:rsidR="00857EE8" w:rsidRPr="004650C8">
        <w:rPr>
          <w:rFonts w:ascii="Times New Roman" w:hAnsi="Times New Roman"/>
          <w:sz w:val="24"/>
          <w:szCs w:val="24"/>
        </w:rPr>
        <w:t xml:space="preserve">kritēriju </w:t>
      </w:r>
      <w:r w:rsidR="00857EE8">
        <w:rPr>
          <w:rFonts w:ascii="Times New Roman" w:hAnsi="Times New Roman"/>
          <w:sz w:val="24"/>
          <w:szCs w:val="24"/>
        </w:rPr>
        <w:t>Nr. 4</w:t>
      </w:r>
      <w:r w:rsidR="00857EE8" w:rsidRPr="004650C8">
        <w:rPr>
          <w:rFonts w:ascii="Times New Roman" w:hAnsi="Times New Roman"/>
          <w:sz w:val="24"/>
          <w:szCs w:val="24"/>
        </w:rPr>
        <w:t>.</w:t>
      </w:r>
      <w:r w:rsidR="00857EE8">
        <w:rPr>
          <w:rFonts w:ascii="Times New Roman" w:hAnsi="Times New Roman"/>
          <w:sz w:val="24"/>
          <w:szCs w:val="24"/>
        </w:rPr>
        <w:t xml:space="preserve">1., </w:t>
      </w:r>
      <w:r w:rsidR="00E02E40">
        <w:rPr>
          <w:rFonts w:ascii="Times New Roman" w:hAnsi="Times New Roman"/>
          <w:sz w:val="24"/>
          <w:szCs w:val="24"/>
        </w:rPr>
        <w:t>4</w:t>
      </w:r>
      <w:r w:rsidR="00857EE8">
        <w:rPr>
          <w:rFonts w:ascii="Times New Roman" w:hAnsi="Times New Roman"/>
          <w:sz w:val="24"/>
          <w:szCs w:val="24"/>
        </w:rPr>
        <w:t>.</w:t>
      </w:r>
      <w:r w:rsidR="00E02E40">
        <w:rPr>
          <w:rFonts w:ascii="Times New Roman" w:hAnsi="Times New Roman"/>
          <w:sz w:val="24"/>
          <w:szCs w:val="24"/>
        </w:rPr>
        <w:t>2</w:t>
      </w:r>
      <w:r w:rsidR="00857EE8">
        <w:rPr>
          <w:rFonts w:ascii="Times New Roman" w:hAnsi="Times New Roman"/>
          <w:sz w:val="24"/>
          <w:szCs w:val="24"/>
        </w:rPr>
        <w:t>.</w:t>
      </w:r>
      <w:r w:rsidR="00E02E40">
        <w:rPr>
          <w:rFonts w:ascii="Times New Roman" w:hAnsi="Times New Roman"/>
          <w:sz w:val="24"/>
          <w:szCs w:val="24"/>
        </w:rPr>
        <w:t>, 4.3.</w:t>
      </w:r>
      <w:r w:rsidR="00857EE8">
        <w:rPr>
          <w:rFonts w:ascii="Times New Roman" w:hAnsi="Times New Roman"/>
          <w:sz w:val="24"/>
          <w:szCs w:val="24"/>
        </w:rPr>
        <w:t xml:space="preserve"> un </w:t>
      </w:r>
      <w:r w:rsidR="00E20512">
        <w:rPr>
          <w:rFonts w:ascii="Times New Roman" w:hAnsi="Times New Roman"/>
          <w:sz w:val="24"/>
          <w:szCs w:val="24"/>
        </w:rPr>
        <w:t>4</w:t>
      </w:r>
      <w:r w:rsidR="00857EE8">
        <w:rPr>
          <w:rFonts w:ascii="Times New Roman" w:hAnsi="Times New Roman"/>
          <w:sz w:val="24"/>
          <w:szCs w:val="24"/>
        </w:rPr>
        <w:t>.</w:t>
      </w:r>
      <w:r w:rsidR="00E20512">
        <w:rPr>
          <w:rFonts w:ascii="Times New Roman" w:hAnsi="Times New Roman"/>
          <w:sz w:val="24"/>
          <w:szCs w:val="24"/>
        </w:rPr>
        <w:t>6</w:t>
      </w:r>
      <w:r w:rsidR="00857EE8" w:rsidRPr="004650C8">
        <w:rPr>
          <w:rFonts w:ascii="Times New Roman" w:hAnsi="Times New Roman"/>
          <w:sz w:val="24"/>
          <w:szCs w:val="24"/>
        </w:rPr>
        <w:t>. tabulas kolonnā “</w:t>
      </w:r>
      <w:r w:rsidR="00857EE8" w:rsidRPr="004650C8">
        <w:rPr>
          <w:rFonts w:ascii="Times New Roman" w:hAnsi="Times New Roman"/>
          <w:sz w:val="24"/>
        </w:rPr>
        <w:t>Skaidrojums atbilstības noteikšanai”;</w:t>
      </w:r>
    </w:p>
    <w:p w14:paraId="2503D3B0" w14:textId="75BC76AC" w:rsidR="00B6795B" w:rsidRDefault="00E941C0" w:rsidP="00954A67">
      <w:pPr>
        <w:pStyle w:val="ListParagraph"/>
        <w:numPr>
          <w:ilvl w:val="0"/>
          <w:numId w:val="38"/>
        </w:numPr>
        <w:spacing w:after="0" w:line="276" w:lineRule="auto"/>
        <w:jc w:val="both"/>
        <w:rPr>
          <w:rFonts w:ascii="Times New Roman" w:hAnsi="Times New Roman"/>
          <w:sz w:val="24"/>
          <w:szCs w:val="24"/>
        </w:rPr>
      </w:pPr>
      <w:r>
        <w:rPr>
          <w:rFonts w:ascii="Times New Roman" w:hAnsi="Times New Roman"/>
          <w:sz w:val="24"/>
          <w:szCs w:val="24"/>
        </w:rPr>
        <w:t xml:space="preserve">dzēst </w:t>
      </w:r>
      <w:r w:rsidR="00B6795B">
        <w:rPr>
          <w:rFonts w:ascii="Times New Roman" w:hAnsi="Times New Roman"/>
          <w:sz w:val="24"/>
          <w:szCs w:val="24"/>
        </w:rPr>
        <w:t>pielikumu “</w:t>
      </w:r>
      <w:r w:rsidR="00B6795B" w:rsidRPr="002073CA">
        <w:rPr>
          <w:rFonts w:ascii="Times New Roman" w:hAnsi="Times New Roman"/>
          <w:sz w:val="24"/>
          <w:szCs w:val="24"/>
        </w:rPr>
        <w:t>Grūtībās nonākuša saimnieciskās darbības veicēja identificēšanas nosacījumi</w:t>
      </w:r>
      <w:r>
        <w:rPr>
          <w:rFonts w:ascii="Times New Roman" w:hAnsi="Times New Roman"/>
          <w:sz w:val="24"/>
          <w:szCs w:val="24"/>
        </w:rPr>
        <w:t>”</w:t>
      </w:r>
      <w:r w:rsidR="00B6795B">
        <w:rPr>
          <w:rFonts w:ascii="Times New Roman" w:hAnsi="Times New Roman"/>
          <w:sz w:val="24"/>
          <w:szCs w:val="24"/>
        </w:rPr>
        <w:t>;</w:t>
      </w:r>
    </w:p>
    <w:p w14:paraId="1EDCC7E7" w14:textId="77777777" w:rsidR="00B6795B" w:rsidRPr="00FC2BEA" w:rsidRDefault="00B6795B" w:rsidP="00B6795B">
      <w:pPr>
        <w:spacing w:after="0" w:line="276" w:lineRule="auto"/>
        <w:jc w:val="both"/>
        <w:rPr>
          <w:rFonts w:ascii="Times New Roman" w:hAnsi="Times New Roman"/>
          <w:sz w:val="24"/>
          <w:szCs w:val="24"/>
        </w:rPr>
        <w:sectPr w:rsidR="00B6795B" w:rsidRPr="00FC2BEA" w:rsidSect="00033338">
          <w:footerReference w:type="even" r:id="rId36"/>
          <w:footerReference w:type="default" r:id="rId37"/>
          <w:pgSz w:w="16838" w:h="11906" w:orient="landscape"/>
          <w:pgMar w:top="902" w:right="964" w:bottom="924" w:left="1440" w:header="709" w:footer="709" w:gutter="0"/>
          <w:cols w:space="708"/>
          <w:docGrid w:linePitch="360"/>
        </w:sectPr>
      </w:pPr>
    </w:p>
    <w:p w14:paraId="16EDAEE7" w14:textId="77777777" w:rsidR="00B6795B" w:rsidRDefault="00B6795B" w:rsidP="00B6795B">
      <w:pPr>
        <w:pStyle w:val="ListParagraph"/>
        <w:spacing w:after="0" w:line="276" w:lineRule="auto"/>
        <w:ind w:left="1440"/>
        <w:jc w:val="both"/>
        <w:rPr>
          <w:rFonts w:ascii="Times New Roman" w:hAnsi="Times New Roman"/>
          <w:sz w:val="24"/>
          <w:szCs w:val="24"/>
        </w:rPr>
      </w:pPr>
    </w:p>
    <w:p w14:paraId="375BA06C" w14:textId="45913C17" w:rsidR="00B6795B" w:rsidRPr="00531663" w:rsidRDefault="00B6795B" w:rsidP="00954A67">
      <w:pPr>
        <w:pStyle w:val="ListParagraph"/>
        <w:numPr>
          <w:ilvl w:val="0"/>
          <w:numId w:val="43"/>
        </w:numPr>
        <w:spacing w:after="0" w:line="240" w:lineRule="auto"/>
        <w:jc w:val="both"/>
        <w:rPr>
          <w:rFonts w:ascii="Times New Roman" w:hAnsi="Times New Roman"/>
          <w:sz w:val="24"/>
          <w:szCs w:val="24"/>
        </w:rPr>
      </w:pPr>
      <w:r>
        <w:rPr>
          <w:rFonts w:ascii="Times New Roman" w:hAnsi="Times New Roman"/>
          <w:sz w:val="24"/>
          <w:szCs w:val="24"/>
        </w:rPr>
        <w:t>5.pielikum</w:t>
      </w:r>
      <w:r w:rsidR="00462570">
        <w:rPr>
          <w:rFonts w:ascii="Times New Roman" w:hAnsi="Times New Roman"/>
          <w:sz w:val="24"/>
          <w:szCs w:val="24"/>
        </w:rPr>
        <w:t>s</w:t>
      </w:r>
      <w:r>
        <w:rPr>
          <w:rFonts w:ascii="Times New Roman" w:hAnsi="Times New Roman"/>
          <w:sz w:val="24"/>
          <w:szCs w:val="24"/>
        </w:rPr>
        <w:t xml:space="preserve"> “Līguma/Vienošanās par </w:t>
      </w:r>
      <w:r w:rsidRPr="00EE074D">
        <w:rPr>
          <w:rFonts w:ascii="Times New Roman" w:hAnsi="Times New Roman"/>
          <w:sz w:val="24"/>
          <w:szCs w:val="24"/>
        </w:rPr>
        <w:t xml:space="preserve">projekta īstenošanu projekts” </w:t>
      </w:r>
      <w:r w:rsidR="00462570">
        <w:rPr>
          <w:rFonts w:ascii="Times New Roman" w:hAnsi="Times New Roman"/>
          <w:sz w:val="24"/>
          <w:szCs w:val="24"/>
        </w:rPr>
        <w:t xml:space="preserve">izteikts </w:t>
      </w:r>
      <w:r w:rsidR="00531663" w:rsidRPr="00531663">
        <w:rPr>
          <w:rFonts w:ascii="Times New Roman" w:hAnsi="Times New Roman"/>
          <w:sz w:val="24"/>
          <w:szCs w:val="24"/>
        </w:rPr>
        <w:t>šādā redakcijā:</w:t>
      </w:r>
    </w:p>
    <w:p w14:paraId="5126142B" w14:textId="420B9BFA" w:rsidR="00B6795B" w:rsidRPr="00DD24F9" w:rsidRDefault="00B6795B" w:rsidP="00B6795B">
      <w:pPr>
        <w:jc w:val="right"/>
        <w:rPr>
          <w:rFonts w:ascii="Times New Roman" w:eastAsia="Times New Roman" w:hAnsi="Times New Roman" w:cs="Times New Roman"/>
          <w:sz w:val="24"/>
          <w:szCs w:val="24"/>
          <w:lang w:eastAsia="lv-LV"/>
        </w:rPr>
      </w:pPr>
      <w:r w:rsidRPr="00DD24F9">
        <w:rPr>
          <w:rFonts w:ascii="Times New Roman" w:hAnsi="Times New Roman"/>
          <w:sz w:val="24"/>
          <w:szCs w:val="24"/>
        </w:rPr>
        <w:t>“</w:t>
      </w:r>
      <w:r w:rsidRPr="00DD24F9">
        <w:rPr>
          <w:rFonts w:ascii="Times New Roman" w:eastAsia="Times New Roman" w:hAnsi="Times New Roman" w:cs="Times New Roman"/>
          <w:sz w:val="24"/>
          <w:szCs w:val="24"/>
          <w:lang w:eastAsia="lv-LV"/>
        </w:rPr>
        <w:t>5. pielikums</w:t>
      </w:r>
    </w:p>
    <w:p w14:paraId="3CE093A8" w14:textId="128D1959" w:rsidR="00B6795B" w:rsidRPr="00531663" w:rsidRDefault="00B6795B" w:rsidP="00B6795B">
      <w:pPr>
        <w:spacing w:after="0" w:line="240" w:lineRule="auto"/>
        <w:jc w:val="right"/>
        <w:rPr>
          <w:rFonts w:ascii="Times New Roman" w:eastAsia="Times New Roman" w:hAnsi="Times New Roman" w:cs="Times New Roman"/>
          <w:sz w:val="24"/>
          <w:szCs w:val="24"/>
          <w:lang w:eastAsia="lv-LV"/>
        </w:rPr>
      </w:pPr>
      <w:r w:rsidRPr="00531663">
        <w:rPr>
          <w:rFonts w:ascii="Times New Roman" w:eastAsia="Times New Roman" w:hAnsi="Times New Roman" w:cs="Times New Roman"/>
          <w:sz w:val="24"/>
          <w:szCs w:val="24"/>
          <w:lang w:eastAsia="lv-LV"/>
        </w:rPr>
        <w:t>Projektu iesniegumu atlases nolikumam</w:t>
      </w:r>
    </w:p>
    <w:p w14:paraId="71BBBA07" w14:textId="77777777" w:rsidR="00B6795B" w:rsidRPr="00531663" w:rsidRDefault="00B6795B" w:rsidP="00B6795B">
      <w:pPr>
        <w:spacing w:after="0" w:line="240" w:lineRule="auto"/>
        <w:rPr>
          <w:rFonts w:ascii="Times New Roman" w:eastAsia="Times New Roman" w:hAnsi="Times New Roman" w:cs="Times New Roman"/>
          <w:sz w:val="24"/>
          <w:szCs w:val="24"/>
          <w:lang w:eastAsia="lv-LV"/>
        </w:rPr>
      </w:pPr>
    </w:p>
    <w:p w14:paraId="4E7CD011" w14:textId="77777777" w:rsidR="005B3F9E" w:rsidRPr="00531663" w:rsidRDefault="005B3F9E" w:rsidP="005B3F9E">
      <w:pPr>
        <w:jc w:val="center"/>
        <w:rPr>
          <w:rFonts w:ascii="Times New Roman" w:hAnsi="Times New Roman" w:cs="Times New Roman"/>
          <w:b/>
          <w:sz w:val="24"/>
          <w:szCs w:val="24"/>
        </w:rPr>
      </w:pPr>
      <w:r w:rsidRPr="00531663">
        <w:rPr>
          <w:rFonts w:ascii="Times New Roman" w:hAnsi="Times New Roman" w:cs="Times New Roman"/>
          <w:b/>
          <w:bCs/>
          <w:color w:val="FF0000"/>
          <w:sz w:val="24"/>
          <w:szCs w:val="24"/>
        </w:rPr>
        <w:t>&lt;Līgums/</w:t>
      </w:r>
      <w:r w:rsidRPr="00531663">
        <w:rPr>
          <w:rFonts w:ascii="Times New Roman" w:hAnsi="Times New Roman" w:cs="Times New Roman"/>
          <w:b/>
          <w:color w:val="FF0000"/>
          <w:sz w:val="24"/>
          <w:szCs w:val="24"/>
        </w:rPr>
        <w:t xml:space="preserve">Vienošanās&gt; </w:t>
      </w:r>
      <w:r w:rsidRPr="00531663">
        <w:rPr>
          <w:rFonts w:ascii="Times New Roman" w:hAnsi="Times New Roman" w:cs="Times New Roman"/>
          <w:b/>
          <w:sz w:val="24"/>
          <w:szCs w:val="24"/>
        </w:rPr>
        <w:t>par Eiropas Savienības fonda projekta īstenošanu</w:t>
      </w:r>
    </w:p>
    <w:p w14:paraId="2546FC16" w14:textId="77777777" w:rsidR="005B3F9E" w:rsidRPr="00531663" w:rsidRDefault="005B3F9E" w:rsidP="005B3F9E">
      <w:pPr>
        <w:jc w:val="center"/>
        <w:rPr>
          <w:rFonts w:ascii="Times New Roman" w:hAnsi="Times New Roman" w:cs="Times New Roman"/>
          <w:b/>
          <w:sz w:val="24"/>
          <w:szCs w:val="24"/>
        </w:rPr>
      </w:pPr>
      <w:r w:rsidRPr="00531663">
        <w:rPr>
          <w:rFonts w:ascii="Times New Roman" w:hAnsi="Times New Roman" w:cs="Times New Roman"/>
          <w:b/>
          <w:sz w:val="24"/>
          <w:szCs w:val="24"/>
        </w:rPr>
        <w:t>Nr. _________</w:t>
      </w:r>
    </w:p>
    <w:p w14:paraId="2F419EA7" w14:textId="77777777" w:rsidR="005B3F9E" w:rsidRPr="00531663" w:rsidRDefault="005B3F9E" w:rsidP="005B3F9E">
      <w:pPr>
        <w:jc w:val="center"/>
        <w:rPr>
          <w:rFonts w:ascii="Times New Roman" w:hAnsi="Times New Roman" w:cs="Times New Roman"/>
          <w:b/>
          <w:color w:val="FF0000"/>
          <w:sz w:val="24"/>
          <w:szCs w:val="24"/>
        </w:rPr>
      </w:pPr>
    </w:p>
    <w:p w14:paraId="01348A1B" w14:textId="77777777" w:rsidR="005B3F9E" w:rsidRPr="00531663" w:rsidRDefault="005B3F9E" w:rsidP="00CD2D52">
      <w:pPr>
        <w:tabs>
          <w:tab w:val="left" w:pos="5670"/>
          <w:tab w:val="right" w:pos="9781"/>
        </w:tabs>
        <w:ind w:left="851"/>
        <w:jc w:val="both"/>
        <w:rPr>
          <w:rFonts w:ascii="Times New Roman" w:hAnsi="Times New Roman" w:cs="Times New Roman"/>
          <w:spacing w:val="-4"/>
          <w:sz w:val="24"/>
          <w:szCs w:val="24"/>
        </w:rPr>
      </w:pPr>
      <w:r w:rsidRPr="00531663">
        <w:rPr>
          <w:rFonts w:ascii="Times New Roman" w:hAnsi="Times New Roman" w:cs="Times New Roman"/>
          <w:spacing w:val="-13"/>
          <w:sz w:val="24"/>
          <w:szCs w:val="24"/>
        </w:rPr>
        <w:t>Rīgā,</w:t>
      </w:r>
      <w:r w:rsidRPr="00531663">
        <w:rPr>
          <w:rFonts w:ascii="Times New Roman" w:hAnsi="Times New Roman" w:cs="Times New Roman"/>
          <w:sz w:val="24"/>
          <w:szCs w:val="24"/>
        </w:rPr>
        <w:t xml:space="preserve"> </w:t>
      </w:r>
      <w:r w:rsidRPr="00531663">
        <w:rPr>
          <w:rFonts w:ascii="Times New Roman" w:hAnsi="Times New Roman" w:cs="Times New Roman"/>
          <w:sz w:val="24"/>
          <w:szCs w:val="24"/>
        </w:rPr>
        <w:tab/>
      </w:r>
      <w:r w:rsidRPr="00531663">
        <w:rPr>
          <w:rFonts w:ascii="Times New Roman" w:hAnsi="Times New Roman" w:cs="Times New Roman"/>
          <w:color w:val="FF0000"/>
          <w:sz w:val="24"/>
          <w:szCs w:val="24"/>
        </w:rPr>
        <w:t>&lt;</w:t>
      </w:r>
      <w:r w:rsidRPr="00531663">
        <w:rPr>
          <w:rFonts w:ascii="Times New Roman" w:hAnsi="Times New Roman" w:cs="Times New Roman"/>
          <w:color w:val="FF0000"/>
          <w:spacing w:val="-4"/>
          <w:sz w:val="24"/>
          <w:szCs w:val="24"/>
        </w:rPr>
        <w:t>_____. gada ____. _________________&gt;</w:t>
      </w:r>
    </w:p>
    <w:p w14:paraId="57A2E8DA" w14:textId="77777777" w:rsidR="005B3F9E" w:rsidRPr="00531663" w:rsidRDefault="005B3F9E" w:rsidP="00CD2D52">
      <w:pPr>
        <w:tabs>
          <w:tab w:val="right" w:pos="9781"/>
        </w:tabs>
        <w:ind w:left="851"/>
        <w:jc w:val="both"/>
        <w:rPr>
          <w:rFonts w:ascii="Times New Roman" w:hAnsi="Times New Roman" w:cs="Times New Roman"/>
          <w:spacing w:val="-4"/>
          <w:sz w:val="24"/>
          <w:szCs w:val="24"/>
        </w:rPr>
      </w:pPr>
      <w:r w:rsidRPr="00531663">
        <w:rPr>
          <w:rFonts w:ascii="Times New Roman" w:hAnsi="Times New Roman" w:cs="Times New Roman"/>
          <w:bCs/>
          <w:color w:val="FF0000"/>
          <w:sz w:val="24"/>
          <w:szCs w:val="24"/>
        </w:rPr>
        <w:tab/>
        <w:t>/&lt;dokumenta datums ir tā elektroniskās parakstīšanas datums&gt;</w:t>
      </w:r>
    </w:p>
    <w:p w14:paraId="1FCBD222" w14:textId="77777777" w:rsidR="005B3F9E" w:rsidRPr="00531663" w:rsidRDefault="005B3F9E" w:rsidP="00CD2D52">
      <w:pPr>
        <w:tabs>
          <w:tab w:val="left" w:pos="5670"/>
        </w:tabs>
        <w:ind w:left="851"/>
        <w:jc w:val="both"/>
        <w:rPr>
          <w:rFonts w:ascii="Times New Roman" w:hAnsi="Times New Roman" w:cs="Times New Roman"/>
          <w:spacing w:val="-4"/>
          <w:sz w:val="24"/>
          <w:szCs w:val="24"/>
        </w:rPr>
      </w:pPr>
    </w:p>
    <w:p w14:paraId="6949269C" w14:textId="77777777" w:rsidR="005B3F9E" w:rsidRPr="00531663" w:rsidRDefault="005B3F9E" w:rsidP="00CD2D52">
      <w:pPr>
        <w:ind w:left="851" w:firstLine="720"/>
        <w:jc w:val="both"/>
        <w:rPr>
          <w:rFonts w:ascii="Times New Roman" w:hAnsi="Times New Roman" w:cs="Times New Roman"/>
          <w:bCs/>
          <w:sz w:val="24"/>
          <w:szCs w:val="24"/>
        </w:rPr>
      </w:pPr>
    </w:p>
    <w:p w14:paraId="365B1AB8" w14:textId="77777777" w:rsidR="005B3F9E" w:rsidRPr="00531663" w:rsidRDefault="005B3F9E" w:rsidP="00CD2D52">
      <w:pPr>
        <w:ind w:left="851" w:firstLine="720"/>
        <w:jc w:val="both"/>
        <w:rPr>
          <w:rFonts w:ascii="Times New Roman" w:hAnsi="Times New Roman" w:cs="Times New Roman"/>
          <w:sz w:val="24"/>
          <w:szCs w:val="24"/>
        </w:rPr>
      </w:pPr>
      <w:r w:rsidRPr="00531663">
        <w:rPr>
          <w:rFonts w:ascii="Times New Roman" w:hAnsi="Times New Roman" w:cs="Times New Roman"/>
          <w:bCs/>
          <w:sz w:val="24"/>
          <w:szCs w:val="24"/>
        </w:rPr>
        <w:t>Centrālā finanšu un līgumu aģentūra kā Sadarbības iestāde</w:t>
      </w:r>
      <w:r w:rsidRPr="00531663">
        <w:rPr>
          <w:rFonts w:ascii="Times New Roman" w:hAnsi="Times New Roman" w:cs="Times New Roman"/>
          <w:sz w:val="24"/>
          <w:szCs w:val="24"/>
        </w:rPr>
        <w:t xml:space="preserve">, Smilšu ielā 1, Rīgā, LV-1919, reģistrācijas Nr. 90000812928, tās direktores Anitas Krūmiņas personā, kas darbojas uz Ministru kabineta 2012. gada 6. novembra noteikumu Nr. 745 “Centrālās finanšu un līgumu aģentūras nolikums” un Eiropas Savienības struktūrfondu un Kohēzijas fonda </w:t>
      </w:r>
      <w:r w:rsidRPr="00531663">
        <w:rPr>
          <w:rFonts w:ascii="Times New Roman" w:hAnsi="Times New Roman" w:cs="Times New Roman"/>
          <w:color w:val="000000"/>
          <w:sz w:val="24"/>
          <w:szCs w:val="24"/>
        </w:rPr>
        <w:t xml:space="preserve">2014.–2020. gada plānošanas perioda </w:t>
      </w:r>
      <w:r w:rsidRPr="00531663">
        <w:rPr>
          <w:rFonts w:ascii="Times New Roman" w:hAnsi="Times New Roman" w:cs="Times New Roman"/>
          <w:sz w:val="24"/>
          <w:szCs w:val="24"/>
        </w:rPr>
        <w:t xml:space="preserve">vadības likuma (turpmāk – Likums) pamata, no vienas puses, </w:t>
      </w:r>
    </w:p>
    <w:p w14:paraId="601CDBD5" w14:textId="77777777" w:rsidR="005B3F9E" w:rsidRPr="00531663" w:rsidRDefault="005B3F9E" w:rsidP="00CD2D52">
      <w:pPr>
        <w:ind w:left="851" w:firstLine="720"/>
        <w:jc w:val="both"/>
        <w:rPr>
          <w:rFonts w:ascii="Times New Roman" w:hAnsi="Times New Roman" w:cs="Times New Roman"/>
          <w:sz w:val="24"/>
          <w:szCs w:val="24"/>
        </w:rPr>
      </w:pPr>
    </w:p>
    <w:p w14:paraId="4E2A7629" w14:textId="77777777" w:rsidR="005B3F9E" w:rsidRPr="00531663" w:rsidRDefault="005B3F9E" w:rsidP="00CD2D52">
      <w:pPr>
        <w:ind w:left="851" w:firstLine="720"/>
        <w:jc w:val="both"/>
        <w:rPr>
          <w:rFonts w:ascii="Times New Roman" w:hAnsi="Times New Roman" w:cs="Times New Roman"/>
          <w:sz w:val="24"/>
          <w:szCs w:val="24"/>
        </w:rPr>
      </w:pPr>
      <w:r w:rsidRPr="00531663">
        <w:rPr>
          <w:rFonts w:ascii="Times New Roman" w:hAnsi="Times New Roman" w:cs="Times New Roman"/>
          <w:sz w:val="24"/>
          <w:szCs w:val="24"/>
        </w:rPr>
        <w:t xml:space="preserve">un </w:t>
      </w:r>
      <w:r w:rsidRPr="00531663">
        <w:rPr>
          <w:rFonts w:ascii="Times New Roman" w:hAnsi="Times New Roman" w:cs="Times New Roman"/>
          <w:color w:val="FF0000"/>
          <w:sz w:val="24"/>
          <w:szCs w:val="24"/>
        </w:rPr>
        <w:t>&lt;</w:t>
      </w:r>
      <w:r w:rsidRPr="00531663">
        <w:rPr>
          <w:rFonts w:ascii="Times New Roman" w:hAnsi="Times New Roman" w:cs="Times New Roman"/>
          <w:i/>
          <w:color w:val="FF0000"/>
          <w:sz w:val="24"/>
          <w:szCs w:val="24"/>
        </w:rPr>
        <w:t>pašvaldības, tās izveidotas iestādes, pašvaldības kapitālsabiedrības, kas veic pašvaldības deleģēto pārvaldes uzdevumu izpildi, nosaukums, adrese, reģistrācijas vai nodokļu maksātāja Nr.</w:t>
      </w:r>
      <w:r w:rsidRPr="00531663">
        <w:rPr>
          <w:rFonts w:ascii="Times New Roman" w:hAnsi="Times New Roman" w:cs="Times New Roman"/>
          <w:color w:val="FF0000"/>
          <w:sz w:val="24"/>
          <w:szCs w:val="24"/>
        </w:rPr>
        <w:t>&gt;</w:t>
      </w:r>
      <w:r w:rsidRPr="00531663">
        <w:rPr>
          <w:rFonts w:ascii="Times New Roman" w:hAnsi="Times New Roman" w:cs="Times New Roman"/>
          <w:sz w:val="24"/>
          <w:szCs w:val="24"/>
        </w:rPr>
        <w:t xml:space="preserve"> (turpmāk — Finansējuma saņēmējs), tās </w:t>
      </w:r>
      <w:r w:rsidRPr="00531663">
        <w:rPr>
          <w:rFonts w:ascii="Times New Roman" w:hAnsi="Times New Roman" w:cs="Times New Roman"/>
          <w:color w:val="FF0000"/>
          <w:sz w:val="24"/>
          <w:szCs w:val="24"/>
        </w:rPr>
        <w:t>&lt;</w:t>
      </w:r>
      <w:r w:rsidRPr="00531663">
        <w:rPr>
          <w:rFonts w:ascii="Times New Roman" w:hAnsi="Times New Roman" w:cs="Times New Roman"/>
          <w:i/>
          <w:color w:val="FF0000"/>
          <w:sz w:val="24"/>
          <w:szCs w:val="24"/>
        </w:rPr>
        <w:t>amats&gt; &lt;vārds, uzvārds</w:t>
      </w:r>
      <w:r w:rsidRPr="00531663">
        <w:rPr>
          <w:rFonts w:ascii="Times New Roman" w:hAnsi="Times New Roman" w:cs="Times New Roman"/>
          <w:color w:val="FF0000"/>
          <w:sz w:val="24"/>
          <w:szCs w:val="24"/>
        </w:rPr>
        <w:t>&gt;</w:t>
      </w:r>
      <w:r w:rsidRPr="00531663">
        <w:rPr>
          <w:rFonts w:ascii="Times New Roman" w:hAnsi="Times New Roman" w:cs="Times New Roman"/>
          <w:sz w:val="24"/>
          <w:szCs w:val="24"/>
        </w:rPr>
        <w:t xml:space="preserve"> personā, kas darbojas uz </w:t>
      </w:r>
      <w:r w:rsidRPr="00531663">
        <w:rPr>
          <w:rFonts w:ascii="Times New Roman" w:hAnsi="Times New Roman" w:cs="Times New Roman"/>
          <w:color w:val="FF0000"/>
          <w:sz w:val="24"/>
          <w:szCs w:val="24"/>
        </w:rPr>
        <w:t>&lt;</w:t>
      </w:r>
      <w:r w:rsidRPr="00531663">
        <w:rPr>
          <w:rFonts w:ascii="Times New Roman" w:hAnsi="Times New Roman" w:cs="Times New Roman"/>
          <w:i/>
          <w:color w:val="FF0000"/>
          <w:sz w:val="24"/>
          <w:szCs w:val="24"/>
        </w:rPr>
        <w:t>likuma “Par pašvaldībām”/ statūtu, prokūru</w:t>
      </w:r>
      <w:r w:rsidRPr="00531663">
        <w:rPr>
          <w:rFonts w:ascii="Times New Roman" w:hAnsi="Times New Roman" w:cs="Times New Roman"/>
          <w:color w:val="FF0000"/>
          <w:sz w:val="24"/>
          <w:szCs w:val="24"/>
        </w:rPr>
        <w:t>&gt;</w:t>
      </w:r>
      <w:r w:rsidRPr="00531663">
        <w:rPr>
          <w:rFonts w:ascii="Times New Roman" w:hAnsi="Times New Roman" w:cs="Times New Roman"/>
          <w:sz w:val="24"/>
          <w:szCs w:val="24"/>
        </w:rPr>
        <w:t xml:space="preserve"> un </w:t>
      </w:r>
      <w:r w:rsidRPr="00531663">
        <w:rPr>
          <w:rFonts w:ascii="Times New Roman" w:hAnsi="Times New Roman" w:cs="Times New Roman"/>
          <w:color w:val="000000"/>
          <w:sz w:val="24"/>
          <w:szCs w:val="24"/>
        </w:rPr>
        <w:t xml:space="preserve">Likuma pamata kā Eiropas Savienības (turpmāk — ES) Eiropas Reģionālās attīstības fonda (turpmāk — ERAF) finansējuma </w:t>
      </w:r>
      <w:r w:rsidRPr="00531663">
        <w:rPr>
          <w:rFonts w:ascii="Times New Roman" w:hAnsi="Times New Roman" w:cs="Times New Roman"/>
          <w:sz w:val="24"/>
          <w:szCs w:val="24"/>
        </w:rPr>
        <w:t>saņēmējs, no otras puses,</w:t>
      </w:r>
    </w:p>
    <w:p w14:paraId="4E03DF6E" w14:textId="77777777" w:rsidR="005B3F9E" w:rsidRPr="00531663" w:rsidRDefault="005B3F9E" w:rsidP="00CD2D52">
      <w:pPr>
        <w:ind w:left="851"/>
        <w:jc w:val="both"/>
        <w:rPr>
          <w:rFonts w:ascii="Times New Roman" w:hAnsi="Times New Roman" w:cs="Times New Roman"/>
          <w:sz w:val="24"/>
          <w:szCs w:val="24"/>
        </w:rPr>
      </w:pPr>
    </w:p>
    <w:p w14:paraId="059F6551" w14:textId="77777777" w:rsidR="005B3F9E" w:rsidRPr="00531663" w:rsidRDefault="005B3F9E" w:rsidP="00CD2D52">
      <w:pPr>
        <w:ind w:left="851" w:firstLine="720"/>
        <w:jc w:val="both"/>
        <w:rPr>
          <w:rFonts w:ascii="Times New Roman" w:hAnsi="Times New Roman" w:cs="Times New Roman"/>
          <w:sz w:val="24"/>
          <w:szCs w:val="24"/>
        </w:rPr>
      </w:pPr>
      <w:r w:rsidRPr="00531663">
        <w:rPr>
          <w:rFonts w:ascii="Times New Roman" w:hAnsi="Times New Roman" w:cs="Times New Roman"/>
          <w:sz w:val="24"/>
          <w:szCs w:val="24"/>
        </w:rPr>
        <w:t>kopā — Puses, katrs atsevišķi — Puse,</w:t>
      </w:r>
    </w:p>
    <w:p w14:paraId="4EFE8C8C" w14:textId="77777777" w:rsidR="005B3F9E" w:rsidRPr="00531663" w:rsidRDefault="005B3F9E" w:rsidP="00CD2D52">
      <w:pPr>
        <w:ind w:left="851" w:firstLine="720"/>
        <w:jc w:val="both"/>
        <w:rPr>
          <w:rFonts w:ascii="Times New Roman" w:hAnsi="Times New Roman" w:cs="Times New Roman"/>
          <w:sz w:val="24"/>
          <w:szCs w:val="24"/>
        </w:rPr>
      </w:pPr>
    </w:p>
    <w:p w14:paraId="1662B293" w14:textId="77777777" w:rsidR="005B3F9E" w:rsidRPr="00531663" w:rsidRDefault="005B3F9E" w:rsidP="00CD2D52">
      <w:pPr>
        <w:ind w:left="851" w:firstLine="720"/>
        <w:jc w:val="both"/>
        <w:rPr>
          <w:rFonts w:ascii="Times New Roman" w:hAnsi="Times New Roman" w:cs="Times New Roman"/>
          <w:color w:val="FF0000"/>
          <w:sz w:val="24"/>
          <w:szCs w:val="24"/>
        </w:rPr>
      </w:pPr>
      <w:r w:rsidRPr="00531663">
        <w:rPr>
          <w:rFonts w:ascii="Times New Roman" w:hAnsi="Times New Roman" w:cs="Times New Roman"/>
          <w:sz w:val="24"/>
          <w:szCs w:val="24"/>
        </w:rPr>
        <w:t xml:space="preserve">pamatojoties uz Ministru kabineta (turpmāk — </w:t>
      </w:r>
      <w:r w:rsidRPr="00531663">
        <w:rPr>
          <w:rFonts w:ascii="Times New Roman" w:hAnsi="Times New Roman" w:cs="Times New Roman"/>
          <w:color w:val="000000"/>
          <w:sz w:val="24"/>
          <w:szCs w:val="24"/>
        </w:rPr>
        <w:t xml:space="preserve">MK) </w:t>
      </w:r>
      <w:r w:rsidRPr="00531663">
        <w:rPr>
          <w:rFonts w:ascii="Times New Roman" w:hAnsi="Times New Roman" w:cs="Times New Roman"/>
          <w:i/>
          <w:color w:val="000000"/>
          <w:sz w:val="24"/>
          <w:szCs w:val="24"/>
        </w:rPr>
        <w:t>2015. </w:t>
      </w:r>
      <w:r w:rsidRPr="00531663">
        <w:rPr>
          <w:rFonts w:ascii="Times New Roman" w:hAnsi="Times New Roman" w:cs="Times New Roman"/>
          <w:color w:val="000000"/>
          <w:sz w:val="24"/>
          <w:szCs w:val="24"/>
        </w:rPr>
        <w:t>gada</w:t>
      </w:r>
      <w:r w:rsidRPr="00531663">
        <w:rPr>
          <w:rFonts w:ascii="Times New Roman" w:hAnsi="Times New Roman" w:cs="Times New Roman"/>
          <w:i/>
          <w:color w:val="000000"/>
          <w:sz w:val="24"/>
          <w:szCs w:val="24"/>
        </w:rPr>
        <w:t xml:space="preserve"> 10.novembra </w:t>
      </w:r>
      <w:r w:rsidRPr="00531663">
        <w:rPr>
          <w:rFonts w:ascii="Times New Roman" w:hAnsi="Times New Roman" w:cs="Times New Roman"/>
          <w:color w:val="000000"/>
          <w:sz w:val="24"/>
          <w:szCs w:val="24"/>
        </w:rPr>
        <w:t>noteikumiem Nr.</w:t>
      </w:r>
      <w:r w:rsidRPr="00531663">
        <w:rPr>
          <w:rFonts w:ascii="Times New Roman" w:hAnsi="Times New Roman" w:cs="Times New Roman"/>
          <w:i/>
          <w:color w:val="000000"/>
          <w:sz w:val="24"/>
          <w:szCs w:val="24"/>
        </w:rPr>
        <w:t>645</w:t>
      </w:r>
      <w:r w:rsidRPr="00531663">
        <w:rPr>
          <w:rFonts w:ascii="Times New Roman" w:hAnsi="Times New Roman" w:cs="Times New Roman"/>
          <w:color w:val="000000"/>
          <w:sz w:val="24"/>
          <w:szCs w:val="24"/>
        </w:rPr>
        <w:t xml:space="preserve"> </w:t>
      </w:r>
      <w:r w:rsidRPr="00531663">
        <w:rPr>
          <w:rFonts w:ascii="Times New Roman" w:hAnsi="Times New Roman" w:cs="Times New Roman"/>
          <w:i/>
          <w:color w:val="000000"/>
          <w:sz w:val="24"/>
          <w:szCs w:val="24"/>
        </w:rPr>
        <w:t>“</w:t>
      </w:r>
      <w:r w:rsidRPr="00531663">
        <w:rPr>
          <w:rFonts w:ascii="Times New Roman" w:hAnsi="Times New Roman" w:cs="Times New Roman"/>
          <w:color w:val="000000"/>
          <w:sz w:val="24"/>
          <w:szCs w:val="24"/>
        </w:rPr>
        <w:t>Darbības programmas “Izaugsme un nodarbinātība” 5.6.2. specifiskā atbalsta mērķa “Teritoriju revitalizācija, reģenerējot degradētās teritorijas atbilstoši pašvaldību integrētajām attīstības programmām” īstenošanas noteikumi” (turpmāk —</w:t>
      </w:r>
      <w:r w:rsidRPr="00531663">
        <w:rPr>
          <w:rFonts w:ascii="Times New Roman" w:hAnsi="Times New Roman" w:cs="Times New Roman"/>
          <w:sz w:val="24"/>
          <w:szCs w:val="24"/>
        </w:rPr>
        <w:t xml:space="preserve"> SAM MK noteikumi), ES un Latvijas Republikas normatīvajiem aktiem par ES struktūrfondu un Kohēzijas fonda vadību un </w:t>
      </w:r>
      <w:r w:rsidRPr="00531663">
        <w:rPr>
          <w:rFonts w:ascii="Times New Roman" w:hAnsi="Times New Roman" w:cs="Times New Roman"/>
          <w:color w:val="FF0000"/>
          <w:sz w:val="24"/>
          <w:szCs w:val="24"/>
        </w:rPr>
        <w:t>&lt;Republikas pilsētas pašvaldības pilnvarotās personas&gt;</w:t>
      </w:r>
      <w:r w:rsidRPr="00531663">
        <w:rPr>
          <w:rFonts w:ascii="Times New Roman" w:hAnsi="Times New Roman" w:cs="Times New Roman"/>
          <w:color w:val="000000"/>
          <w:sz w:val="24"/>
          <w:szCs w:val="24"/>
        </w:rPr>
        <w:t xml:space="preserve"> </w:t>
      </w:r>
      <w:r w:rsidRPr="00531663">
        <w:rPr>
          <w:rFonts w:ascii="Times New Roman" w:hAnsi="Times New Roman" w:cs="Times New Roman"/>
          <w:i/>
          <w:color w:val="FF0000"/>
          <w:sz w:val="24"/>
          <w:szCs w:val="24"/>
        </w:rPr>
        <w:t>&lt;gggg&gt;</w:t>
      </w:r>
      <w:r w:rsidRPr="00531663">
        <w:rPr>
          <w:rFonts w:ascii="Times New Roman" w:hAnsi="Times New Roman" w:cs="Times New Roman"/>
          <w:i/>
          <w:sz w:val="24"/>
          <w:szCs w:val="24"/>
        </w:rPr>
        <w:t>. </w:t>
      </w:r>
      <w:r w:rsidRPr="00531663">
        <w:rPr>
          <w:rFonts w:ascii="Times New Roman" w:hAnsi="Times New Roman" w:cs="Times New Roman"/>
          <w:sz w:val="24"/>
          <w:szCs w:val="24"/>
        </w:rPr>
        <w:t xml:space="preserve">gada </w:t>
      </w:r>
      <w:r w:rsidRPr="00531663">
        <w:rPr>
          <w:rFonts w:ascii="Times New Roman" w:hAnsi="Times New Roman" w:cs="Times New Roman"/>
          <w:i/>
          <w:color w:val="FF0000"/>
          <w:sz w:val="24"/>
          <w:szCs w:val="24"/>
        </w:rPr>
        <w:t>&lt;dd.mmmm&gt;</w:t>
      </w:r>
      <w:r w:rsidRPr="00531663">
        <w:rPr>
          <w:rFonts w:ascii="Times New Roman" w:hAnsi="Times New Roman" w:cs="Times New Roman"/>
          <w:sz w:val="24"/>
          <w:szCs w:val="24"/>
        </w:rPr>
        <w:t xml:space="preserve"> lēmumu Nr</w:t>
      </w:r>
      <w:r w:rsidRPr="00531663">
        <w:rPr>
          <w:rFonts w:ascii="Times New Roman" w:hAnsi="Times New Roman" w:cs="Times New Roman"/>
          <w:i/>
          <w:sz w:val="24"/>
          <w:szCs w:val="24"/>
        </w:rPr>
        <w:t>. </w:t>
      </w:r>
      <w:r w:rsidRPr="00531663">
        <w:rPr>
          <w:rFonts w:ascii="Times New Roman" w:hAnsi="Times New Roman" w:cs="Times New Roman"/>
          <w:i/>
          <w:color w:val="FF0000"/>
          <w:sz w:val="24"/>
          <w:szCs w:val="24"/>
        </w:rPr>
        <w:t>&lt;nr&gt;</w:t>
      </w:r>
      <w:r w:rsidRPr="00531663">
        <w:rPr>
          <w:rFonts w:ascii="Times New Roman" w:hAnsi="Times New Roman" w:cs="Times New Roman"/>
          <w:sz w:val="24"/>
          <w:szCs w:val="24"/>
        </w:rPr>
        <w:t xml:space="preserve"> par projekta iesnieguma </w:t>
      </w:r>
      <w:r w:rsidRPr="00531663">
        <w:rPr>
          <w:rFonts w:ascii="Times New Roman" w:hAnsi="Times New Roman" w:cs="Times New Roman"/>
          <w:i/>
          <w:color w:val="FF0000"/>
          <w:sz w:val="24"/>
          <w:szCs w:val="24"/>
        </w:rPr>
        <w:t>&lt;nosaukums&gt;</w:t>
      </w:r>
      <w:r w:rsidRPr="00531663">
        <w:rPr>
          <w:rFonts w:ascii="Times New Roman" w:hAnsi="Times New Roman" w:cs="Times New Roman"/>
          <w:sz w:val="24"/>
          <w:szCs w:val="24"/>
        </w:rPr>
        <w:t xml:space="preserve"> (turpmāk— Projekts) apstiprināšanu </w:t>
      </w:r>
      <w:r w:rsidRPr="00531663">
        <w:rPr>
          <w:rFonts w:ascii="Times New Roman" w:hAnsi="Times New Roman" w:cs="Times New Roman"/>
          <w:color w:val="FF0000"/>
          <w:sz w:val="24"/>
          <w:szCs w:val="24"/>
        </w:rPr>
        <w:t>&lt;un &lt;</w:t>
      </w:r>
      <w:r w:rsidRPr="00531663">
        <w:rPr>
          <w:rFonts w:ascii="Times New Roman" w:hAnsi="Times New Roman" w:cs="Times New Roman"/>
          <w:i/>
          <w:color w:val="FF0000"/>
          <w:sz w:val="24"/>
          <w:szCs w:val="24"/>
        </w:rPr>
        <w:t>gggg</w:t>
      </w:r>
      <w:r w:rsidRPr="00531663">
        <w:rPr>
          <w:rFonts w:ascii="Times New Roman" w:hAnsi="Times New Roman" w:cs="Times New Roman"/>
          <w:color w:val="FF0000"/>
          <w:sz w:val="24"/>
          <w:szCs w:val="24"/>
        </w:rPr>
        <w:t>&gt;. gada &lt;</w:t>
      </w:r>
      <w:r w:rsidRPr="00531663">
        <w:rPr>
          <w:rFonts w:ascii="Times New Roman" w:hAnsi="Times New Roman" w:cs="Times New Roman"/>
          <w:i/>
          <w:color w:val="FF0000"/>
          <w:sz w:val="24"/>
          <w:szCs w:val="24"/>
        </w:rPr>
        <w:t>dd.mmmm</w:t>
      </w:r>
      <w:r w:rsidRPr="00531663">
        <w:rPr>
          <w:rFonts w:ascii="Times New Roman" w:hAnsi="Times New Roman" w:cs="Times New Roman"/>
          <w:color w:val="FF0000"/>
          <w:sz w:val="24"/>
          <w:szCs w:val="24"/>
        </w:rPr>
        <w:t>&gt; atzinumu Nr. &lt;</w:t>
      </w:r>
      <w:r w:rsidRPr="00531663">
        <w:rPr>
          <w:rFonts w:ascii="Times New Roman" w:hAnsi="Times New Roman" w:cs="Times New Roman"/>
          <w:i/>
          <w:color w:val="FF0000"/>
          <w:sz w:val="24"/>
          <w:szCs w:val="24"/>
        </w:rPr>
        <w:t>nr</w:t>
      </w:r>
      <w:r w:rsidRPr="00531663">
        <w:rPr>
          <w:rFonts w:ascii="Times New Roman" w:hAnsi="Times New Roman" w:cs="Times New Roman"/>
          <w:color w:val="FF0000"/>
          <w:sz w:val="24"/>
          <w:szCs w:val="24"/>
        </w:rPr>
        <w:t>&gt; par lēmumā ietverto nosacījumu izpildi,&gt;</w:t>
      </w:r>
    </w:p>
    <w:p w14:paraId="63697177" w14:textId="77777777" w:rsidR="005B3F9E" w:rsidRPr="00531663" w:rsidRDefault="005B3F9E" w:rsidP="00CD2D52">
      <w:pPr>
        <w:ind w:left="851" w:firstLine="720"/>
        <w:jc w:val="both"/>
        <w:rPr>
          <w:rFonts w:ascii="Times New Roman" w:hAnsi="Times New Roman" w:cs="Times New Roman"/>
          <w:color w:val="FF0000"/>
          <w:sz w:val="24"/>
          <w:szCs w:val="24"/>
        </w:rPr>
      </w:pPr>
      <w:r w:rsidRPr="00531663">
        <w:rPr>
          <w:rFonts w:ascii="Times New Roman" w:hAnsi="Times New Roman" w:cs="Times New Roman"/>
          <w:color w:val="FF0000"/>
          <w:sz w:val="24"/>
          <w:szCs w:val="24"/>
        </w:rPr>
        <w:tab/>
      </w:r>
    </w:p>
    <w:p w14:paraId="5F32C7AF" w14:textId="77777777" w:rsidR="005B3F9E" w:rsidRPr="00531663" w:rsidRDefault="005B3F9E" w:rsidP="00CD2D52">
      <w:pPr>
        <w:ind w:left="851"/>
        <w:jc w:val="both"/>
        <w:rPr>
          <w:rFonts w:ascii="Times New Roman" w:hAnsi="Times New Roman" w:cs="Times New Roman"/>
          <w:sz w:val="24"/>
          <w:szCs w:val="24"/>
        </w:rPr>
      </w:pPr>
      <w:r w:rsidRPr="00531663">
        <w:rPr>
          <w:rFonts w:ascii="Times New Roman" w:hAnsi="Times New Roman" w:cs="Times New Roman"/>
          <w:sz w:val="24"/>
          <w:szCs w:val="24"/>
        </w:rPr>
        <w:t>vienojas par kārtību Projekta īstenošanai, finansējuma piešķiršanai un uzraudzībai (turpmāk —</w:t>
      </w:r>
      <w:r w:rsidRPr="00531663">
        <w:rPr>
          <w:rFonts w:ascii="Times New Roman" w:hAnsi="Times New Roman" w:cs="Times New Roman"/>
          <w:color w:val="FF0000"/>
          <w:sz w:val="24"/>
          <w:szCs w:val="24"/>
        </w:rPr>
        <w:t xml:space="preserve"> &lt;Līgums/ Vienošanās&gt;</w:t>
      </w:r>
      <w:r w:rsidRPr="00531663">
        <w:rPr>
          <w:rFonts w:ascii="Times New Roman" w:hAnsi="Times New Roman" w:cs="Times New Roman"/>
          <w:color w:val="000000"/>
          <w:sz w:val="24"/>
          <w:szCs w:val="24"/>
        </w:rPr>
        <w:t>)</w:t>
      </w:r>
      <w:r w:rsidRPr="00531663">
        <w:rPr>
          <w:rFonts w:ascii="Times New Roman" w:hAnsi="Times New Roman" w:cs="Times New Roman"/>
          <w:sz w:val="24"/>
          <w:szCs w:val="24"/>
        </w:rPr>
        <w:t>, paredzot, ka:</w:t>
      </w:r>
    </w:p>
    <w:p w14:paraId="3A235C2B" w14:textId="77777777" w:rsidR="005B3F9E" w:rsidRPr="00531663" w:rsidRDefault="005B3F9E" w:rsidP="00CD2D52">
      <w:pPr>
        <w:ind w:left="851"/>
        <w:jc w:val="both"/>
        <w:rPr>
          <w:rFonts w:ascii="Times New Roman" w:hAnsi="Times New Roman" w:cs="Times New Roman"/>
          <w:b/>
          <w:color w:val="FF0000"/>
          <w:sz w:val="24"/>
          <w:szCs w:val="24"/>
        </w:rPr>
      </w:pPr>
    </w:p>
    <w:p w14:paraId="79939E0E" w14:textId="77777777" w:rsidR="005B3F9E" w:rsidRPr="00531663" w:rsidRDefault="005B3F9E" w:rsidP="00954A67">
      <w:pPr>
        <w:pStyle w:val="ListParagraph"/>
        <w:numPr>
          <w:ilvl w:val="0"/>
          <w:numId w:val="34"/>
        </w:numPr>
        <w:tabs>
          <w:tab w:val="left" w:pos="709"/>
        </w:tabs>
        <w:spacing w:after="0" w:line="240" w:lineRule="auto"/>
        <w:ind w:left="851" w:firstLine="0"/>
        <w:jc w:val="both"/>
        <w:rPr>
          <w:rFonts w:ascii="Times New Roman" w:hAnsi="Times New Roman" w:cs="Times New Roman"/>
          <w:sz w:val="24"/>
          <w:szCs w:val="24"/>
        </w:rPr>
      </w:pPr>
      <w:r w:rsidRPr="00531663">
        <w:rPr>
          <w:rFonts w:ascii="Times New Roman" w:hAnsi="Times New Roman" w:cs="Times New Roman"/>
          <w:sz w:val="24"/>
          <w:szCs w:val="24"/>
        </w:rPr>
        <w:t xml:space="preserve">Projekta darbību īstenošanas laiks </w:t>
      </w:r>
      <w:r w:rsidRPr="00531663">
        <w:rPr>
          <w:rFonts w:ascii="Times New Roman" w:hAnsi="Times New Roman" w:cs="Times New Roman"/>
          <w:color w:val="FF0000"/>
          <w:sz w:val="24"/>
          <w:szCs w:val="24"/>
        </w:rPr>
        <w:t>&lt;pēc Līguma/Vienošanās noslēgšanas&gt;</w:t>
      </w:r>
      <w:r w:rsidRPr="00531663">
        <w:rPr>
          <w:rFonts w:ascii="Times New Roman" w:hAnsi="Times New Roman" w:cs="Times New Roman"/>
          <w:sz w:val="24"/>
          <w:szCs w:val="24"/>
        </w:rPr>
        <w:t xml:space="preserve"> ir </w:t>
      </w:r>
      <w:r w:rsidRPr="00531663">
        <w:rPr>
          <w:rFonts w:ascii="Times New Roman" w:hAnsi="Times New Roman" w:cs="Times New Roman"/>
          <w:i/>
          <w:color w:val="FF0000"/>
          <w:sz w:val="24"/>
          <w:szCs w:val="24"/>
        </w:rPr>
        <w:t>&lt;skaits&gt;</w:t>
      </w:r>
      <w:r w:rsidRPr="00531663">
        <w:rPr>
          <w:rFonts w:ascii="Times New Roman" w:hAnsi="Times New Roman" w:cs="Times New Roman"/>
          <w:sz w:val="24"/>
          <w:szCs w:val="24"/>
        </w:rPr>
        <w:t xml:space="preserve"> mēneši. Projekta darbību īstenošana tiek uzsākta </w:t>
      </w:r>
      <w:r w:rsidRPr="00531663">
        <w:rPr>
          <w:rFonts w:ascii="Times New Roman" w:hAnsi="Times New Roman" w:cs="Times New Roman"/>
          <w:i/>
          <w:color w:val="FF0000"/>
          <w:sz w:val="24"/>
          <w:szCs w:val="24"/>
        </w:rPr>
        <w:t>&lt;&lt;Līguma/</w:t>
      </w:r>
      <w:r w:rsidRPr="00531663">
        <w:rPr>
          <w:rFonts w:ascii="Times New Roman" w:hAnsi="Times New Roman" w:cs="Times New Roman"/>
          <w:color w:val="FF0000"/>
          <w:sz w:val="24"/>
          <w:szCs w:val="24"/>
        </w:rPr>
        <w:t>Vienošanās&gt; spēkā stāšanās dienā/</w:t>
      </w:r>
      <w:r w:rsidRPr="00531663">
        <w:rPr>
          <w:rFonts w:ascii="Times New Roman" w:hAnsi="Times New Roman" w:cs="Times New Roman"/>
          <w:i/>
          <w:color w:val="FF0000"/>
          <w:sz w:val="24"/>
          <w:szCs w:val="24"/>
        </w:rPr>
        <w:t>gggg.gada dd.mmmm&gt;</w:t>
      </w:r>
      <w:r w:rsidRPr="00531663">
        <w:rPr>
          <w:rFonts w:ascii="Times New Roman" w:hAnsi="Times New Roman" w:cs="Times New Roman"/>
          <w:color w:val="FF0000"/>
          <w:sz w:val="24"/>
          <w:szCs w:val="24"/>
        </w:rPr>
        <w:t xml:space="preserve">. </w:t>
      </w:r>
    </w:p>
    <w:p w14:paraId="2F238762" w14:textId="77777777" w:rsidR="005B3F9E" w:rsidRPr="00531663" w:rsidRDefault="005B3F9E" w:rsidP="00CD2D52">
      <w:pPr>
        <w:pStyle w:val="ListParagraph"/>
        <w:tabs>
          <w:tab w:val="left" w:pos="284"/>
        </w:tabs>
        <w:ind w:left="851"/>
        <w:jc w:val="both"/>
        <w:rPr>
          <w:rFonts w:ascii="Times New Roman" w:hAnsi="Times New Roman" w:cs="Times New Roman"/>
          <w:sz w:val="24"/>
          <w:szCs w:val="24"/>
        </w:rPr>
      </w:pPr>
    </w:p>
    <w:p w14:paraId="010D7DAB" w14:textId="77777777" w:rsidR="005B3F9E" w:rsidRPr="00531663" w:rsidRDefault="005B3F9E" w:rsidP="00954A67">
      <w:pPr>
        <w:pStyle w:val="ListParagraph"/>
        <w:numPr>
          <w:ilvl w:val="0"/>
          <w:numId w:val="34"/>
        </w:numPr>
        <w:tabs>
          <w:tab w:val="left" w:pos="709"/>
        </w:tabs>
        <w:spacing w:after="0" w:line="240" w:lineRule="auto"/>
        <w:ind w:left="851" w:firstLine="0"/>
        <w:jc w:val="both"/>
        <w:rPr>
          <w:rFonts w:ascii="Times New Roman" w:hAnsi="Times New Roman" w:cs="Times New Roman"/>
          <w:color w:val="000000"/>
          <w:sz w:val="24"/>
          <w:szCs w:val="24"/>
        </w:rPr>
      </w:pPr>
      <w:r w:rsidRPr="00531663">
        <w:rPr>
          <w:rFonts w:ascii="Times New Roman" w:hAnsi="Times New Roman" w:cs="Times New Roman"/>
          <w:sz w:val="24"/>
          <w:szCs w:val="24"/>
        </w:rPr>
        <w:t xml:space="preserve">Projekta izdevumi ir attiecināmi no </w:t>
      </w:r>
      <w:r w:rsidRPr="00531663">
        <w:rPr>
          <w:rFonts w:ascii="Times New Roman" w:hAnsi="Times New Roman" w:cs="Times New Roman"/>
          <w:color w:val="FF0000"/>
          <w:sz w:val="24"/>
          <w:szCs w:val="24"/>
        </w:rPr>
        <w:t xml:space="preserve">&lt;2015. gada 5. decembra ar izņēmumiem, kas noteikti SAM </w:t>
      </w:r>
      <w:r w:rsidRPr="00531663">
        <w:rPr>
          <w:rFonts w:ascii="Times New Roman" w:hAnsi="Times New Roman" w:cs="Times New Roman"/>
          <w:color w:val="FF0000"/>
          <w:spacing w:val="4"/>
          <w:sz w:val="24"/>
          <w:szCs w:val="24"/>
        </w:rPr>
        <w:t>MK noteikumu 68.1. apakšpunktā&gt; / &lt;</w:t>
      </w:r>
      <w:r w:rsidRPr="00531663">
        <w:rPr>
          <w:rFonts w:ascii="Times New Roman" w:hAnsi="Times New Roman" w:cs="Times New Roman"/>
          <w:i/>
          <w:iCs/>
          <w:color w:val="FF0000"/>
          <w:sz w:val="24"/>
          <w:szCs w:val="24"/>
        </w:rPr>
        <w:t>gggg&gt;. </w:t>
      </w:r>
      <w:r w:rsidRPr="00531663">
        <w:rPr>
          <w:rFonts w:ascii="Times New Roman" w:hAnsi="Times New Roman" w:cs="Times New Roman"/>
          <w:color w:val="FF0000"/>
          <w:sz w:val="24"/>
          <w:szCs w:val="24"/>
        </w:rPr>
        <w:t>gada</w:t>
      </w:r>
      <w:r w:rsidRPr="00531663">
        <w:rPr>
          <w:rFonts w:ascii="Times New Roman" w:hAnsi="Times New Roman" w:cs="Times New Roman"/>
          <w:sz w:val="24"/>
          <w:szCs w:val="24"/>
        </w:rPr>
        <w:t xml:space="preserve"> </w:t>
      </w:r>
      <w:r w:rsidRPr="00531663">
        <w:rPr>
          <w:rFonts w:ascii="Times New Roman" w:hAnsi="Times New Roman" w:cs="Times New Roman"/>
          <w:i/>
          <w:iCs/>
          <w:color w:val="FF0000"/>
          <w:sz w:val="24"/>
          <w:szCs w:val="24"/>
        </w:rPr>
        <w:t xml:space="preserve">&lt;dd.mmmm&gt; </w:t>
      </w:r>
      <w:r w:rsidRPr="00531663">
        <w:rPr>
          <w:rFonts w:ascii="Times New Roman" w:hAnsi="Times New Roman" w:cs="Times New Roman"/>
          <w:color w:val="FF0000"/>
          <w:sz w:val="24"/>
          <w:szCs w:val="24"/>
        </w:rPr>
        <w:t xml:space="preserve">(Projekta iesnieguma iesniegšanas dienas) ar izņēmumiem, kas noteikti SAM </w:t>
      </w:r>
      <w:r w:rsidRPr="00531663">
        <w:rPr>
          <w:rFonts w:ascii="Times New Roman" w:hAnsi="Times New Roman" w:cs="Times New Roman"/>
          <w:color w:val="FF0000"/>
          <w:spacing w:val="4"/>
          <w:sz w:val="24"/>
          <w:szCs w:val="24"/>
        </w:rPr>
        <w:t xml:space="preserve">MK noteikumu 68.2. apakšpunktā&gt; / </w:t>
      </w:r>
      <w:r w:rsidRPr="00531663">
        <w:rPr>
          <w:rFonts w:ascii="Times New Roman" w:hAnsi="Times New Roman" w:cs="Times New Roman"/>
          <w:color w:val="FF0000"/>
          <w:sz w:val="24"/>
          <w:szCs w:val="24"/>
        </w:rPr>
        <w:t xml:space="preserve">&lt;2015. gada 5. decembra ar izņēmumiem, kas noteikti SAM </w:t>
      </w:r>
      <w:r w:rsidRPr="00531663">
        <w:rPr>
          <w:rFonts w:ascii="Times New Roman" w:hAnsi="Times New Roman" w:cs="Times New Roman"/>
          <w:color w:val="FF0000"/>
          <w:spacing w:val="4"/>
          <w:sz w:val="24"/>
          <w:szCs w:val="24"/>
        </w:rPr>
        <w:t>MK noteikumu 68.1.apakšpunktā, darbībām, kam nav paredzēts valsts atbalsts komercdarbībai&gt; un no &lt;</w:t>
      </w:r>
      <w:r w:rsidRPr="00531663">
        <w:rPr>
          <w:rFonts w:ascii="Times New Roman" w:hAnsi="Times New Roman" w:cs="Times New Roman"/>
          <w:i/>
          <w:iCs/>
          <w:color w:val="FF0000"/>
          <w:sz w:val="24"/>
          <w:szCs w:val="24"/>
        </w:rPr>
        <w:t>gggg&gt;. </w:t>
      </w:r>
      <w:r w:rsidRPr="00531663">
        <w:rPr>
          <w:rFonts w:ascii="Times New Roman" w:hAnsi="Times New Roman" w:cs="Times New Roman"/>
          <w:color w:val="FF0000"/>
          <w:sz w:val="24"/>
          <w:szCs w:val="24"/>
        </w:rPr>
        <w:t>gada</w:t>
      </w:r>
      <w:r w:rsidRPr="00531663">
        <w:rPr>
          <w:rFonts w:ascii="Times New Roman" w:hAnsi="Times New Roman" w:cs="Times New Roman"/>
          <w:sz w:val="24"/>
          <w:szCs w:val="24"/>
        </w:rPr>
        <w:t xml:space="preserve"> </w:t>
      </w:r>
      <w:r w:rsidRPr="00531663">
        <w:rPr>
          <w:rFonts w:ascii="Times New Roman" w:hAnsi="Times New Roman" w:cs="Times New Roman"/>
          <w:i/>
          <w:iCs/>
          <w:color w:val="FF0000"/>
          <w:sz w:val="24"/>
          <w:szCs w:val="24"/>
        </w:rPr>
        <w:t xml:space="preserve">&lt;dd.mmmm&gt; </w:t>
      </w:r>
      <w:r w:rsidRPr="00531663">
        <w:rPr>
          <w:rFonts w:ascii="Times New Roman" w:hAnsi="Times New Roman" w:cs="Times New Roman"/>
          <w:color w:val="FF0000"/>
          <w:sz w:val="24"/>
          <w:szCs w:val="24"/>
        </w:rPr>
        <w:t xml:space="preserve">(Projekta iesnieguma iesniegšanas dienas) ar izņēmumiem, kas noteikti SAM </w:t>
      </w:r>
      <w:r w:rsidRPr="00531663">
        <w:rPr>
          <w:rFonts w:ascii="Times New Roman" w:hAnsi="Times New Roman" w:cs="Times New Roman"/>
          <w:color w:val="FF0000"/>
          <w:spacing w:val="4"/>
          <w:sz w:val="24"/>
          <w:szCs w:val="24"/>
        </w:rPr>
        <w:t>MK noteikumu 68.2.apakšpunktā, darbībām, kam ir paredzēts valsts atbalsts komercdarbībai (izņemot SAM MK noteikumu 19.1.2. apakšpunktā minētās izmaksas) &gt;.</w:t>
      </w:r>
    </w:p>
    <w:p w14:paraId="7D9AAC09" w14:textId="77777777" w:rsidR="005B3F9E" w:rsidRPr="00531663" w:rsidRDefault="005B3F9E" w:rsidP="00CD2D52">
      <w:pPr>
        <w:pStyle w:val="ListParagraph"/>
        <w:tabs>
          <w:tab w:val="left" w:pos="284"/>
        </w:tabs>
        <w:ind w:left="851"/>
        <w:rPr>
          <w:rFonts w:ascii="Times New Roman" w:hAnsi="Times New Roman" w:cs="Times New Roman"/>
          <w:sz w:val="24"/>
          <w:szCs w:val="24"/>
        </w:rPr>
      </w:pPr>
    </w:p>
    <w:p w14:paraId="31C6C7D6" w14:textId="77777777" w:rsidR="005B3F9E" w:rsidRPr="00531663" w:rsidRDefault="005B3F9E" w:rsidP="00954A67">
      <w:pPr>
        <w:pStyle w:val="ListParagraph"/>
        <w:numPr>
          <w:ilvl w:val="0"/>
          <w:numId w:val="34"/>
        </w:numPr>
        <w:tabs>
          <w:tab w:val="left" w:pos="709"/>
        </w:tabs>
        <w:spacing w:after="0" w:line="240" w:lineRule="auto"/>
        <w:ind w:left="851" w:firstLine="0"/>
        <w:jc w:val="both"/>
        <w:rPr>
          <w:rFonts w:ascii="Times New Roman" w:hAnsi="Times New Roman" w:cs="Times New Roman"/>
          <w:sz w:val="24"/>
          <w:szCs w:val="24"/>
        </w:rPr>
      </w:pPr>
      <w:r w:rsidRPr="00531663">
        <w:rPr>
          <w:rFonts w:ascii="Times New Roman" w:hAnsi="Times New Roman" w:cs="Times New Roman"/>
          <w:sz w:val="24"/>
          <w:szCs w:val="24"/>
        </w:rPr>
        <w:t xml:space="preserve">Projekts tiek īstenots saskaņā ar </w:t>
      </w:r>
      <w:r w:rsidRPr="00531663">
        <w:rPr>
          <w:rFonts w:ascii="Times New Roman" w:hAnsi="Times New Roman" w:cs="Times New Roman"/>
          <w:color w:val="FF0000"/>
          <w:sz w:val="24"/>
          <w:szCs w:val="24"/>
        </w:rPr>
        <w:t xml:space="preserve">&lt;Līguma un tā/Vienošanās un tās&gt; </w:t>
      </w:r>
      <w:r w:rsidRPr="00531663">
        <w:rPr>
          <w:rFonts w:ascii="Times New Roman" w:hAnsi="Times New Roman" w:cs="Times New Roman"/>
          <w:sz w:val="24"/>
          <w:szCs w:val="24"/>
        </w:rPr>
        <w:t>pielikumu noteikumiem.</w:t>
      </w:r>
    </w:p>
    <w:p w14:paraId="31ED37C8" w14:textId="77777777" w:rsidR="005B3F9E" w:rsidRPr="00531663" w:rsidRDefault="005B3F9E" w:rsidP="00CD2D52">
      <w:pPr>
        <w:pStyle w:val="ListParagraph"/>
        <w:ind w:left="851"/>
        <w:rPr>
          <w:rFonts w:ascii="Times New Roman" w:hAnsi="Times New Roman" w:cs="Times New Roman"/>
          <w:sz w:val="24"/>
          <w:szCs w:val="24"/>
        </w:rPr>
      </w:pPr>
    </w:p>
    <w:p w14:paraId="7481C1BB" w14:textId="77777777" w:rsidR="005B3F9E" w:rsidRPr="00531663" w:rsidRDefault="005B3F9E" w:rsidP="00954A67">
      <w:pPr>
        <w:pStyle w:val="ListParagraph"/>
        <w:widowControl w:val="0"/>
        <w:numPr>
          <w:ilvl w:val="0"/>
          <w:numId w:val="35"/>
        </w:numPr>
        <w:tabs>
          <w:tab w:val="left" w:pos="709"/>
        </w:tabs>
        <w:autoSpaceDE w:val="0"/>
        <w:autoSpaceDN w:val="0"/>
        <w:adjustRightInd w:val="0"/>
        <w:spacing w:after="0" w:line="240" w:lineRule="auto"/>
        <w:ind w:left="851" w:firstLine="0"/>
        <w:jc w:val="both"/>
        <w:rPr>
          <w:rFonts w:ascii="Times New Roman" w:hAnsi="Times New Roman" w:cs="Times New Roman"/>
          <w:sz w:val="24"/>
          <w:szCs w:val="24"/>
        </w:rPr>
      </w:pPr>
      <w:r w:rsidRPr="00531663">
        <w:rPr>
          <w:rFonts w:ascii="Times New Roman" w:hAnsi="Times New Roman" w:cs="Times New Roman"/>
          <w:sz w:val="24"/>
          <w:szCs w:val="24"/>
        </w:rPr>
        <w:t xml:space="preserve">Puses, parakstot </w:t>
      </w:r>
      <w:r w:rsidRPr="00531663">
        <w:rPr>
          <w:rFonts w:ascii="Times New Roman" w:hAnsi="Times New Roman" w:cs="Times New Roman"/>
          <w:color w:val="FF0000"/>
          <w:sz w:val="24"/>
          <w:szCs w:val="24"/>
        </w:rPr>
        <w:t>&lt;Līgumu/Vienošanos&gt;</w:t>
      </w:r>
      <w:r w:rsidRPr="00531663">
        <w:rPr>
          <w:rFonts w:ascii="Times New Roman" w:hAnsi="Times New Roman" w:cs="Times New Roman"/>
          <w:sz w:val="24"/>
          <w:szCs w:val="24"/>
        </w:rPr>
        <w:t xml:space="preserve">, apliecina, ka nav apstākļu, kas aizliegtu Pusēm noslēgt šo </w:t>
      </w:r>
      <w:r w:rsidRPr="00531663">
        <w:rPr>
          <w:rFonts w:ascii="Times New Roman" w:hAnsi="Times New Roman" w:cs="Times New Roman"/>
          <w:color w:val="FF0000"/>
          <w:sz w:val="24"/>
          <w:szCs w:val="24"/>
        </w:rPr>
        <w:t>&lt;Līgumu/Vienošanos&gt;.</w:t>
      </w:r>
    </w:p>
    <w:p w14:paraId="30F2071D" w14:textId="77777777" w:rsidR="005B3F9E" w:rsidRPr="00531663" w:rsidRDefault="005B3F9E" w:rsidP="00CD2D52">
      <w:pPr>
        <w:pStyle w:val="ListParagraph"/>
        <w:widowControl w:val="0"/>
        <w:tabs>
          <w:tab w:val="left" w:pos="709"/>
        </w:tabs>
        <w:autoSpaceDE w:val="0"/>
        <w:autoSpaceDN w:val="0"/>
        <w:adjustRightInd w:val="0"/>
        <w:ind w:left="851"/>
        <w:jc w:val="both"/>
        <w:rPr>
          <w:rFonts w:ascii="Times New Roman" w:hAnsi="Times New Roman" w:cs="Times New Roman"/>
          <w:sz w:val="24"/>
          <w:szCs w:val="24"/>
        </w:rPr>
      </w:pPr>
    </w:p>
    <w:p w14:paraId="5007B7D4" w14:textId="77777777" w:rsidR="005B3F9E" w:rsidRPr="00531663" w:rsidRDefault="005B3F9E" w:rsidP="00954A67">
      <w:pPr>
        <w:pStyle w:val="ListParagraph"/>
        <w:widowControl w:val="0"/>
        <w:numPr>
          <w:ilvl w:val="0"/>
          <w:numId w:val="35"/>
        </w:numPr>
        <w:tabs>
          <w:tab w:val="left" w:pos="709"/>
        </w:tabs>
        <w:autoSpaceDE w:val="0"/>
        <w:autoSpaceDN w:val="0"/>
        <w:adjustRightInd w:val="0"/>
        <w:spacing w:after="0" w:line="240" w:lineRule="auto"/>
        <w:ind w:left="851" w:firstLine="0"/>
        <w:jc w:val="both"/>
        <w:rPr>
          <w:rFonts w:ascii="Times New Roman" w:hAnsi="Times New Roman" w:cs="Times New Roman"/>
          <w:sz w:val="24"/>
          <w:szCs w:val="24"/>
        </w:rPr>
      </w:pPr>
      <w:r w:rsidRPr="00531663">
        <w:rPr>
          <w:rFonts w:ascii="Times New Roman" w:hAnsi="Times New Roman" w:cs="Times New Roman"/>
          <w:sz w:val="24"/>
          <w:szCs w:val="24"/>
        </w:rPr>
        <w:t xml:space="preserve">Projekta kopējie izdevumi: </w:t>
      </w:r>
      <w:r w:rsidRPr="00531663">
        <w:rPr>
          <w:rFonts w:ascii="Times New Roman" w:hAnsi="Times New Roman" w:cs="Times New Roman"/>
          <w:b/>
          <w:sz w:val="24"/>
          <w:szCs w:val="24"/>
        </w:rPr>
        <w:t>______________ EUR</w:t>
      </w:r>
      <w:r w:rsidRPr="00531663">
        <w:rPr>
          <w:rFonts w:ascii="Times New Roman" w:hAnsi="Times New Roman" w:cs="Times New Roman"/>
          <w:sz w:val="24"/>
          <w:szCs w:val="24"/>
        </w:rPr>
        <w:t xml:space="preserve"> (</w:t>
      </w:r>
      <w:r w:rsidRPr="00531663">
        <w:rPr>
          <w:rFonts w:ascii="Times New Roman" w:hAnsi="Times New Roman" w:cs="Times New Roman"/>
          <w:i/>
          <w:color w:val="FF0000"/>
          <w:sz w:val="24"/>
          <w:szCs w:val="24"/>
        </w:rPr>
        <w:t>&lt;summa vārdiem&gt;</w:t>
      </w:r>
      <w:r w:rsidRPr="00531663">
        <w:rPr>
          <w:rFonts w:ascii="Times New Roman" w:hAnsi="Times New Roman" w:cs="Times New Roman"/>
          <w:sz w:val="24"/>
          <w:szCs w:val="24"/>
        </w:rPr>
        <w:t xml:space="preserve">), no tiem </w:t>
      </w:r>
      <w:r w:rsidRPr="00531663">
        <w:rPr>
          <w:rFonts w:ascii="Times New Roman" w:hAnsi="Times New Roman" w:cs="Times New Roman"/>
          <w:bCs/>
          <w:sz w:val="24"/>
          <w:szCs w:val="24"/>
        </w:rPr>
        <w:t>kopējie attiecināmie izdevumi:____________ </w:t>
      </w:r>
      <w:r w:rsidRPr="00531663">
        <w:rPr>
          <w:rFonts w:ascii="Times New Roman" w:hAnsi="Times New Roman" w:cs="Times New Roman"/>
          <w:b/>
          <w:bCs/>
          <w:sz w:val="24"/>
          <w:szCs w:val="24"/>
        </w:rPr>
        <w:t>EUR</w:t>
      </w:r>
      <w:r w:rsidRPr="00531663">
        <w:rPr>
          <w:rFonts w:ascii="Times New Roman" w:hAnsi="Times New Roman" w:cs="Times New Roman"/>
          <w:bCs/>
          <w:sz w:val="24"/>
          <w:szCs w:val="24"/>
        </w:rPr>
        <w:t xml:space="preserve"> (</w:t>
      </w:r>
      <w:r w:rsidRPr="00531663">
        <w:rPr>
          <w:rFonts w:ascii="Times New Roman" w:hAnsi="Times New Roman" w:cs="Times New Roman"/>
          <w:bCs/>
          <w:i/>
          <w:color w:val="FF0000"/>
          <w:sz w:val="24"/>
          <w:szCs w:val="24"/>
        </w:rPr>
        <w:t>&lt;summa vārdiem&gt;</w:t>
      </w:r>
      <w:r w:rsidRPr="00531663">
        <w:rPr>
          <w:rFonts w:ascii="Times New Roman" w:hAnsi="Times New Roman" w:cs="Times New Roman"/>
          <w:bCs/>
          <w:sz w:val="24"/>
          <w:szCs w:val="24"/>
        </w:rPr>
        <w:t>):</w:t>
      </w:r>
    </w:p>
    <w:p w14:paraId="5324271E" w14:textId="77777777" w:rsidR="005B3F9E" w:rsidRPr="00531663" w:rsidRDefault="005B3F9E" w:rsidP="00954A67">
      <w:pPr>
        <w:pStyle w:val="ListParagraph"/>
        <w:widowControl w:val="0"/>
        <w:numPr>
          <w:ilvl w:val="1"/>
          <w:numId w:val="35"/>
        </w:numPr>
        <w:tabs>
          <w:tab w:val="left" w:pos="709"/>
        </w:tabs>
        <w:autoSpaceDE w:val="0"/>
        <w:autoSpaceDN w:val="0"/>
        <w:adjustRightInd w:val="0"/>
        <w:spacing w:after="0" w:line="240" w:lineRule="auto"/>
        <w:ind w:left="851" w:firstLine="0"/>
        <w:jc w:val="both"/>
        <w:rPr>
          <w:rFonts w:ascii="Times New Roman" w:hAnsi="Times New Roman" w:cs="Times New Roman"/>
          <w:sz w:val="24"/>
          <w:szCs w:val="24"/>
        </w:rPr>
      </w:pPr>
      <w:r w:rsidRPr="00531663">
        <w:rPr>
          <w:rFonts w:ascii="Times New Roman" w:hAnsi="Times New Roman" w:cs="Times New Roman"/>
          <w:spacing w:val="-3"/>
          <w:sz w:val="24"/>
          <w:szCs w:val="24"/>
        </w:rPr>
        <w:t xml:space="preserve">Atbalsta summa: </w:t>
      </w:r>
      <w:r w:rsidRPr="00531663">
        <w:rPr>
          <w:rFonts w:ascii="Times New Roman" w:hAnsi="Times New Roman" w:cs="Times New Roman"/>
          <w:sz w:val="24"/>
          <w:szCs w:val="24"/>
        </w:rPr>
        <w:t xml:space="preserve">___ % </w:t>
      </w:r>
      <w:r w:rsidRPr="00531663">
        <w:rPr>
          <w:rFonts w:ascii="Times New Roman" w:hAnsi="Times New Roman" w:cs="Times New Roman"/>
          <w:spacing w:val="-3"/>
          <w:sz w:val="24"/>
          <w:szCs w:val="24"/>
        </w:rPr>
        <w:t>no attiecināmajiem izdevumiem, nepārsniedzot</w:t>
      </w:r>
      <w:r w:rsidRPr="00531663">
        <w:rPr>
          <w:rFonts w:ascii="Times New Roman" w:hAnsi="Times New Roman" w:cs="Times New Roman"/>
          <w:spacing w:val="4"/>
          <w:sz w:val="24"/>
          <w:szCs w:val="24"/>
        </w:rPr>
        <w:t xml:space="preserve"> </w:t>
      </w:r>
      <w:r w:rsidRPr="00531663">
        <w:rPr>
          <w:rFonts w:ascii="Times New Roman" w:hAnsi="Times New Roman" w:cs="Times New Roman"/>
          <w:sz w:val="24"/>
          <w:szCs w:val="24"/>
        </w:rPr>
        <w:t>____________________</w:t>
      </w:r>
      <w:r w:rsidRPr="00531663">
        <w:rPr>
          <w:rFonts w:ascii="Times New Roman" w:hAnsi="Times New Roman" w:cs="Times New Roman"/>
          <w:spacing w:val="4"/>
          <w:sz w:val="24"/>
          <w:szCs w:val="24"/>
        </w:rPr>
        <w:t xml:space="preserve"> </w:t>
      </w:r>
      <w:r w:rsidRPr="00531663">
        <w:rPr>
          <w:rFonts w:ascii="Times New Roman" w:hAnsi="Times New Roman" w:cs="Times New Roman"/>
          <w:b/>
          <w:spacing w:val="4"/>
          <w:sz w:val="24"/>
          <w:szCs w:val="24"/>
        </w:rPr>
        <w:t>EUR</w:t>
      </w:r>
      <w:r w:rsidRPr="00531663">
        <w:rPr>
          <w:rFonts w:ascii="Times New Roman" w:hAnsi="Times New Roman" w:cs="Times New Roman"/>
          <w:i/>
          <w:spacing w:val="4"/>
          <w:sz w:val="24"/>
          <w:szCs w:val="24"/>
        </w:rPr>
        <w:t xml:space="preserve"> </w:t>
      </w:r>
      <w:r w:rsidRPr="00531663">
        <w:rPr>
          <w:rFonts w:ascii="Times New Roman" w:hAnsi="Times New Roman" w:cs="Times New Roman"/>
          <w:spacing w:val="4"/>
          <w:sz w:val="24"/>
          <w:szCs w:val="24"/>
        </w:rPr>
        <w:t>(</w:t>
      </w:r>
      <w:r w:rsidRPr="00531663">
        <w:rPr>
          <w:rFonts w:ascii="Times New Roman" w:hAnsi="Times New Roman" w:cs="Times New Roman"/>
          <w:bCs/>
          <w:color w:val="FF0000"/>
          <w:sz w:val="24"/>
          <w:szCs w:val="24"/>
        </w:rPr>
        <w:t>&lt;</w:t>
      </w:r>
      <w:r w:rsidRPr="00531663">
        <w:rPr>
          <w:rFonts w:ascii="Times New Roman" w:hAnsi="Times New Roman" w:cs="Times New Roman"/>
          <w:bCs/>
          <w:i/>
          <w:color w:val="FF0000"/>
          <w:sz w:val="24"/>
          <w:szCs w:val="24"/>
        </w:rPr>
        <w:t>summa vārdiem</w:t>
      </w:r>
      <w:r w:rsidRPr="00531663">
        <w:rPr>
          <w:rFonts w:ascii="Times New Roman" w:hAnsi="Times New Roman" w:cs="Times New Roman"/>
          <w:bCs/>
          <w:color w:val="FF0000"/>
          <w:sz w:val="24"/>
          <w:szCs w:val="24"/>
        </w:rPr>
        <w:t>&gt;</w:t>
      </w:r>
      <w:r w:rsidRPr="00531663">
        <w:rPr>
          <w:rFonts w:ascii="Times New Roman" w:hAnsi="Times New Roman" w:cs="Times New Roman"/>
          <w:spacing w:val="4"/>
          <w:sz w:val="24"/>
          <w:szCs w:val="24"/>
        </w:rPr>
        <w:t>)</w:t>
      </w:r>
      <w:r w:rsidRPr="00531663">
        <w:rPr>
          <w:rFonts w:ascii="Times New Roman" w:hAnsi="Times New Roman" w:cs="Times New Roman"/>
          <w:spacing w:val="-3"/>
          <w:sz w:val="24"/>
          <w:szCs w:val="24"/>
        </w:rPr>
        <w:t>,</w:t>
      </w:r>
      <w:r w:rsidRPr="00531663">
        <w:rPr>
          <w:rFonts w:ascii="Times New Roman" w:hAnsi="Times New Roman" w:cs="Times New Roman"/>
          <w:spacing w:val="4"/>
          <w:sz w:val="24"/>
          <w:szCs w:val="24"/>
        </w:rPr>
        <w:t xml:space="preserve"> no tās:</w:t>
      </w:r>
    </w:p>
    <w:p w14:paraId="2CFD8157" w14:textId="77777777" w:rsidR="005B3F9E" w:rsidRPr="00531663" w:rsidRDefault="005B3F9E" w:rsidP="00954A67">
      <w:pPr>
        <w:pStyle w:val="ListParagraph"/>
        <w:widowControl w:val="0"/>
        <w:numPr>
          <w:ilvl w:val="2"/>
          <w:numId w:val="35"/>
        </w:numPr>
        <w:tabs>
          <w:tab w:val="left" w:pos="709"/>
        </w:tabs>
        <w:autoSpaceDE w:val="0"/>
        <w:autoSpaceDN w:val="0"/>
        <w:adjustRightInd w:val="0"/>
        <w:spacing w:after="0" w:line="240" w:lineRule="auto"/>
        <w:ind w:left="851" w:firstLine="0"/>
        <w:jc w:val="both"/>
        <w:rPr>
          <w:rFonts w:ascii="Times New Roman" w:hAnsi="Times New Roman" w:cs="Times New Roman"/>
          <w:sz w:val="24"/>
          <w:szCs w:val="24"/>
        </w:rPr>
      </w:pPr>
      <w:r w:rsidRPr="00531663">
        <w:rPr>
          <w:rFonts w:ascii="Times New Roman" w:hAnsi="Times New Roman" w:cs="Times New Roman"/>
          <w:bCs/>
          <w:sz w:val="24"/>
          <w:szCs w:val="24"/>
        </w:rPr>
        <w:t xml:space="preserve">ERAF </w:t>
      </w:r>
      <w:r w:rsidRPr="00531663">
        <w:rPr>
          <w:rFonts w:ascii="Times New Roman" w:hAnsi="Times New Roman" w:cs="Times New Roman"/>
          <w:sz w:val="24"/>
          <w:szCs w:val="24"/>
        </w:rPr>
        <w:t xml:space="preserve">finansējums: _______% no attiecināmajiem izdevumiem, nepārsniedzot ___________________ </w:t>
      </w:r>
      <w:r w:rsidRPr="00531663">
        <w:rPr>
          <w:rFonts w:ascii="Times New Roman" w:hAnsi="Times New Roman" w:cs="Times New Roman"/>
          <w:b/>
          <w:sz w:val="24"/>
          <w:szCs w:val="24"/>
        </w:rPr>
        <w:t>EUR</w:t>
      </w:r>
      <w:r w:rsidRPr="00531663">
        <w:rPr>
          <w:rFonts w:ascii="Times New Roman" w:hAnsi="Times New Roman" w:cs="Times New Roman"/>
          <w:sz w:val="24"/>
          <w:szCs w:val="24"/>
        </w:rPr>
        <w:t xml:space="preserve"> (</w:t>
      </w:r>
      <w:r w:rsidRPr="00531663">
        <w:rPr>
          <w:rFonts w:ascii="Times New Roman" w:hAnsi="Times New Roman" w:cs="Times New Roman"/>
          <w:bCs/>
          <w:color w:val="FF0000"/>
          <w:sz w:val="24"/>
          <w:szCs w:val="24"/>
        </w:rPr>
        <w:t>&lt;</w:t>
      </w:r>
      <w:r w:rsidRPr="00531663">
        <w:rPr>
          <w:rFonts w:ascii="Times New Roman" w:hAnsi="Times New Roman" w:cs="Times New Roman"/>
          <w:bCs/>
          <w:i/>
          <w:color w:val="FF0000"/>
          <w:sz w:val="24"/>
          <w:szCs w:val="24"/>
        </w:rPr>
        <w:t>summa vārdiem</w:t>
      </w:r>
      <w:r w:rsidRPr="00531663">
        <w:rPr>
          <w:rFonts w:ascii="Times New Roman" w:hAnsi="Times New Roman" w:cs="Times New Roman"/>
          <w:bCs/>
          <w:color w:val="FF0000"/>
          <w:sz w:val="24"/>
          <w:szCs w:val="24"/>
        </w:rPr>
        <w:t>&gt;</w:t>
      </w:r>
      <w:r w:rsidRPr="00531663">
        <w:rPr>
          <w:rFonts w:ascii="Times New Roman" w:hAnsi="Times New Roman" w:cs="Times New Roman"/>
          <w:sz w:val="24"/>
          <w:szCs w:val="24"/>
        </w:rPr>
        <w:t xml:space="preserve">); </w:t>
      </w:r>
    </w:p>
    <w:p w14:paraId="1457BF79" w14:textId="77777777" w:rsidR="005B3F9E" w:rsidRPr="00531663" w:rsidRDefault="005B3F9E" w:rsidP="00954A67">
      <w:pPr>
        <w:pStyle w:val="ListParagraph"/>
        <w:widowControl w:val="0"/>
        <w:numPr>
          <w:ilvl w:val="2"/>
          <w:numId w:val="35"/>
        </w:numPr>
        <w:tabs>
          <w:tab w:val="left" w:pos="709"/>
        </w:tabs>
        <w:autoSpaceDE w:val="0"/>
        <w:autoSpaceDN w:val="0"/>
        <w:adjustRightInd w:val="0"/>
        <w:spacing w:after="0" w:line="240" w:lineRule="auto"/>
        <w:ind w:left="851" w:firstLine="0"/>
        <w:jc w:val="both"/>
        <w:rPr>
          <w:rFonts w:ascii="Times New Roman" w:hAnsi="Times New Roman" w:cs="Times New Roman"/>
          <w:bCs/>
          <w:sz w:val="24"/>
          <w:szCs w:val="24"/>
          <w:u w:val="single"/>
        </w:rPr>
      </w:pPr>
      <w:r w:rsidRPr="00531663">
        <w:rPr>
          <w:rFonts w:ascii="Times New Roman" w:hAnsi="Times New Roman" w:cs="Times New Roman"/>
          <w:bCs/>
          <w:sz w:val="24"/>
          <w:szCs w:val="24"/>
        </w:rPr>
        <w:t>valsts budžeta dotācija pašvaldībām: ____ % no attiecināmajiem izdevumiem, nepārsniedzot ______________ </w:t>
      </w:r>
      <w:r w:rsidRPr="00531663">
        <w:rPr>
          <w:rFonts w:ascii="Times New Roman" w:hAnsi="Times New Roman" w:cs="Times New Roman"/>
          <w:b/>
          <w:bCs/>
          <w:sz w:val="24"/>
          <w:szCs w:val="24"/>
        </w:rPr>
        <w:t>EUR</w:t>
      </w:r>
      <w:r w:rsidRPr="00531663">
        <w:rPr>
          <w:rFonts w:ascii="Times New Roman" w:hAnsi="Times New Roman" w:cs="Times New Roman"/>
          <w:bCs/>
          <w:sz w:val="24"/>
          <w:szCs w:val="24"/>
        </w:rPr>
        <w:t xml:space="preserve"> (</w:t>
      </w:r>
      <w:r w:rsidRPr="00531663">
        <w:rPr>
          <w:rFonts w:ascii="Times New Roman" w:hAnsi="Times New Roman" w:cs="Times New Roman"/>
          <w:bCs/>
          <w:color w:val="FF0000"/>
          <w:sz w:val="24"/>
          <w:szCs w:val="24"/>
        </w:rPr>
        <w:t>&lt;</w:t>
      </w:r>
      <w:r w:rsidRPr="00531663">
        <w:rPr>
          <w:rFonts w:ascii="Times New Roman" w:hAnsi="Times New Roman" w:cs="Times New Roman"/>
          <w:bCs/>
          <w:i/>
          <w:color w:val="FF0000"/>
          <w:sz w:val="24"/>
          <w:szCs w:val="24"/>
        </w:rPr>
        <w:t>summa vārdiem</w:t>
      </w:r>
      <w:r w:rsidRPr="00531663">
        <w:rPr>
          <w:rFonts w:ascii="Times New Roman" w:hAnsi="Times New Roman" w:cs="Times New Roman"/>
          <w:bCs/>
          <w:color w:val="FF0000"/>
          <w:sz w:val="24"/>
          <w:szCs w:val="24"/>
        </w:rPr>
        <w:t>&gt;</w:t>
      </w:r>
      <w:r w:rsidRPr="00531663">
        <w:rPr>
          <w:rFonts w:ascii="Times New Roman" w:hAnsi="Times New Roman" w:cs="Times New Roman"/>
          <w:bCs/>
          <w:sz w:val="24"/>
          <w:szCs w:val="24"/>
        </w:rPr>
        <w:t>);</w:t>
      </w:r>
    </w:p>
    <w:p w14:paraId="055948C5" w14:textId="77777777" w:rsidR="005B3F9E" w:rsidRPr="00531663" w:rsidRDefault="005B3F9E" w:rsidP="00954A67">
      <w:pPr>
        <w:pStyle w:val="ListParagraph"/>
        <w:numPr>
          <w:ilvl w:val="1"/>
          <w:numId w:val="35"/>
        </w:numPr>
        <w:tabs>
          <w:tab w:val="left" w:pos="709"/>
        </w:tabs>
        <w:spacing w:after="0" w:line="240" w:lineRule="auto"/>
        <w:ind w:left="851" w:hanging="18"/>
        <w:jc w:val="both"/>
        <w:rPr>
          <w:rFonts w:ascii="Times New Roman" w:hAnsi="Times New Roman" w:cs="Times New Roman"/>
          <w:bCs/>
          <w:sz w:val="24"/>
          <w:szCs w:val="24"/>
        </w:rPr>
      </w:pPr>
      <w:r w:rsidRPr="00531663">
        <w:rPr>
          <w:rFonts w:ascii="Times New Roman" w:hAnsi="Times New Roman" w:cs="Times New Roman"/>
          <w:bCs/>
          <w:color w:val="FF0000"/>
          <w:sz w:val="24"/>
          <w:szCs w:val="24"/>
        </w:rPr>
        <w:t>&lt;Pašvaldības/pašvaldības izveidotas iestādes&gt;</w:t>
      </w:r>
      <w:r w:rsidRPr="00531663">
        <w:rPr>
          <w:rFonts w:ascii="Times New Roman" w:hAnsi="Times New Roman" w:cs="Times New Roman"/>
          <w:bCs/>
          <w:color w:val="000000"/>
          <w:sz w:val="24"/>
          <w:szCs w:val="24"/>
        </w:rPr>
        <w:t xml:space="preserve"> – Finansējuma saņēmēja –</w:t>
      </w:r>
      <w:r w:rsidRPr="00531663" w:rsidDel="002B2ACE">
        <w:rPr>
          <w:rFonts w:ascii="Times New Roman" w:hAnsi="Times New Roman" w:cs="Times New Roman"/>
          <w:bCs/>
          <w:color w:val="000000"/>
          <w:sz w:val="24"/>
          <w:szCs w:val="24"/>
        </w:rPr>
        <w:t xml:space="preserve"> </w:t>
      </w:r>
      <w:r w:rsidRPr="00531663">
        <w:rPr>
          <w:rFonts w:ascii="Times New Roman" w:hAnsi="Times New Roman" w:cs="Times New Roman"/>
          <w:bCs/>
          <w:color w:val="000000"/>
          <w:sz w:val="24"/>
          <w:szCs w:val="24"/>
        </w:rPr>
        <w:t xml:space="preserve">finansējums: </w:t>
      </w:r>
      <w:r w:rsidRPr="00531663">
        <w:rPr>
          <w:rFonts w:ascii="Times New Roman" w:hAnsi="Times New Roman" w:cs="Times New Roman"/>
          <w:bCs/>
          <w:color w:val="FF0000"/>
          <w:sz w:val="24"/>
          <w:szCs w:val="24"/>
        </w:rPr>
        <w:t>____ </w:t>
      </w:r>
      <w:r w:rsidRPr="00531663">
        <w:rPr>
          <w:rFonts w:ascii="Times New Roman" w:hAnsi="Times New Roman" w:cs="Times New Roman"/>
          <w:bCs/>
          <w:sz w:val="24"/>
          <w:szCs w:val="24"/>
        </w:rPr>
        <w:t xml:space="preserve">% no attiecināmajiem izdevumiem, </w:t>
      </w:r>
      <w:r w:rsidRPr="00531663">
        <w:rPr>
          <w:rFonts w:ascii="Times New Roman" w:hAnsi="Times New Roman" w:cs="Times New Roman"/>
          <w:bCs/>
          <w:color w:val="000000"/>
          <w:sz w:val="24"/>
          <w:szCs w:val="24"/>
        </w:rPr>
        <w:t>nepārsniedzot ______________ </w:t>
      </w:r>
      <w:r w:rsidRPr="00531663">
        <w:rPr>
          <w:rFonts w:ascii="Times New Roman" w:hAnsi="Times New Roman" w:cs="Times New Roman"/>
          <w:b/>
          <w:bCs/>
          <w:color w:val="000000"/>
          <w:sz w:val="24"/>
          <w:szCs w:val="24"/>
        </w:rPr>
        <w:t>EUR</w:t>
      </w:r>
      <w:r w:rsidRPr="00531663">
        <w:rPr>
          <w:rFonts w:ascii="Times New Roman" w:hAnsi="Times New Roman" w:cs="Times New Roman"/>
          <w:bCs/>
          <w:color w:val="FF0000"/>
          <w:sz w:val="24"/>
          <w:szCs w:val="24"/>
        </w:rPr>
        <w:t xml:space="preserve"> </w:t>
      </w:r>
      <w:r w:rsidRPr="00531663">
        <w:rPr>
          <w:rFonts w:ascii="Times New Roman" w:hAnsi="Times New Roman" w:cs="Times New Roman"/>
          <w:bCs/>
          <w:sz w:val="24"/>
          <w:szCs w:val="24"/>
        </w:rPr>
        <w:t>(</w:t>
      </w:r>
      <w:r w:rsidRPr="00531663">
        <w:rPr>
          <w:rFonts w:ascii="Times New Roman" w:hAnsi="Times New Roman" w:cs="Times New Roman"/>
          <w:bCs/>
          <w:color w:val="FF0000"/>
          <w:sz w:val="24"/>
          <w:szCs w:val="24"/>
        </w:rPr>
        <w:t>&lt;</w:t>
      </w:r>
      <w:r w:rsidRPr="00531663">
        <w:rPr>
          <w:rFonts w:ascii="Times New Roman" w:hAnsi="Times New Roman" w:cs="Times New Roman"/>
          <w:bCs/>
          <w:i/>
          <w:color w:val="FF0000"/>
          <w:sz w:val="24"/>
          <w:szCs w:val="24"/>
        </w:rPr>
        <w:t>summa vārdiem</w:t>
      </w:r>
      <w:r w:rsidRPr="00531663">
        <w:rPr>
          <w:rFonts w:ascii="Times New Roman" w:hAnsi="Times New Roman" w:cs="Times New Roman"/>
          <w:bCs/>
          <w:color w:val="FF0000"/>
          <w:sz w:val="24"/>
          <w:szCs w:val="24"/>
        </w:rPr>
        <w:t>&gt;</w:t>
      </w:r>
      <w:r w:rsidRPr="00531663">
        <w:rPr>
          <w:rFonts w:ascii="Times New Roman" w:hAnsi="Times New Roman" w:cs="Times New Roman"/>
          <w:bCs/>
          <w:sz w:val="24"/>
          <w:szCs w:val="24"/>
        </w:rPr>
        <w:t>);</w:t>
      </w:r>
    </w:p>
    <w:p w14:paraId="4D496FCD" w14:textId="77777777" w:rsidR="005B3F9E" w:rsidRPr="00531663" w:rsidRDefault="005B3F9E" w:rsidP="00954A67">
      <w:pPr>
        <w:pStyle w:val="ListParagraph"/>
        <w:numPr>
          <w:ilvl w:val="1"/>
          <w:numId w:val="35"/>
        </w:numPr>
        <w:tabs>
          <w:tab w:val="left" w:pos="709"/>
        </w:tabs>
        <w:spacing w:after="0" w:line="240" w:lineRule="auto"/>
        <w:ind w:left="851" w:firstLine="0"/>
        <w:jc w:val="both"/>
        <w:rPr>
          <w:rFonts w:ascii="Times New Roman" w:hAnsi="Times New Roman" w:cs="Times New Roman"/>
          <w:color w:val="FF0000"/>
          <w:sz w:val="24"/>
          <w:szCs w:val="24"/>
        </w:rPr>
      </w:pPr>
      <w:r w:rsidRPr="00531663">
        <w:rPr>
          <w:rFonts w:ascii="Times New Roman" w:hAnsi="Times New Roman" w:cs="Times New Roman"/>
          <w:bCs/>
          <w:color w:val="FF0000"/>
          <w:sz w:val="24"/>
          <w:szCs w:val="24"/>
        </w:rPr>
        <w:t>&lt;privātais &lt;attiecināmais&gt; finansējums: ___ % no attiecināmajiem izdevumiem, nepārsniedzot ______________ </w:t>
      </w:r>
      <w:r w:rsidRPr="00531663">
        <w:rPr>
          <w:rFonts w:ascii="Times New Roman" w:hAnsi="Times New Roman" w:cs="Times New Roman"/>
          <w:b/>
          <w:bCs/>
          <w:color w:val="FF0000"/>
          <w:sz w:val="24"/>
          <w:szCs w:val="24"/>
        </w:rPr>
        <w:t>EUR</w:t>
      </w:r>
      <w:r w:rsidRPr="00531663">
        <w:rPr>
          <w:rFonts w:ascii="Times New Roman" w:hAnsi="Times New Roman" w:cs="Times New Roman"/>
          <w:bCs/>
          <w:color w:val="FF0000"/>
          <w:sz w:val="24"/>
          <w:szCs w:val="24"/>
        </w:rPr>
        <w:t xml:space="preserve"> (&lt;</w:t>
      </w:r>
      <w:r w:rsidRPr="00531663">
        <w:rPr>
          <w:rFonts w:ascii="Times New Roman" w:hAnsi="Times New Roman" w:cs="Times New Roman"/>
          <w:bCs/>
          <w:i/>
          <w:color w:val="FF0000"/>
          <w:sz w:val="24"/>
          <w:szCs w:val="24"/>
        </w:rPr>
        <w:t>summa vārdiem</w:t>
      </w:r>
      <w:r w:rsidRPr="00531663">
        <w:rPr>
          <w:rFonts w:ascii="Times New Roman" w:hAnsi="Times New Roman" w:cs="Times New Roman"/>
          <w:bCs/>
          <w:color w:val="FF0000"/>
          <w:sz w:val="24"/>
          <w:szCs w:val="24"/>
        </w:rPr>
        <w:t>&gt;</w:t>
      </w:r>
      <w:r w:rsidRPr="00531663">
        <w:rPr>
          <w:rFonts w:ascii="Times New Roman" w:hAnsi="Times New Roman" w:cs="Times New Roman"/>
          <w:bCs/>
          <w:sz w:val="24"/>
          <w:szCs w:val="24"/>
        </w:rPr>
        <w:t>)</w:t>
      </w:r>
      <w:r w:rsidRPr="00531663">
        <w:rPr>
          <w:rFonts w:ascii="Times New Roman" w:hAnsi="Times New Roman" w:cs="Times New Roman"/>
          <w:bCs/>
          <w:color w:val="FF0000"/>
          <w:sz w:val="24"/>
          <w:szCs w:val="24"/>
        </w:rPr>
        <w:t>&gt;</w:t>
      </w:r>
    </w:p>
    <w:p w14:paraId="1552FB32" w14:textId="77777777" w:rsidR="005B3F9E" w:rsidRPr="00531663" w:rsidRDefault="005B3F9E" w:rsidP="00954A67">
      <w:pPr>
        <w:pStyle w:val="ListParagraph"/>
        <w:numPr>
          <w:ilvl w:val="1"/>
          <w:numId w:val="35"/>
        </w:numPr>
        <w:tabs>
          <w:tab w:val="left" w:pos="709"/>
        </w:tabs>
        <w:spacing w:after="0" w:line="240" w:lineRule="auto"/>
        <w:ind w:left="851" w:firstLine="0"/>
        <w:jc w:val="both"/>
        <w:rPr>
          <w:rFonts w:ascii="Times New Roman" w:hAnsi="Times New Roman" w:cs="Times New Roman"/>
          <w:color w:val="FF0000"/>
          <w:sz w:val="24"/>
          <w:szCs w:val="24"/>
        </w:rPr>
      </w:pPr>
      <w:r w:rsidRPr="00531663">
        <w:rPr>
          <w:rFonts w:ascii="Times New Roman" w:hAnsi="Times New Roman" w:cs="Times New Roman"/>
          <w:bCs/>
          <w:color w:val="FF0000"/>
          <w:sz w:val="24"/>
          <w:szCs w:val="24"/>
        </w:rPr>
        <w:t xml:space="preserve">&lt;cits publiskais finansējums, ko līdz lēmumam par snieguma ietvara piešķiršanu priekšfinansē &lt;pašvaldība&gt;: </w:t>
      </w:r>
      <w:r w:rsidRPr="00531663">
        <w:rPr>
          <w:rFonts w:ascii="Times New Roman" w:hAnsi="Times New Roman" w:cs="Times New Roman"/>
          <w:color w:val="FF0000"/>
          <w:sz w:val="24"/>
          <w:szCs w:val="24"/>
        </w:rPr>
        <w:t>______________ </w:t>
      </w:r>
      <w:r w:rsidRPr="00531663">
        <w:rPr>
          <w:rFonts w:ascii="Times New Roman" w:hAnsi="Times New Roman" w:cs="Times New Roman"/>
          <w:b/>
          <w:color w:val="FF0000"/>
          <w:sz w:val="24"/>
          <w:szCs w:val="24"/>
        </w:rPr>
        <w:t>EUR</w:t>
      </w:r>
      <w:r w:rsidRPr="00531663">
        <w:rPr>
          <w:rFonts w:ascii="Times New Roman" w:hAnsi="Times New Roman" w:cs="Times New Roman"/>
          <w:color w:val="FF0000"/>
          <w:sz w:val="24"/>
          <w:szCs w:val="24"/>
        </w:rPr>
        <w:t xml:space="preserve"> (</w:t>
      </w:r>
      <w:r w:rsidRPr="00531663">
        <w:rPr>
          <w:rFonts w:ascii="Times New Roman" w:hAnsi="Times New Roman" w:cs="Times New Roman"/>
          <w:i/>
          <w:color w:val="FF0000"/>
          <w:sz w:val="24"/>
          <w:szCs w:val="24"/>
        </w:rPr>
        <w:t>&lt;summa vārdiem&gt;</w:t>
      </w:r>
      <w:r w:rsidRPr="00531663">
        <w:rPr>
          <w:rFonts w:ascii="Times New Roman" w:hAnsi="Times New Roman" w:cs="Times New Roman"/>
          <w:color w:val="FF0000"/>
          <w:sz w:val="24"/>
          <w:szCs w:val="24"/>
        </w:rPr>
        <w:t>)</w:t>
      </w:r>
      <w:r w:rsidRPr="00531663">
        <w:rPr>
          <w:rFonts w:ascii="Times New Roman" w:hAnsi="Times New Roman" w:cs="Times New Roman"/>
          <w:bCs/>
          <w:color w:val="FF0000"/>
          <w:sz w:val="24"/>
          <w:szCs w:val="24"/>
        </w:rPr>
        <w:t>, nepārsniedzot ___________________ EUR (&lt;</w:t>
      </w:r>
      <w:r w:rsidRPr="00531663">
        <w:rPr>
          <w:rFonts w:ascii="Times New Roman" w:hAnsi="Times New Roman" w:cs="Times New Roman"/>
          <w:bCs/>
          <w:i/>
          <w:color w:val="FF0000"/>
          <w:sz w:val="24"/>
          <w:szCs w:val="24"/>
        </w:rPr>
        <w:t>summa vārdiem</w:t>
      </w:r>
      <w:r w:rsidRPr="00531663">
        <w:rPr>
          <w:rFonts w:ascii="Times New Roman" w:hAnsi="Times New Roman" w:cs="Times New Roman"/>
          <w:bCs/>
          <w:color w:val="FF0000"/>
          <w:sz w:val="24"/>
          <w:szCs w:val="24"/>
        </w:rPr>
        <w:t>&gt;)&gt;.</w:t>
      </w:r>
    </w:p>
    <w:p w14:paraId="2B7B59F9" w14:textId="77777777" w:rsidR="005B3F9E" w:rsidRPr="00531663" w:rsidRDefault="005B3F9E" w:rsidP="00954A67">
      <w:pPr>
        <w:pStyle w:val="ListParagraph"/>
        <w:numPr>
          <w:ilvl w:val="0"/>
          <w:numId w:val="35"/>
        </w:numPr>
        <w:tabs>
          <w:tab w:val="left" w:pos="709"/>
        </w:tabs>
        <w:spacing w:after="0" w:line="240" w:lineRule="auto"/>
        <w:ind w:left="851" w:firstLine="0"/>
        <w:jc w:val="both"/>
        <w:rPr>
          <w:rFonts w:ascii="Times New Roman" w:hAnsi="Times New Roman" w:cs="Times New Roman"/>
          <w:color w:val="FF0000"/>
          <w:sz w:val="24"/>
          <w:szCs w:val="24"/>
        </w:rPr>
      </w:pPr>
      <w:r w:rsidRPr="00531663">
        <w:rPr>
          <w:rFonts w:ascii="Times New Roman" w:hAnsi="Times New Roman" w:cs="Times New Roman"/>
          <w:color w:val="FF0000"/>
          <w:sz w:val="24"/>
          <w:szCs w:val="24"/>
        </w:rPr>
        <w:t>&lt; Projekta kopējie neattiecināmie izdevumi:___________ </w:t>
      </w:r>
      <w:r w:rsidRPr="00531663">
        <w:rPr>
          <w:rFonts w:ascii="Times New Roman" w:hAnsi="Times New Roman" w:cs="Times New Roman"/>
          <w:b/>
          <w:color w:val="FF0000"/>
          <w:sz w:val="24"/>
          <w:szCs w:val="24"/>
        </w:rPr>
        <w:t>EUR</w:t>
      </w:r>
      <w:r w:rsidRPr="00531663">
        <w:rPr>
          <w:rFonts w:ascii="Times New Roman" w:hAnsi="Times New Roman" w:cs="Times New Roman"/>
          <w:color w:val="FF0000"/>
          <w:sz w:val="24"/>
          <w:szCs w:val="24"/>
        </w:rPr>
        <w:t xml:space="preserve"> (&lt;</w:t>
      </w:r>
      <w:r w:rsidRPr="00531663">
        <w:rPr>
          <w:rFonts w:ascii="Times New Roman" w:hAnsi="Times New Roman" w:cs="Times New Roman"/>
          <w:i/>
          <w:color w:val="FF0000"/>
          <w:sz w:val="24"/>
          <w:szCs w:val="24"/>
        </w:rPr>
        <w:t>summa vārdiem</w:t>
      </w:r>
      <w:r w:rsidRPr="00531663">
        <w:rPr>
          <w:rFonts w:ascii="Times New Roman" w:hAnsi="Times New Roman" w:cs="Times New Roman"/>
          <w:color w:val="FF0000"/>
          <w:sz w:val="24"/>
          <w:szCs w:val="24"/>
        </w:rPr>
        <w:t>&gt;):</w:t>
      </w:r>
    </w:p>
    <w:p w14:paraId="363770C3" w14:textId="77777777" w:rsidR="005B3F9E" w:rsidRPr="00531663" w:rsidRDefault="005B3F9E" w:rsidP="00954A67">
      <w:pPr>
        <w:pStyle w:val="ListParagraph"/>
        <w:numPr>
          <w:ilvl w:val="1"/>
          <w:numId w:val="35"/>
        </w:numPr>
        <w:tabs>
          <w:tab w:val="left" w:pos="709"/>
        </w:tabs>
        <w:spacing w:after="0" w:line="240" w:lineRule="auto"/>
        <w:ind w:left="851" w:firstLine="0"/>
        <w:jc w:val="both"/>
        <w:rPr>
          <w:rFonts w:ascii="Times New Roman" w:hAnsi="Times New Roman" w:cs="Times New Roman"/>
          <w:color w:val="FF0000"/>
          <w:sz w:val="24"/>
          <w:szCs w:val="24"/>
        </w:rPr>
      </w:pPr>
      <w:r w:rsidRPr="00531663">
        <w:rPr>
          <w:rFonts w:ascii="Times New Roman" w:hAnsi="Times New Roman" w:cs="Times New Roman"/>
          <w:color w:val="FF0000"/>
          <w:sz w:val="24"/>
          <w:szCs w:val="24"/>
        </w:rPr>
        <w:t>&lt; Publiskās neattiecināmās izmaksas  _________ EUR (&lt;</w:t>
      </w:r>
      <w:r w:rsidRPr="00531663">
        <w:rPr>
          <w:rFonts w:ascii="Times New Roman" w:hAnsi="Times New Roman" w:cs="Times New Roman"/>
          <w:i/>
          <w:color w:val="FF0000"/>
          <w:sz w:val="24"/>
          <w:szCs w:val="24"/>
        </w:rPr>
        <w:t>summa vārdiem</w:t>
      </w:r>
      <w:r w:rsidRPr="00531663">
        <w:rPr>
          <w:rFonts w:ascii="Times New Roman" w:hAnsi="Times New Roman" w:cs="Times New Roman"/>
          <w:color w:val="FF0000"/>
          <w:sz w:val="24"/>
          <w:szCs w:val="24"/>
        </w:rPr>
        <w:t>&gt;)&gt;;</w:t>
      </w:r>
    </w:p>
    <w:p w14:paraId="07EDB160" w14:textId="77777777" w:rsidR="005B3F9E" w:rsidRPr="00531663" w:rsidRDefault="005B3F9E" w:rsidP="00954A67">
      <w:pPr>
        <w:pStyle w:val="ListParagraph"/>
        <w:numPr>
          <w:ilvl w:val="1"/>
          <w:numId w:val="35"/>
        </w:numPr>
        <w:tabs>
          <w:tab w:val="left" w:pos="709"/>
        </w:tabs>
        <w:spacing w:after="0" w:line="240" w:lineRule="auto"/>
        <w:ind w:left="851" w:firstLine="0"/>
        <w:jc w:val="both"/>
        <w:rPr>
          <w:rFonts w:ascii="Times New Roman" w:hAnsi="Times New Roman" w:cs="Times New Roman"/>
          <w:color w:val="FF0000"/>
          <w:sz w:val="24"/>
          <w:szCs w:val="24"/>
        </w:rPr>
      </w:pPr>
      <w:r w:rsidRPr="00531663">
        <w:rPr>
          <w:rFonts w:ascii="Times New Roman" w:hAnsi="Times New Roman" w:cs="Times New Roman"/>
          <w:color w:val="FF0000"/>
          <w:sz w:val="24"/>
          <w:szCs w:val="24"/>
        </w:rPr>
        <w:t xml:space="preserve">&lt; Privātās neattiecināmās izmaksas  </w:t>
      </w:r>
      <w:r w:rsidRPr="00531663">
        <w:rPr>
          <w:rFonts w:ascii="Times New Roman" w:hAnsi="Times New Roman" w:cs="Times New Roman"/>
          <w:bCs/>
          <w:color w:val="FF0000"/>
          <w:sz w:val="24"/>
          <w:szCs w:val="24"/>
        </w:rPr>
        <w:t>__________ EUR (&lt;</w:t>
      </w:r>
      <w:r w:rsidRPr="00531663">
        <w:rPr>
          <w:rFonts w:ascii="Times New Roman" w:hAnsi="Times New Roman" w:cs="Times New Roman"/>
          <w:bCs/>
          <w:i/>
          <w:color w:val="FF0000"/>
          <w:sz w:val="24"/>
          <w:szCs w:val="24"/>
        </w:rPr>
        <w:t>summa vārdiem</w:t>
      </w:r>
      <w:r w:rsidRPr="00531663">
        <w:rPr>
          <w:rFonts w:ascii="Times New Roman" w:hAnsi="Times New Roman" w:cs="Times New Roman"/>
          <w:bCs/>
          <w:color w:val="FF0000"/>
          <w:sz w:val="24"/>
          <w:szCs w:val="24"/>
        </w:rPr>
        <w:t>&gt;)&gt;.</w:t>
      </w:r>
    </w:p>
    <w:p w14:paraId="44BA5CC2" w14:textId="77777777" w:rsidR="005B3F9E" w:rsidRPr="00531663" w:rsidRDefault="005B3F9E" w:rsidP="00954A67">
      <w:pPr>
        <w:pStyle w:val="ListParagraph"/>
        <w:numPr>
          <w:ilvl w:val="0"/>
          <w:numId w:val="35"/>
        </w:numPr>
        <w:tabs>
          <w:tab w:val="left" w:pos="709"/>
        </w:tabs>
        <w:spacing w:after="0" w:line="240" w:lineRule="auto"/>
        <w:ind w:left="851" w:firstLine="0"/>
        <w:jc w:val="both"/>
        <w:rPr>
          <w:rFonts w:ascii="Times New Roman" w:hAnsi="Times New Roman" w:cs="Times New Roman"/>
          <w:sz w:val="24"/>
          <w:szCs w:val="24"/>
        </w:rPr>
      </w:pPr>
      <w:r w:rsidRPr="00531663">
        <w:rPr>
          <w:rFonts w:ascii="Times New Roman" w:hAnsi="Times New Roman" w:cs="Times New Roman"/>
          <w:sz w:val="24"/>
          <w:szCs w:val="24"/>
        </w:rPr>
        <w:t>Finansējuma</w:t>
      </w:r>
      <w:r w:rsidRPr="00531663">
        <w:rPr>
          <w:rFonts w:ascii="Times New Roman" w:hAnsi="Times New Roman" w:cs="Times New Roman"/>
          <w:bCs/>
          <w:color w:val="000000"/>
          <w:sz w:val="24"/>
          <w:szCs w:val="24"/>
        </w:rPr>
        <w:t xml:space="preserve"> saņēmējs </w:t>
      </w:r>
      <w:r w:rsidRPr="00531663">
        <w:rPr>
          <w:rFonts w:ascii="Times New Roman" w:hAnsi="Times New Roman" w:cs="Times New Roman"/>
          <w:bCs/>
          <w:color w:val="FF0000"/>
          <w:sz w:val="24"/>
          <w:szCs w:val="24"/>
        </w:rPr>
        <w:t xml:space="preserve">&lt;Līguma/ Vienošanās&gt; </w:t>
      </w:r>
      <w:r w:rsidRPr="00531663">
        <w:rPr>
          <w:rFonts w:ascii="Times New Roman" w:hAnsi="Times New Roman" w:cs="Times New Roman"/>
          <w:bCs/>
          <w:color w:val="000000"/>
          <w:sz w:val="24"/>
          <w:szCs w:val="24"/>
        </w:rPr>
        <w:t xml:space="preserve">1. pielikuma 9. sadaļā noteiktajā kārtībā var saņemt avansa maksājumu līdz 90% no piešķirtā </w:t>
      </w:r>
      <w:r w:rsidRPr="00531663">
        <w:rPr>
          <w:rFonts w:ascii="Times New Roman" w:hAnsi="Times New Roman" w:cs="Times New Roman"/>
          <w:color w:val="000000"/>
          <w:sz w:val="24"/>
          <w:szCs w:val="24"/>
        </w:rPr>
        <w:t>ERAF fin</w:t>
      </w:r>
      <w:r w:rsidRPr="00531663">
        <w:rPr>
          <w:rFonts w:ascii="Times New Roman" w:hAnsi="Times New Roman" w:cs="Times New Roman"/>
          <w:sz w:val="24"/>
          <w:szCs w:val="24"/>
        </w:rPr>
        <w:t xml:space="preserve">ansējuma, ievērojot </w:t>
      </w:r>
      <w:r w:rsidRPr="00531663">
        <w:rPr>
          <w:rFonts w:ascii="Times New Roman" w:hAnsi="Times New Roman" w:cs="Times New Roman"/>
          <w:color w:val="FF0000"/>
          <w:sz w:val="24"/>
          <w:szCs w:val="24"/>
        </w:rPr>
        <w:t xml:space="preserve">&lt;Līguma/Vienošanās&gt; </w:t>
      </w:r>
      <w:r w:rsidRPr="00531663">
        <w:rPr>
          <w:rFonts w:ascii="Times New Roman" w:hAnsi="Times New Roman" w:cs="Times New Roman"/>
          <w:sz w:val="24"/>
          <w:szCs w:val="24"/>
        </w:rPr>
        <w:t>5.1.1.apakšpunktā noteikto.</w:t>
      </w:r>
    </w:p>
    <w:p w14:paraId="3C8550C0" w14:textId="77777777" w:rsidR="005B3F9E" w:rsidRPr="00531663" w:rsidRDefault="005B3F9E" w:rsidP="00954A67">
      <w:pPr>
        <w:pStyle w:val="ListParagraph"/>
        <w:numPr>
          <w:ilvl w:val="0"/>
          <w:numId w:val="35"/>
        </w:numPr>
        <w:tabs>
          <w:tab w:val="left" w:pos="709"/>
        </w:tabs>
        <w:spacing w:after="0" w:line="240" w:lineRule="auto"/>
        <w:ind w:left="851" w:firstLine="0"/>
        <w:jc w:val="both"/>
        <w:rPr>
          <w:rFonts w:ascii="Times New Roman" w:hAnsi="Times New Roman" w:cs="Times New Roman"/>
          <w:sz w:val="24"/>
          <w:szCs w:val="24"/>
        </w:rPr>
      </w:pPr>
      <w:bookmarkStart w:id="20" w:name="_Ref425164609"/>
      <w:r w:rsidRPr="00531663">
        <w:rPr>
          <w:rFonts w:ascii="Times New Roman" w:hAnsi="Times New Roman" w:cs="Times New Roman"/>
          <w:color w:val="FF0000"/>
          <w:sz w:val="24"/>
          <w:szCs w:val="24"/>
        </w:rPr>
        <w:t>&lt;Līgums sagatavots/Vienošanās sagatavota&gt;</w:t>
      </w:r>
      <w:r w:rsidRPr="00531663">
        <w:rPr>
          <w:rFonts w:ascii="Times New Roman" w:hAnsi="Times New Roman" w:cs="Times New Roman"/>
          <w:sz w:val="24"/>
          <w:szCs w:val="24"/>
        </w:rPr>
        <w:t xml:space="preserve"> uz </w:t>
      </w:r>
      <w:r w:rsidRPr="00531663">
        <w:rPr>
          <w:rFonts w:ascii="Times New Roman" w:hAnsi="Times New Roman" w:cs="Times New Roman"/>
          <w:color w:val="FF0000"/>
          <w:sz w:val="24"/>
          <w:szCs w:val="24"/>
        </w:rPr>
        <w:t>&lt;</w:t>
      </w:r>
      <w:r w:rsidRPr="00531663">
        <w:rPr>
          <w:rFonts w:ascii="Times New Roman" w:hAnsi="Times New Roman" w:cs="Times New Roman"/>
          <w:i/>
          <w:color w:val="FF0000"/>
          <w:sz w:val="24"/>
          <w:szCs w:val="24"/>
        </w:rPr>
        <w:t>lapu skaits</w:t>
      </w:r>
      <w:r w:rsidRPr="00531663">
        <w:rPr>
          <w:rFonts w:ascii="Times New Roman" w:hAnsi="Times New Roman" w:cs="Times New Roman"/>
          <w:color w:val="FF0000"/>
          <w:sz w:val="24"/>
          <w:szCs w:val="24"/>
        </w:rPr>
        <w:t xml:space="preserve"> (</w:t>
      </w:r>
      <w:r w:rsidRPr="00531663">
        <w:rPr>
          <w:rFonts w:ascii="Times New Roman" w:hAnsi="Times New Roman" w:cs="Times New Roman"/>
          <w:i/>
          <w:color w:val="FF0000"/>
          <w:sz w:val="24"/>
          <w:szCs w:val="24"/>
        </w:rPr>
        <w:t>vārdiem</w:t>
      </w:r>
      <w:r w:rsidRPr="00531663">
        <w:rPr>
          <w:rFonts w:ascii="Times New Roman" w:hAnsi="Times New Roman" w:cs="Times New Roman"/>
          <w:color w:val="FF0000"/>
          <w:sz w:val="24"/>
          <w:szCs w:val="24"/>
        </w:rPr>
        <w:t>)&gt;</w:t>
      </w:r>
      <w:r w:rsidRPr="00531663">
        <w:rPr>
          <w:rFonts w:ascii="Times New Roman" w:hAnsi="Times New Roman" w:cs="Times New Roman"/>
          <w:color w:val="000000"/>
          <w:sz w:val="24"/>
          <w:szCs w:val="24"/>
        </w:rPr>
        <w:t xml:space="preserve"> lapām ar </w:t>
      </w:r>
      <w:r w:rsidRPr="00531663">
        <w:rPr>
          <w:rFonts w:ascii="Times New Roman" w:hAnsi="Times New Roman" w:cs="Times New Roman"/>
          <w:sz w:val="24"/>
          <w:szCs w:val="24"/>
        </w:rPr>
        <w:t xml:space="preserve">šādiem pielikumiem, kas ir </w:t>
      </w:r>
      <w:r w:rsidRPr="00531663">
        <w:rPr>
          <w:rFonts w:ascii="Times New Roman" w:hAnsi="Times New Roman" w:cs="Times New Roman"/>
          <w:color w:val="FF0000"/>
          <w:sz w:val="24"/>
          <w:szCs w:val="24"/>
        </w:rPr>
        <w:t>&lt;Līguma/Vienošanās&gt;</w:t>
      </w:r>
      <w:r w:rsidRPr="00531663">
        <w:rPr>
          <w:rFonts w:ascii="Times New Roman" w:hAnsi="Times New Roman" w:cs="Times New Roman"/>
          <w:sz w:val="24"/>
          <w:szCs w:val="24"/>
        </w:rPr>
        <w:t xml:space="preserve"> neatņemama sastāvdaļa:</w:t>
      </w:r>
      <w:bookmarkEnd w:id="20"/>
    </w:p>
    <w:p w14:paraId="61779A28" w14:textId="77777777" w:rsidR="005B3F9E" w:rsidRPr="00531663" w:rsidRDefault="005B3F9E" w:rsidP="00954A67">
      <w:pPr>
        <w:pStyle w:val="ListParagraph"/>
        <w:numPr>
          <w:ilvl w:val="1"/>
          <w:numId w:val="35"/>
        </w:numPr>
        <w:tabs>
          <w:tab w:val="left" w:pos="709"/>
        </w:tabs>
        <w:spacing w:after="0" w:line="240" w:lineRule="auto"/>
        <w:ind w:left="851" w:firstLine="0"/>
        <w:jc w:val="both"/>
        <w:rPr>
          <w:rFonts w:ascii="Times New Roman" w:hAnsi="Times New Roman" w:cs="Times New Roman"/>
          <w:sz w:val="24"/>
          <w:szCs w:val="24"/>
        </w:rPr>
      </w:pPr>
      <w:bookmarkStart w:id="21" w:name="_Ref484408817"/>
      <w:r w:rsidRPr="00531663">
        <w:rPr>
          <w:rFonts w:ascii="Times New Roman" w:hAnsi="Times New Roman" w:cs="Times New Roman"/>
          <w:sz w:val="24"/>
          <w:szCs w:val="24"/>
        </w:rPr>
        <w:t xml:space="preserve">1. pielikums: </w:t>
      </w:r>
      <w:r w:rsidRPr="00531663">
        <w:rPr>
          <w:rFonts w:ascii="Times New Roman" w:hAnsi="Times New Roman" w:cs="Times New Roman"/>
          <w:color w:val="FF0000"/>
          <w:sz w:val="24"/>
          <w:szCs w:val="24"/>
        </w:rPr>
        <w:t>&lt;Līguma/Vienošanās&gt;</w:t>
      </w:r>
      <w:r w:rsidRPr="00531663">
        <w:rPr>
          <w:rFonts w:ascii="Times New Roman" w:hAnsi="Times New Roman" w:cs="Times New Roman"/>
          <w:sz w:val="24"/>
          <w:szCs w:val="24"/>
        </w:rPr>
        <w:t xml:space="preserve"> vispārīgie noteikumi uz </w:t>
      </w:r>
      <w:r w:rsidRPr="00531663">
        <w:rPr>
          <w:rFonts w:ascii="Times New Roman" w:hAnsi="Times New Roman" w:cs="Times New Roman"/>
          <w:color w:val="FF0000"/>
          <w:sz w:val="24"/>
          <w:szCs w:val="24"/>
        </w:rPr>
        <w:t>&lt;</w:t>
      </w:r>
      <w:r w:rsidRPr="00531663">
        <w:rPr>
          <w:rFonts w:ascii="Times New Roman" w:hAnsi="Times New Roman" w:cs="Times New Roman"/>
          <w:i/>
          <w:color w:val="FF0000"/>
          <w:sz w:val="24"/>
          <w:szCs w:val="24"/>
        </w:rPr>
        <w:t>lapu skaits</w:t>
      </w:r>
      <w:r w:rsidRPr="00531663">
        <w:rPr>
          <w:rFonts w:ascii="Times New Roman" w:hAnsi="Times New Roman" w:cs="Times New Roman"/>
          <w:color w:val="FF0000"/>
          <w:sz w:val="24"/>
          <w:szCs w:val="24"/>
        </w:rPr>
        <w:t xml:space="preserve"> (</w:t>
      </w:r>
      <w:r w:rsidRPr="00531663">
        <w:rPr>
          <w:rFonts w:ascii="Times New Roman" w:hAnsi="Times New Roman" w:cs="Times New Roman"/>
          <w:i/>
          <w:color w:val="FF0000"/>
          <w:sz w:val="24"/>
          <w:szCs w:val="24"/>
        </w:rPr>
        <w:t>vārdiem</w:t>
      </w:r>
      <w:r w:rsidRPr="00531663">
        <w:rPr>
          <w:rFonts w:ascii="Times New Roman" w:hAnsi="Times New Roman" w:cs="Times New Roman"/>
          <w:color w:val="FF0000"/>
          <w:sz w:val="24"/>
          <w:szCs w:val="24"/>
        </w:rPr>
        <w:t>)&gt;</w:t>
      </w:r>
      <w:r w:rsidRPr="00531663">
        <w:rPr>
          <w:rFonts w:ascii="Times New Roman" w:hAnsi="Times New Roman" w:cs="Times New Roman"/>
          <w:sz w:val="24"/>
          <w:szCs w:val="24"/>
        </w:rPr>
        <w:t> </w:t>
      </w:r>
      <w:r w:rsidRPr="00531663">
        <w:rPr>
          <w:rFonts w:ascii="Times New Roman" w:hAnsi="Times New Roman" w:cs="Times New Roman"/>
          <w:color w:val="000000"/>
          <w:sz w:val="24"/>
          <w:szCs w:val="24"/>
        </w:rPr>
        <w:t>lapām</w:t>
      </w:r>
      <w:r w:rsidRPr="00531663">
        <w:rPr>
          <w:rFonts w:ascii="Times New Roman" w:hAnsi="Times New Roman" w:cs="Times New Roman"/>
          <w:sz w:val="24"/>
          <w:szCs w:val="24"/>
        </w:rPr>
        <w:t>;</w:t>
      </w:r>
      <w:bookmarkEnd w:id="21"/>
    </w:p>
    <w:p w14:paraId="4461EA84" w14:textId="77777777" w:rsidR="005B3F9E" w:rsidRPr="00531663" w:rsidRDefault="005B3F9E" w:rsidP="00954A67">
      <w:pPr>
        <w:pStyle w:val="ListParagraph"/>
        <w:numPr>
          <w:ilvl w:val="1"/>
          <w:numId w:val="35"/>
        </w:numPr>
        <w:tabs>
          <w:tab w:val="left" w:pos="709"/>
        </w:tabs>
        <w:spacing w:after="0" w:line="240" w:lineRule="auto"/>
        <w:ind w:left="851" w:firstLine="0"/>
        <w:jc w:val="both"/>
        <w:rPr>
          <w:rFonts w:ascii="Times New Roman" w:hAnsi="Times New Roman" w:cs="Times New Roman"/>
          <w:sz w:val="24"/>
          <w:szCs w:val="24"/>
        </w:rPr>
      </w:pPr>
      <w:bookmarkStart w:id="22" w:name="_Ref425494770"/>
      <w:r w:rsidRPr="00531663">
        <w:rPr>
          <w:rFonts w:ascii="Times New Roman" w:hAnsi="Times New Roman" w:cs="Times New Roman"/>
          <w:sz w:val="24"/>
          <w:szCs w:val="24"/>
        </w:rPr>
        <w:t xml:space="preserve">2. pielikums: Projekta iesnieguma </w:t>
      </w:r>
      <w:r w:rsidRPr="00531663">
        <w:rPr>
          <w:rFonts w:ascii="Times New Roman" w:hAnsi="Times New Roman" w:cs="Times New Roman"/>
          <w:color w:val="FF0000"/>
          <w:sz w:val="24"/>
          <w:szCs w:val="24"/>
        </w:rPr>
        <w:t>&lt;</w:t>
      </w:r>
      <w:r w:rsidRPr="00531663">
        <w:rPr>
          <w:rFonts w:ascii="Times New Roman" w:hAnsi="Times New Roman" w:cs="Times New Roman"/>
          <w:i/>
          <w:color w:val="FF0000"/>
          <w:sz w:val="24"/>
          <w:szCs w:val="24"/>
        </w:rPr>
        <w:t>“nosaukums”</w:t>
      </w:r>
      <w:r w:rsidRPr="00531663">
        <w:rPr>
          <w:rFonts w:ascii="Times New Roman" w:hAnsi="Times New Roman" w:cs="Times New Roman"/>
          <w:color w:val="FF0000"/>
          <w:sz w:val="24"/>
          <w:szCs w:val="24"/>
        </w:rPr>
        <w:t>&gt;</w:t>
      </w:r>
      <w:r w:rsidRPr="00531663">
        <w:rPr>
          <w:rFonts w:ascii="Times New Roman" w:hAnsi="Times New Roman" w:cs="Times New Roman"/>
          <w:sz w:val="24"/>
          <w:szCs w:val="24"/>
        </w:rPr>
        <w:t xml:space="preserve"> veidlapa un tās pielikumi (Projekta īstenošanas laika grafiks, Finansēšanas plāns, Projekta budžeta kopsavilkums, Projekta izmaksu efektivitātes novērtēšana) uz </w:t>
      </w:r>
      <w:r w:rsidRPr="00531663">
        <w:rPr>
          <w:rFonts w:ascii="Times New Roman" w:hAnsi="Times New Roman" w:cs="Times New Roman"/>
          <w:color w:val="FF0000"/>
          <w:sz w:val="24"/>
          <w:szCs w:val="24"/>
        </w:rPr>
        <w:t>&lt;</w:t>
      </w:r>
      <w:r w:rsidRPr="00531663">
        <w:rPr>
          <w:rFonts w:ascii="Times New Roman" w:hAnsi="Times New Roman" w:cs="Times New Roman"/>
          <w:i/>
          <w:color w:val="FF0000"/>
          <w:sz w:val="24"/>
          <w:szCs w:val="24"/>
        </w:rPr>
        <w:t>lapu skaits</w:t>
      </w:r>
      <w:r w:rsidRPr="00531663">
        <w:rPr>
          <w:rFonts w:ascii="Times New Roman" w:hAnsi="Times New Roman" w:cs="Times New Roman"/>
          <w:color w:val="FF0000"/>
          <w:sz w:val="24"/>
          <w:szCs w:val="24"/>
        </w:rPr>
        <w:t xml:space="preserve"> (</w:t>
      </w:r>
      <w:r w:rsidRPr="00531663">
        <w:rPr>
          <w:rFonts w:ascii="Times New Roman" w:hAnsi="Times New Roman" w:cs="Times New Roman"/>
          <w:i/>
          <w:color w:val="FF0000"/>
          <w:sz w:val="24"/>
          <w:szCs w:val="24"/>
        </w:rPr>
        <w:t>vārdiem</w:t>
      </w:r>
      <w:r w:rsidRPr="00531663">
        <w:rPr>
          <w:rFonts w:ascii="Times New Roman" w:hAnsi="Times New Roman" w:cs="Times New Roman"/>
          <w:color w:val="FF0000"/>
          <w:sz w:val="24"/>
          <w:szCs w:val="24"/>
        </w:rPr>
        <w:t>)&gt;</w:t>
      </w:r>
      <w:r w:rsidRPr="00531663">
        <w:rPr>
          <w:rFonts w:ascii="Times New Roman" w:hAnsi="Times New Roman" w:cs="Times New Roman"/>
          <w:sz w:val="24"/>
          <w:szCs w:val="24"/>
        </w:rPr>
        <w:t> </w:t>
      </w:r>
      <w:r w:rsidRPr="00531663">
        <w:rPr>
          <w:rFonts w:ascii="Times New Roman" w:hAnsi="Times New Roman" w:cs="Times New Roman"/>
          <w:color w:val="000000"/>
          <w:sz w:val="24"/>
          <w:szCs w:val="24"/>
        </w:rPr>
        <w:t>lapām</w:t>
      </w:r>
      <w:r w:rsidRPr="00531663">
        <w:rPr>
          <w:rFonts w:ascii="Times New Roman" w:hAnsi="Times New Roman" w:cs="Times New Roman"/>
          <w:sz w:val="24"/>
          <w:szCs w:val="24"/>
        </w:rPr>
        <w:t>;</w:t>
      </w:r>
      <w:bookmarkEnd w:id="22"/>
    </w:p>
    <w:p w14:paraId="7B6E98B3" w14:textId="77777777" w:rsidR="005B3F9E" w:rsidRPr="00531663" w:rsidRDefault="005B3F9E" w:rsidP="00954A67">
      <w:pPr>
        <w:pStyle w:val="ListParagraph"/>
        <w:numPr>
          <w:ilvl w:val="1"/>
          <w:numId w:val="35"/>
        </w:numPr>
        <w:tabs>
          <w:tab w:val="left" w:pos="709"/>
        </w:tabs>
        <w:spacing w:after="0" w:line="240" w:lineRule="auto"/>
        <w:ind w:left="851" w:firstLine="0"/>
        <w:jc w:val="both"/>
        <w:rPr>
          <w:rFonts w:ascii="Times New Roman" w:hAnsi="Times New Roman" w:cs="Times New Roman"/>
          <w:color w:val="000000"/>
          <w:sz w:val="24"/>
          <w:szCs w:val="24"/>
        </w:rPr>
      </w:pPr>
      <w:bookmarkStart w:id="23" w:name="_Ref425494792"/>
      <w:r w:rsidRPr="00531663">
        <w:rPr>
          <w:rFonts w:ascii="Times New Roman" w:hAnsi="Times New Roman" w:cs="Times New Roman"/>
          <w:color w:val="000000"/>
          <w:sz w:val="24"/>
          <w:szCs w:val="24"/>
        </w:rPr>
        <w:lastRenderedPageBreak/>
        <w:t xml:space="preserve">3. pielikums: Projekta budžeta kopsavilkuma pielikums </w:t>
      </w:r>
      <w:r w:rsidRPr="00531663">
        <w:rPr>
          <w:rFonts w:ascii="Times New Roman" w:hAnsi="Times New Roman" w:cs="Times New Roman"/>
          <w:sz w:val="24"/>
          <w:szCs w:val="24"/>
        </w:rPr>
        <w:t xml:space="preserve">uz </w:t>
      </w:r>
      <w:r w:rsidRPr="00531663">
        <w:rPr>
          <w:rFonts w:ascii="Times New Roman" w:hAnsi="Times New Roman" w:cs="Times New Roman"/>
          <w:color w:val="FF0000"/>
          <w:sz w:val="24"/>
          <w:szCs w:val="24"/>
        </w:rPr>
        <w:t>&lt;</w:t>
      </w:r>
      <w:r w:rsidRPr="00531663">
        <w:rPr>
          <w:rFonts w:ascii="Times New Roman" w:hAnsi="Times New Roman" w:cs="Times New Roman"/>
          <w:i/>
          <w:color w:val="FF0000"/>
          <w:sz w:val="24"/>
          <w:szCs w:val="24"/>
        </w:rPr>
        <w:t>lapu skaits</w:t>
      </w:r>
      <w:r w:rsidRPr="00531663">
        <w:rPr>
          <w:rFonts w:ascii="Times New Roman" w:hAnsi="Times New Roman" w:cs="Times New Roman"/>
          <w:color w:val="FF0000"/>
          <w:sz w:val="24"/>
          <w:szCs w:val="24"/>
        </w:rPr>
        <w:t xml:space="preserve"> (</w:t>
      </w:r>
      <w:r w:rsidRPr="00531663">
        <w:rPr>
          <w:rFonts w:ascii="Times New Roman" w:hAnsi="Times New Roman" w:cs="Times New Roman"/>
          <w:i/>
          <w:color w:val="FF0000"/>
          <w:sz w:val="24"/>
          <w:szCs w:val="24"/>
        </w:rPr>
        <w:t>vārdiem</w:t>
      </w:r>
      <w:r w:rsidRPr="00531663">
        <w:rPr>
          <w:rFonts w:ascii="Times New Roman" w:hAnsi="Times New Roman" w:cs="Times New Roman"/>
          <w:color w:val="FF0000"/>
          <w:sz w:val="24"/>
          <w:szCs w:val="24"/>
        </w:rPr>
        <w:t>)&gt;</w:t>
      </w:r>
      <w:r w:rsidRPr="00531663">
        <w:rPr>
          <w:rFonts w:ascii="Times New Roman" w:hAnsi="Times New Roman" w:cs="Times New Roman"/>
          <w:sz w:val="24"/>
          <w:szCs w:val="24"/>
        </w:rPr>
        <w:t> </w:t>
      </w:r>
      <w:r w:rsidRPr="00531663">
        <w:rPr>
          <w:rFonts w:ascii="Times New Roman" w:hAnsi="Times New Roman" w:cs="Times New Roman"/>
          <w:color w:val="000000"/>
          <w:sz w:val="24"/>
          <w:szCs w:val="24"/>
        </w:rPr>
        <w:t>lapām;</w:t>
      </w:r>
      <w:bookmarkEnd w:id="23"/>
    </w:p>
    <w:p w14:paraId="5CE5078F" w14:textId="77777777" w:rsidR="005B3F9E" w:rsidRPr="00531663" w:rsidRDefault="005B3F9E" w:rsidP="00954A67">
      <w:pPr>
        <w:pStyle w:val="ListParagraph"/>
        <w:numPr>
          <w:ilvl w:val="1"/>
          <w:numId w:val="35"/>
        </w:numPr>
        <w:tabs>
          <w:tab w:val="left" w:pos="709"/>
        </w:tabs>
        <w:spacing w:after="0" w:line="240" w:lineRule="auto"/>
        <w:ind w:left="851" w:firstLine="0"/>
        <w:jc w:val="both"/>
        <w:rPr>
          <w:rFonts w:ascii="Times New Roman" w:hAnsi="Times New Roman" w:cs="Times New Roman"/>
          <w:color w:val="000000"/>
          <w:sz w:val="24"/>
          <w:szCs w:val="24"/>
        </w:rPr>
      </w:pPr>
      <w:bookmarkStart w:id="24" w:name="_Ref484085546"/>
      <w:r w:rsidRPr="00531663">
        <w:rPr>
          <w:rFonts w:ascii="Times New Roman" w:hAnsi="Times New Roman" w:cs="Times New Roman"/>
          <w:color w:val="000000"/>
          <w:sz w:val="24"/>
          <w:szCs w:val="24"/>
        </w:rPr>
        <w:t xml:space="preserve">4. pielikums: Finansēšanas plāna pielikums </w:t>
      </w:r>
      <w:r w:rsidRPr="00531663">
        <w:rPr>
          <w:rFonts w:ascii="Times New Roman" w:hAnsi="Times New Roman" w:cs="Times New Roman"/>
          <w:sz w:val="24"/>
          <w:szCs w:val="24"/>
        </w:rPr>
        <w:t xml:space="preserve">uz </w:t>
      </w:r>
      <w:r w:rsidRPr="00531663">
        <w:rPr>
          <w:rFonts w:ascii="Times New Roman" w:hAnsi="Times New Roman" w:cs="Times New Roman"/>
          <w:color w:val="FF0000"/>
          <w:sz w:val="24"/>
          <w:szCs w:val="24"/>
        </w:rPr>
        <w:t>&lt;</w:t>
      </w:r>
      <w:r w:rsidRPr="00531663">
        <w:rPr>
          <w:rFonts w:ascii="Times New Roman" w:hAnsi="Times New Roman" w:cs="Times New Roman"/>
          <w:i/>
          <w:color w:val="FF0000"/>
          <w:sz w:val="24"/>
          <w:szCs w:val="24"/>
        </w:rPr>
        <w:t>lapu skaits</w:t>
      </w:r>
      <w:r w:rsidRPr="00531663">
        <w:rPr>
          <w:rFonts w:ascii="Times New Roman" w:hAnsi="Times New Roman" w:cs="Times New Roman"/>
          <w:color w:val="FF0000"/>
          <w:sz w:val="24"/>
          <w:szCs w:val="24"/>
        </w:rPr>
        <w:t xml:space="preserve"> (</w:t>
      </w:r>
      <w:r w:rsidRPr="00531663">
        <w:rPr>
          <w:rFonts w:ascii="Times New Roman" w:hAnsi="Times New Roman" w:cs="Times New Roman"/>
          <w:i/>
          <w:color w:val="FF0000"/>
          <w:sz w:val="24"/>
          <w:szCs w:val="24"/>
        </w:rPr>
        <w:t>vārdiem</w:t>
      </w:r>
      <w:r w:rsidRPr="00531663">
        <w:rPr>
          <w:rFonts w:ascii="Times New Roman" w:hAnsi="Times New Roman" w:cs="Times New Roman"/>
          <w:color w:val="FF0000"/>
          <w:sz w:val="24"/>
          <w:szCs w:val="24"/>
        </w:rPr>
        <w:t>)&gt;</w:t>
      </w:r>
      <w:r w:rsidRPr="00531663">
        <w:rPr>
          <w:rFonts w:ascii="Times New Roman" w:hAnsi="Times New Roman" w:cs="Times New Roman"/>
          <w:sz w:val="24"/>
          <w:szCs w:val="24"/>
        </w:rPr>
        <w:t> </w:t>
      </w:r>
      <w:r w:rsidRPr="00531663">
        <w:rPr>
          <w:rFonts w:ascii="Times New Roman" w:hAnsi="Times New Roman" w:cs="Times New Roman"/>
          <w:color w:val="000000"/>
          <w:sz w:val="24"/>
          <w:szCs w:val="24"/>
        </w:rPr>
        <w:t>lapām;</w:t>
      </w:r>
      <w:bookmarkEnd w:id="24"/>
    </w:p>
    <w:p w14:paraId="595FCE97" w14:textId="77777777" w:rsidR="005B3F9E" w:rsidRPr="00531663" w:rsidRDefault="005B3F9E" w:rsidP="00954A67">
      <w:pPr>
        <w:pStyle w:val="ListParagraph"/>
        <w:numPr>
          <w:ilvl w:val="1"/>
          <w:numId w:val="35"/>
        </w:numPr>
        <w:tabs>
          <w:tab w:val="left" w:pos="709"/>
        </w:tabs>
        <w:spacing w:after="0" w:line="240" w:lineRule="auto"/>
        <w:ind w:left="851" w:firstLine="0"/>
        <w:jc w:val="both"/>
        <w:rPr>
          <w:rFonts w:ascii="Times New Roman" w:hAnsi="Times New Roman" w:cs="Times New Roman"/>
          <w:color w:val="000000"/>
          <w:sz w:val="24"/>
          <w:szCs w:val="24"/>
        </w:rPr>
      </w:pPr>
      <w:bookmarkStart w:id="25" w:name="_Ref484085557"/>
      <w:bookmarkStart w:id="26" w:name="_Ref484408844"/>
      <w:r w:rsidRPr="00531663">
        <w:rPr>
          <w:rFonts w:ascii="Times New Roman" w:hAnsi="Times New Roman" w:cs="Times New Roman"/>
          <w:color w:val="000000"/>
          <w:sz w:val="24"/>
          <w:szCs w:val="24"/>
        </w:rPr>
        <w:t>5. pielikums: Komersantu saraksts</w:t>
      </w:r>
      <w:bookmarkEnd w:id="25"/>
      <w:r w:rsidRPr="00531663">
        <w:rPr>
          <w:rFonts w:ascii="Times New Roman" w:hAnsi="Times New Roman" w:cs="Times New Roman"/>
          <w:sz w:val="24"/>
          <w:szCs w:val="24"/>
        </w:rPr>
        <w:t xml:space="preserve"> uz </w:t>
      </w:r>
      <w:r w:rsidRPr="00531663">
        <w:rPr>
          <w:rFonts w:ascii="Times New Roman" w:hAnsi="Times New Roman" w:cs="Times New Roman"/>
          <w:color w:val="FF0000"/>
          <w:sz w:val="24"/>
          <w:szCs w:val="24"/>
        </w:rPr>
        <w:t>&lt;</w:t>
      </w:r>
      <w:r w:rsidRPr="00531663">
        <w:rPr>
          <w:rFonts w:ascii="Times New Roman" w:hAnsi="Times New Roman" w:cs="Times New Roman"/>
          <w:i/>
          <w:color w:val="FF0000"/>
          <w:sz w:val="24"/>
          <w:szCs w:val="24"/>
        </w:rPr>
        <w:t>lapu skaits</w:t>
      </w:r>
      <w:r w:rsidRPr="00531663">
        <w:rPr>
          <w:rFonts w:ascii="Times New Roman" w:hAnsi="Times New Roman" w:cs="Times New Roman"/>
          <w:color w:val="FF0000"/>
          <w:sz w:val="24"/>
          <w:szCs w:val="24"/>
        </w:rPr>
        <w:t xml:space="preserve"> (</w:t>
      </w:r>
      <w:r w:rsidRPr="00531663">
        <w:rPr>
          <w:rFonts w:ascii="Times New Roman" w:hAnsi="Times New Roman" w:cs="Times New Roman"/>
          <w:i/>
          <w:color w:val="FF0000"/>
          <w:sz w:val="24"/>
          <w:szCs w:val="24"/>
        </w:rPr>
        <w:t>vārdiem</w:t>
      </w:r>
      <w:r w:rsidRPr="00531663">
        <w:rPr>
          <w:rFonts w:ascii="Times New Roman" w:hAnsi="Times New Roman" w:cs="Times New Roman"/>
          <w:color w:val="FF0000"/>
          <w:sz w:val="24"/>
          <w:szCs w:val="24"/>
        </w:rPr>
        <w:t>)&gt;</w:t>
      </w:r>
      <w:r w:rsidRPr="00531663">
        <w:rPr>
          <w:rFonts w:ascii="Times New Roman" w:hAnsi="Times New Roman" w:cs="Times New Roman"/>
          <w:sz w:val="24"/>
          <w:szCs w:val="24"/>
        </w:rPr>
        <w:t> </w:t>
      </w:r>
      <w:r w:rsidRPr="00531663">
        <w:rPr>
          <w:rFonts w:ascii="Times New Roman" w:hAnsi="Times New Roman" w:cs="Times New Roman"/>
          <w:color w:val="000000"/>
          <w:sz w:val="24"/>
          <w:szCs w:val="24"/>
        </w:rPr>
        <w:t>lapām;</w:t>
      </w:r>
      <w:bookmarkEnd w:id="26"/>
    </w:p>
    <w:p w14:paraId="4B85684C" w14:textId="77777777" w:rsidR="005B3F9E" w:rsidRPr="00531663" w:rsidRDefault="005B3F9E" w:rsidP="00954A67">
      <w:pPr>
        <w:pStyle w:val="ListParagraph"/>
        <w:numPr>
          <w:ilvl w:val="1"/>
          <w:numId w:val="35"/>
        </w:numPr>
        <w:tabs>
          <w:tab w:val="left" w:pos="709"/>
        </w:tabs>
        <w:spacing w:after="0" w:line="240" w:lineRule="auto"/>
        <w:ind w:left="851" w:firstLine="0"/>
        <w:jc w:val="both"/>
        <w:rPr>
          <w:rFonts w:ascii="Times New Roman" w:hAnsi="Times New Roman" w:cs="Times New Roman"/>
          <w:color w:val="FF0000"/>
          <w:sz w:val="24"/>
          <w:szCs w:val="24"/>
        </w:rPr>
      </w:pPr>
      <w:bookmarkStart w:id="27" w:name="_Ref484407925"/>
      <w:r w:rsidRPr="00531663">
        <w:rPr>
          <w:rFonts w:ascii="Times New Roman" w:hAnsi="Times New Roman" w:cs="Times New Roman"/>
          <w:color w:val="FF0000"/>
          <w:sz w:val="24"/>
          <w:szCs w:val="24"/>
        </w:rPr>
        <w:t>&lt;6. pielikums: Izmaksu un ieguvumu analīzes 3., 15., 19. izklājlapa uz &lt;</w:t>
      </w:r>
      <w:r w:rsidRPr="00531663">
        <w:rPr>
          <w:rFonts w:ascii="Times New Roman" w:hAnsi="Times New Roman" w:cs="Times New Roman"/>
          <w:i/>
          <w:color w:val="FF0000"/>
          <w:sz w:val="24"/>
          <w:szCs w:val="24"/>
        </w:rPr>
        <w:t>lapu skaits</w:t>
      </w:r>
      <w:r w:rsidRPr="00531663">
        <w:rPr>
          <w:rFonts w:ascii="Times New Roman" w:hAnsi="Times New Roman" w:cs="Times New Roman"/>
          <w:color w:val="FF0000"/>
          <w:sz w:val="24"/>
          <w:szCs w:val="24"/>
        </w:rPr>
        <w:t xml:space="preserve"> (</w:t>
      </w:r>
      <w:r w:rsidRPr="00531663">
        <w:rPr>
          <w:rFonts w:ascii="Times New Roman" w:hAnsi="Times New Roman" w:cs="Times New Roman"/>
          <w:i/>
          <w:color w:val="FF0000"/>
          <w:sz w:val="24"/>
          <w:szCs w:val="24"/>
        </w:rPr>
        <w:t>vārdiem</w:t>
      </w:r>
      <w:r w:rsidRPr="00531663">
        <w:rPr>
          <w:rFonts w:ascii="Times New Roman" w:hAnsi="Times New Roman" w:cs="Times New Roman"/>
          <w:color w:val="FF0000"/>
          <w:sz w:val="24"/>
          <w:szCs w:val="24"/>
        </w:rPr>
        <w:t>)&gt; lapām.&gt;</w:t>
      </w:r>
      <w:bookmarkEnd w:id="27"/>
      <w:r w:rsidRPr="00531663">
        <w:rPr>
          <w:rFonts w:ascii="Times New Roman" w:hAnsi="Times New Roman" w:cs="Times New Roman"/>
          <w:color w:val="FF0000"/>
          <w:sz w:val="24"/>
          <w:szCs w:val="24"/>
        </w:rPr>
        <w:t xml:space="preserve"> </w:t>
      </w:r>
    </w:p>
    <w:p w14:paraId="57FF0599" w14:textId="1AAC544C" w:rsidR="005B3F9E" w:rsidRPr="00531663" w:rsidRDefault="005B3F9E" w:rsidP="00954A67">
      <w:pPr>
        <w:pStyle w:val="ListParagraph"/>
        <w:numPr>
          <w:ilvl w:val="0"/>
          <w:numId w:val="35"/>
        </w:numPr>
        <w:tabs>
          <w:tab w:val="left" w:pos="709"/>
        </w:tabs>
        <w:spacing w:after="0" w:line="240" w:lineRule="auto"/>
        <w:ind w:left="851" w:firstLine="0"/>
        <w:jc w:val="both"/>
        <w:rPr>
          <w:rFonts w:ascii="Times New Roman" w:hAnsi="Times New Roman" w:cs="Times New Roman"/>
          <w:sz w:val="24"/>
          <w:szCs w:val="24"/>
        </w:rPr>
      </w:pPr>
      <w:r w:rsidRPr="00531663">
        <w:rPr>
          <w:rFonts w:ascii="Times New Roman" w:hAnsi="Times New Roman" w:cs="Times New Roman"/>
          <w:sz w:val="24"/>
          <w:szCs w:val="24"/>
        </w:rPr>
        <w:t xml:space="preserve">Puses vienojas, ka </w:t>
      </w:r>
      <w:r w:rsidRPr="00531663">
        <w:rPr>
          <w:rFonts w:ascii="Times New Roman" w:hAnsi="Times New Roman" w:cs="Times New Roman"/>
          <w:color w:val="FF0000"/>
          <w:sz w:val="24"/>
          <w:szCs w:val="24"/>
        </w:rPr>
        <w:t xml:space="preserve">&lt;Līguma/Vienošanās&gt; </w:t>
      </w:r>
      <w:r w:rsidRPr="00531663">
        <w:rPr>
          <w:rFonts w:ascii="Times New Roman" w:hAnsi="Times New Roman" w:cs="Times New Roman"/>
          <w:sz w:val="24"/>
          <w:szCs w:val="24"/>
        </w:rPr>
        <w:t xml:space="preserve">8. punktā neminētie Projekta pielikumi ir </w:t>
      </w:r>
      <w:r w:rsidRPr="00531663">
        <w:rPr>
          <w:rFonts w:ascii="Times New Roman" w:hAnsi="Times New Roman" w:cs="Times New Roman"/>
          <w:color w:val="FF0000"/>
          <w:sz w:val="24"/>
          <w:szCs w:val="24"/>
        </w:rPr>
        <w:t>&lt;Līguma/Vienošanās&gt;</w:t>
      </w:r>
      <w:r w:rsidRPr="00531663">
        <w:rPr>
          <w:rFonts w:ascii="Times New Roman" w:hAnsi="Times New Roman" w:cs="Times New Roman"/>
          <w:sz w:val="24"/>
          <w:szCs w:val="24"/>
        </w:rPr>
        <w:t xml:space="preserve"> neatņemama sastāvdaļa un to oriģināleksemplārus, ko iesniedzis Finansējuma saņēmējs, uzglabā Sadarbības iestāde. Finansējuma saņēmējs nodrošina aktuālo </w:t>
      </w:r>
      <w:r w:rsidRPr="00531663">
        <w:rPr>
          <w:rFonts w:ascii="Times New Roman" w:hAnsi="Times New Roman" w:cs="Times New Roman"/>
          <w:color w:val="FF0000"/>
          <w:sz w:val="24"/>
          <w:szCs w:val="24"/>
        </w:rPr>
        <w:t xml:space="preserve">&lt;Līguma/Vienošanās&gt; </w:t>
      </w:r>
      <w:r w:rsidRPr="00531663">
        <w:rPr>
          <w:rFonts w:ascii="Times New Roman" w:hAnsi="Times New Roman" w:cs="Times New Roman"/>
          <w:sz w:val="24"/>
          <w:szCs w:val="24"/>
        </w:rPr>
        <w:t xml:space="preserve">8. punktā neminēto Projekta pielikumu iesniegšanu Sadarbības iestādei pēc tās pieprasījuma, un uz šiem pielikumiem netiek attiecināts </w:t>
      </w:r>
      <w:r w:rsidRPr="00531663">
        <w:rPr>
          <w:rFonts w:ascii="Times New Roman" w:hAnsi="Times New Roman" w:cs="Times New Roman"/>
          <w:color w:val="FF0000"/>
          <w:sz w:val="24"/>
          <w:szCs w:val="24"/>
        </w:rPr>
        <w:t>&lt;Līguma/Vienošanās&gt;</w:t>
      </w:r>
      <w:r w:rsidRPr="00531663">
        <w:rPr>
          <w:rFonts w:ascii="Times New Roman" w:hAnsi="Times New Roman" w:cs="Times New Roman"/>
          <w:sz w:val="24"/>
          <w:szCs w:val="24"/>
        </w:rPr>
        <w:t xml:space="preserve"> vispārīgo noteikumu </w:t>
      </w:r>
      <w:r w:rsidRPr="00531663">
        <w:rPr>
          <w:rFonts w:ascii="Times New Roman" w:hAnsi="Times New Roman" w:cs="Times New Roman"/>
          <w:color w:val="FF0000"/>
          <w:sz w:val="24"/>
          <w:szCs w:val="24"/>
        </w:rPr>
        <w:fldChar w:fldCharType="begin"/>
      </w:r>
      <w:r w:rsidRPr="00531663">
        <w:rPr>
          <w:rFonts w:ascii="Times New Roman" w:hAnsi="Times New Roman" w:cs="Times New Roman"/>
          <w:sz w:val="24"/>
          <w:szCs w:val="24"/>
        </w:rPr>
        <w:instrText xml:space="preserve"> REF _Ref425164576 \r \h </w:instrText>
      </w:r>
      <w:r w:rsidRPr="00531663">
        <w:rPr>
          <w:rFonts w:ascii="Times New Roman" w:hAnsi="Times New Roman" w:cs="Times New Roman"/>
          <w:color w:val="FF0000"/>
          <w:sz w:val="24"/>
          <w:szCs w:val="24"/>
        </w:rPr>
        <w:instrText xml:space="preserve"> \* MERGEFORMAT </w:instrText>
      </w:r>
      <w:r w:rsidRPr="00531663">
        <w:rPr>
          <w:rFonts w:ascii="Times New Roman" w:hAnsi="Times New Roman" w:cs="Times New Roman"/>
          <w:color w:val="FF0000"/>
          <w:sz w:val="24"/>
          <w:szCs w:val="24"/>
        </w:rPr>
      </w:r>
      <w:r w:rsidRPr="00531663">
        <w:rPr>
          <w:rFonts w:ascii="Times New Roman" w:hAnsi="Times New Roman" w:cs="Times New Roman"/>
          <w:color w:val="FF0000"/>
          <w:sz w:val="24"/>
          <w:szCs w:val="24"/>
        </w:rPr>
        <w:fldChar w:fldCharType="separate"/>
      </w:r>
      <w:r w:rsidR="00DE559E">
        <w:rPr>
          <w:rFonts w:ascii="Times New Roman" w:hAnsi="Times New Roman" w:cs="Times New Roman"/>
          <w:sz w:val="24"/>
          <w:szCs w:val="24"/>
        </w:rPr>
        <w:t>13.4</w:t>
      </w:r>
      <w:r w:rsidRPr="00531663">
        <w:rPr>
          <w:rFonts w:ascii="Times New Roman" w:hAnsi="Times New Roman" w:cs="Times New Roman"/>
          <w:color w:val="FF0000"/>
          <w:sz w:val="24"/>
          <w:szCs w:val="24"/>
        </w:rPr>
        <w:fldChar w:fldCharType="end"/>
      </w:r>
      <w:r w:rsidRPr="00531663">
        <w:rPr>
          <w:rFonts w:ascii="Times New Roman" w:hAnsi="Times New Roman" w:cs="Times New Roman"/>
          <w:sz w:val="24"/>
          <w:szCs w:val="24"/>
        </w:rPr>
        <w:t>.</w:t>
      </w:r>
      <w:r w:rsidRPr="00531663">
        <w:rPr>
          <w:rFonts w:ascii="Times New Roman" w:hAnsi="Times New Roman" w:cs="Times New Roman"/>
          <w:color w:val="FF0000"/>
          <w:sz w:val="24"/>
          <w:szCs w:val="24"/>
        </w:rPr>
        <w:t> </w:t>
      </w:r>
      <w:r w:rsidRPr="00531663">
        <w:rPr>
          <w:rFonts w:ascii="Times New Roman" w:hAnsi="Times New Roman" w:cs="Times New Roman"/>
          <w:sz w:val="24"/>
          <w:szCs w:val="24"/>
        </w:rPr>
        <w:t xml:space="preserve">apakšpunktā minētais pienākums. </w:t>
      </w:r>
    </w:p>
    <w:p w14:paraId="6D869E30" w14:textId="77777777" w:rsidR="005B3F9E" w:rsidRPr="00531663" w:rsidRDefault="005B3F9E" w:rsidP="00954A67">
      <w:pPr>
        <w:pStyle w:val="ListParagraph"/>
        <w:numPr>
          <w:ilvl w:val="0"/>
          <w:numId w:val="35"/>
        </w:numPr>
        <w:tabs>
          <w:tab w:val="left" w:pos="709"/>
        </w:tabs>
        <w:spacing w:after="0" w:line="240" w:lineRule="auto"/>
        <w:ind w:left="851" w:firstLine="0"/>
        <w:jc w:val="both"/>
        <w:rPr>
          <w:rFonts w:ascii="Times New Roman" w:hAnsi="Times New Roman" w:cs="Times New Roman"/>
          <w:sz w:val="24"/>
          <w:szCs w:val="24"/>
        </w:rPr>
      </w:pPr>
      <w:r w:rsidRPr="00531663">
        <w:rPr>
          <w:rFonts w:ascii="Times New Roman" w:hAnsi="Times New Roman" w:cs="Times New Roman"/>
          <w:sz w:val="24"/>
          <w:szCs w:val="24"/>
        </w:rPr>
        <w:t xml:space="preserve">Vienošanās, kas starp Pusēm noslēgtas pēc </w:t>
      </w:r>
      <w:r w:rsidRPr="00531663">
        <w:rPr>
          <w:rFonts w:ascii="Times New Roman" w:hAnsi="Times New Roman" w:cs="Times New Roman"/>
          <w:color w:val="FF0000"/>
          <w:sz w:val="24"/>
          <w:szCs w:val="24"/>
        </w:rPr>
        <w:t>&lt;šī Līguma/šīs Vienošanās&gt;</w:t>
      </w:r>
      <w:r w:rsidRPr="00531663">
        <w:rPr>
          <w:rFonts w:ascii="Times New Roman" w:hAnsi="Times New Roman" w:cs="Times New Roman"/>
          <w:sz w:val="24"/>
          <w:szCs w:val="24"/>
        </w:rPr>
        <w:t xml:space="preserve"> spēkā stāšanās dienas, pievienojamas </w:t>
      </w:r>
      <w:r w:rsidRPr="00531663">
        <w:rPr>
          <w:rFonts w:ascii="Times New Roman" w:hAnsi="Times New Roman" w:cs="Times New Roman"/>
          <w:color w:val="FF0000"/>
          <w:sz w:val="24"/>
          <w:szCs w:val="24"/>
        </w:rPr>
        <w:t>&lt;šim Līgumam/šai Vienošanās&gt;</w:t>
      </w:r>
      <w:r w:rsidRPr="00531663">
        <w:rPr>
          <w:rFonts w:ascii="Times New Roman" w:hAnsi="Times New Roman" w:cs="Times New Roman"/>
          <w:sz w:val="24"/>
          <w:szCs w:val="24"/>
        </w:rPr>
        <w:t xml:space="preserve"> un kļūst par </w:t>
      </w:r>
      <w:r w:rsidRPr="00531663">
        <w:rPr>
          <w:rFonts w:ascii="Times New Roman" w:hAnsi="Times New Roman" w:cs="Times New Roman"/>
          <w:color w:val="FF0000"/>
          <w:sz w:val="24"/>
          <w:szCs w:val="24"/>
        </w:rPr>
        <w:t>&lt;tā/tās&gt;</w:t>
      </w:r>
      <w:r w:rsidRPr="00531663">
        <w:rPr>
          <w:rFonts w:ascii="Times New Roman" w:hAnsi="Times New Roman" w:cs="Times New Roman"/>
          <w:sz w:val="24"/>
          <w:szCs w:val="24"/>
        </w:rPr>
        <w:t xml:space="preserve"> neatņemamu sastāvdaļu. </w:t>
      </w:r>
    </w:p>
    <w:p w14:paraId="606F8EF2" w14:textId="77777777" w:rsidR="005B3F9E" w:rsidRPr="00531663" w:rsidRDefault="005B3F9E" w:rsidP="00954A67">
      <w:pPr>
        <w:pStyle w:val="ListParagraph"/>
        <w:numPr>
          <w:ilvl w:val="0"/>
          <w:numId w:val="35"/>
        </w:numPr>
        <w:tabs>
          <w:tab w:val="left" w:pos="709"/>
        </w:tabs>
        <w:spacing w:after="0" w:line="240" w:lineRule="auto"/>
        <w:ind w:left="851" w:firstLine="0"/>
        <w:jc w:val="both"/>
        <w:rPr>
          <w:rFonts w:ascii="Times New Roman" w:hAnsi="Times New Roman" w:cs="Times New Roman"/>
          <w:sz w:val="24"/>
          <w:szCs w:val="24"/>
        </w:rPr>
      </w:pPr>
      <w:r w:rsidRPr="00531663">
        <w:rPr>
          <w:rFonts w:ascii="Times New Roman" w:hAnsi="Times New Roman" w:cs="Times New Roman"/>
          <w:bCs/>
          <w:color w:val="FF0000"/>
          <w:sz w:val="24"/>
          <w:szCs w:val="24"/>
        </w:rPr>
        <w:t>&lt;Līgumā/Vienošanās&gt;</w:t>
      </w:r>
      <w:r w:rsidRPr="00531663">
        <w:rPr>
          <w:rFonts w:ascii="Times New Roman" w:hAnsi="Times New Roman" w:cs="Times New Roman"/>
          <w:bCs/>
          <w:sz w:val="24"/>
          <w:szCs w:val="24"/>
        </w:rPr>
        <w:t xml:space="preserve"> noteikto pienākumu izpildei Finansējuma saņēmējs izmanto Sadarbības iestādes tīmekļa vietnē </w:t>
      </w:r>
      <w:r w:rsidRPr="00531663">
        <w:rPr>
          <w:rFonts w:ascii="Times New Roman" w:hAnsi="Times New Roman" w:cs="Times New Roman"/>
          <w:bCs/>
          <w:i/>
          <w:sz w:val="24"/>
          <w:szCs w:val="24"/>
        </w:rPr>
        <w:t>www.cfla.gov.lv</w:t>
      </w:r>
      <w:r w:rsidRPr="00531663">
        <w:rPr>
          <w:rFonts w:ascii="Times New Roman" w:hAnsi="Times New Roman" w:cs="Times New Roman"/>
          <w:bCs/>
          <w:sz w:val="24"/>
          <w:szCs w:val="24"/>
        </w:rPr>
        <w:t xml:space="preserve"> pieejamās metodisko materiālu un veidlapu aktuālās versijas.</w:t>
      </w:r>
    </w:p>
    <w:p w14:paraId="32CBCF54" w14:textId="77777777" w:rsidR="005B3F9E" w:rsidRPr="00531663" w:rsidRDefault="005B3F9E" w:rsidP="00954A67">
      <w:pPr>
        <w:pStyle w:val="ListParagraph"/>
        <w:numPr>
          <w:ilvl w:val="0"/>
          <w:numId w:val="35"/>
        </w:numPr>
        <w:tabs>
          <w:tab w:val="left" w:pos="709"/>
        </w:tabs>
        <w:spacing w:after="0" w:line="240" w:lineRule="auto"/>
        <w:ind w:left="851" w:firstLine="0"/>
        <w:jc w:val="both"/>
        <w:rPr>
          <w:rFonts w:ascii="Times New Roman" w:hAnsi="Times New Roman" w:cs="Times New Roman"/>
          <w:sz w:val="24"/>
          <w:szCs w:val="24"/>
        </w:rPr>
      </w:pPr>
      <w:r w:rsidRPr="00531663">
        <w:rPr>
          <w:rFonts w:ascii="Times New Roman" w:hAnsi="Times New Roman" w:cs="Times New Roman"/>
          <w:bCs/>
          <w:color w:val="FF0000"/>
          <w:sz w:val="24"/>
          <w:szCs w:val="24"/>
        </w:rPr>
        <w:t>&lt;Līgums</w:t>
      </w:r>
      <w:r w:rsidRPr="00531663">
        <w:rPr>
          <w:rFonts w:ascii="Times New Roman" w:hAnsi="Times New Roman" w:cs="Times New Roman"/>
          <w:color w:val="FF0000"/>
          <w:sz w:val="24"/>
          <w:szCs w:val="24"/>
        </w:rPr>
        <w:t xml:space="preserve"> sagatavots</w:t>
      </w:r>
      <w:r w:rsidRPr="00531663">
        <w:rPr>
          <w:rFonts w:ascii="Times New Roman" w:hAnsi="Times New Roman" w:cs="Times New Roman"/>
          <w:bCs/>
          <w:color w:val="FF0000"/>
          <w:sz w:val="24"/>
          <w:szCs w:val="24"/>
        </w:rPr>
        <w:t xml:space="preserve"> un </w:t>
      </w:r>
      <w:r w:rsidRPr="00531663">
        <w:rPr>
          <w:rFonts w:ascii="Times New Roman" w:hAnsi="Times New Roman" w:cs="Times New Roman"/>
          <w:color w:val="FF0000"/>
          <w:sz w:val="24"/>
          <w:szCs w:val="24"/>
        </w:rPr>
        <w:t>parakstīts</w:t>
      </w:r>
      <w:r w:rsidRPr="00531663">
        <w:rPr>
          <w:rFonts w:ascii="Times New Roman" w:hAnsi="Times New Roman" w:cs="Times New Roman"/>
          <w:bCs/>
          <w:color w:val="FF0000"/>
          <w:sz w:val="24"/>
          <w:szCs w:val="24"/>
        </w:rPr>
        <w:t xml:space="preserve">/Vienošanās </w:t>
      </w:r>
      <w:r w:rsidRPr="00531663">
        <w:rPr>
          <w:rFonts w:ascii="Times New Roman" w:hAnsi="Times New Roman" w:cs="Times New Roman"/>
          <w:color w:val="FF0000"/>
          <w:sz w:val="24"/>
          <w:szCs w:val="24"/>
        </w:rPr>
        <w:t>sagatavota un parakstīta</w:t>
      </w:r>
      <w:r w:rsidRPr="00531663">
        <w:rPr>
          <w:rFonts w:ascii="Times New Roman" w:hAnsi="Times New Roman" w:cs="Times New Roman"/>
          <w:bCs/>
          <w:color w:val="FF0000"/>
          <w:sz w:val="24"/>
          <w:szCs w:val="24"/>
        </w:rPr>
        <w:t xml:space="preserve">&gt; &lt;____ (____) oriģināleksemplāros, no kuriem pa vienam oriģināleksemplāram paliek Sadarbības iestādei un Finansējuma saņēmējam. _____ eksemplāriem ir vienāds juridisks spēks&gt; / &lt;ar drošu elektronisko parakstu&gt;. &lt;Līgums/Vienošanās&gt; </w:t>
      </w:r>
      <w:r w:rsidRPr="00531663">
        <w:rPr>
          <w:rFonts w:ascii="Times New Roman" w:hAnsi="Times New Roman" w:cs="Times New Roman"/>
          <w:bCs/>
          <w:sz w:val="24"/>
          <w:szCs w:val="24"/>
        </w:rPr>
        <w:t>stājas spēkā, kad to parakstījusi pēdējā no Pusēm, un ir spēkā līdz Pušu saistību pilnīgai izpildei.</w:t>
      </w:r>
    </w:p>
    <w:p w14:paraId="4FDD9531" w14:textId="77777777" w:rsidR="005B3F9E" w:rsidRPr="00531663" w:rsidRDefault="005B3F9E" w:rsidP="00CD2D52">
      <w:pPr>
        <w:pStyle w:val="ListParagraph"/>
        <w:ind w:left="851"/>
        <w:rPr>
          <w:rFonts w:ascii="Times New Roman" w:hAnsi="Times New Roman" w:cs="Times New Roman"/>
          <w:sz w:val="24"/>
          <w:szCs w:val="24"/>
        </w:rPr>
      </w:pPr>
    </w:p>
    <w:p w14:paraId="02B1642D" w14:textId="77777777" w:rsidR="005B3F9E" w:rsidRPr="00531663" w:rsidRDefault="005B3F9E" w:rsidP="00954A67">
      <w:pPr>
        <w:pStyle w:val="ListParagraph"/>
        <w:numPr>
          <w:ilvl w:val="0"/>
          <w:numId w:val="35"/>
        </w:numPr>
        <w:tabs>
          <w:tab w:val="left" w:pos="709"/>
        </w:tabs>
        <w:spacing w:after="0" w:line="240" w:lineRule="auto"/>
        <w:ind w:left="851" w:firstLine="0"/>
        <w:jc w:val="both"/>
        <w:rPr>
          <w:rFonts w:ascii="Times New Roman" w:hAnsi="Times New Roman" w:cs="Times New Roman"/>
          <w:sz w:val="24"/>
          <w:szCs w:val="24"/>
        </w:rPr>
      </w:pPr>
      <w:r w:rsidRPr="00531663">
        <w:rPr>
          <w:rFonts w:ascii="Times New Roman" w:hAnsi="Times New Roman" w:cs="Times New Roman"/>
          <w:sz w:val="24"/>
          <w:szCs w:val="24"/>
        </w:rPr>
        <w:t>Pušu paraksti:</w:t>
      </w:r>
    </w:p>
    <w:p w14:paraId="6A5CD0FC" w14:textId="77777777" w:rsidR="005B3F9E" w:rsidRPr="00531663" w:rsidRDefault="005B3F9E" w:rsidP="00CD2D52">
      <w:pPr>
        <w:pStyle w:val="ListParagraph"/>
        <w:ind w:left="851"/>
        <w:jc w:val="both"/>
        <w:rPr>
          <w:rFonts w:ascii="Times New Roman" w:hAnsi="Times New Roman" w:cs="Times New Roman"/>
          <w:sz w:val="24"/>
          <w:szCs w:val="24"/>
        </w:rPr>
      </w:pPr>
    </w:p>
    <w:tbl>
      <w:tblPr>
        <w:tblW w:w="5000" w:type="pct"/>
        <w:tblLook w:val="01E0" w:firstRow="1" w:lastRow="1" w:firstColumn="1" w:lastColumn="1" w:noHBand="0" w:noVBand="0"/>
      </w:tblPr>
      <w:tblGrid>
        <w:gridCol w:w="5298"/>
        <w:gridCol w:w="4782"/>
      </w:tblGrid>
      <w:tr w:rsidR="005B3F9E" w:rsidRPr="00531663" w14:paraId="0FBD181D" w14:textId="77777777" w:rsidTr="00030932">
        <w:tc>
          <w:tcPr>
            <w:tcW w:w="2628" w:type="pct"/>
          </w:tcPr>
          <w:p w14:paraId="05CA4E10" w14:textId="77777777" w:rsidR="005B3F9E" w:rsidRPr="00531663" w:rsidRDefault="005B3F9E" w:rsidP="00CD2D52">
            <w:pPr>
              <w:pStyle w:val="ListParagraph"/>
              <w:ind w:left="851"/>
              <w:rPr>
                <w:rFonts w:ascii="Times New Roman" w:hAnsi="Times New Roman" w:cs="Times New Roman"/>
                <w:b/>
                <w:sz w:val="24"/>
                <w:szCs w:val="24"/>
              </w:rPr>
            </w:pPr>
            <w:r w:rsidRPr="00531663">
              <w:rPr>
                <w:rFonts w:ascii="Times New Roman" w:hAnsi="Times New Roman" w:cs="Times New Roman"/>
                <w:b/>
                <w:sz w:val="24"/>
                <w:szCs w:val="24"/>
              </w:rPr>
              <w:t>Sadarbības iestādes vārdā:</w:t>
            </w:r>
          </w:p>
          <w:p w14:paraId="3D215F41" w14:textId="77777777" w:rsidR="005B3F9E" w:rsidRPr="00531663" w:rsidRDefault="005B3F9E" w:rsidP="00CD2D52">
            <w:pPr>
              <w:pStyle w:val="ListParagraph"/>
              <w:ind w:left="851"/>
              <w:rPr>
                <w:rFonts w:ascii="Times New Roman" w:hAnsi="Times New Roman" w:cs="Times New Roman"/>
                <w:sz w:val="24"/>
                <w:szCs w:val="24"/>
              </w:rPr>
            </w:pPr>
          </w:p>
          <w:p w14:paraId="4450173B" w14:textId="77777777" w:rsidR="005B3F9E" w:rsidRPr="00531663" w:rsidRDefault="005B3F9E" w:rsidP="00CD2D52">
            <w:pPr>
              <w:pStyle w:val="ListParagraph"/>
              <w:ind w:left="851"/>
              <w:rPr>
                <w:rFonts w:ascii="Times New Roman" w:hAnsi="Times New Roman" w:cs="Times New Roman"/>
                <w:bCs/>
                <w:sz w:val="24"/>
                <w:szCs w:val="24"/>
              </w:rPr>
            </w:pPr>
            <w:r w:rsidRPr="00531663">
              <w:rPr>
                <w:rFonts w:ascii="Times New Roman" w:hAnsi="Times New Roman" w:cs="Times New Roman"/>
                <w:sz w:val="24"/>
                <w:szCs w:val="24"/>
              </w:rPr>
              <w:t>______________________</w:t>
            </w:r>
            <w:r w:rsidRPr="00531663">
              <w:rPr>
                <w:rFonts w:ascii="Times New Roman" w:hAnsi="Times New Roman" w:cs="Times New Roman"/>
                <w:sz w:val="24"/>
                <w:szCs w:val="24"/>
              </w:rPr>
              <w:tab/>
            </w:r>
          </w:p>
          <w:p w14:paraId="4F980B5F" w14:textId="77777777" w:rsidR="005B3F9E" w:rsidRPr="00531663" w:rsidRDefault="005B3F9E" w:rsidP="00CD2D52">
            <w:pPr>
              <w:pStyle w:val="ListParagraph"/>
              <w:ind w:left="851"/>
              <w:rPr>
                <w:rFonts w:ascii="Times New Roman" w:hAnsi="Times New Roman" w:cs="Times New Roman"/>
                <w:bCs/>
                <w:i/>
                <w:sz w:val="24"/>
                <w:szCs w:val="24"/>
              </w:rPr>
            </w:pPr>
            <w:r w:rsidRPr="00531663">
              <w:rPr>
                <w:rFonts w:ascii="Times New Roman" w:hAnsi="Times New Roman" w:cs="Times New Roman"/>
                <w:bCs/>
                <w:i/>
                <w:sz w:val="24"/>
                <w:szCs w:val="24"/>
              </w:rPr>
              <w:t>paraksttiesīgās amatpersonas</w:t>
            </w:r>
          </w:p>
          <w:p w14:paraId="16F92CA8" w14:textId="77777777" w:rsidR="005B3F9E" w:rsidRPr="00531663" w:rsidRDefault="005B3F9E" w:rsidP="00CD2D52">
            <w:pPr>
              <w:pStyle w:val="ListParagraph"/>
              <w:ind w:left="851"/>
              <w:rPr>
                <w:rFonts w:ascii="Times New Roman" w:hAnsi="Times New Roman" w:cs="Times New Roman"/>
                <w:bCs/>
                <w:i/>
                <w:sz w:val="24"/>
                <w:szCs w:val="24"/>
              </w:rPr>
            </w:pPr>
            <w:r w:rsidRPr="00531663">
              <w:rPr>
                <w:rFonts w:ascii="Times New Roman" w:hAnsi="Times New Roman" w:cs="Times New Roman"/>
                <w:bCs/>
                <w:i/>
                <w:sz w:val="24"/>
                <w:szCs w:val="24"/>
              </w:rPr>
              <w:t>paraksta atšifrējums, amats</w:t>
            </w:r>
          </w:p>
        </w:tc>
        <w:tc>
          <w:tcPr>
            <w:tcW w:w="2372" w:type="pct"/>
          </w:tcPr>
          <w:p w14:paraId="7032E725" w14:textId="77777777" w:rsidR="005B3F9E" w:rsidRPr="00531663" w:rsidRDefault="005B3F9E" w:rsidP="00CD2D52">
            <w:pPr>
              <w:pStyle w:val="ListParagraph"/>
              <w:ind w:left="851"/>
              <w:rPr>
                <w:rFonts w:ascii="Times New Roman" w:hAnsi="Times New Roman" w:cs="Times New Roman"/>
                <w:b/>
                <w:sz w:val="24"/>
                <w:szCs w:val="24"/>
              </w:rPr>
            </w:pPr>
            <w:r w:rsidRPr="00531663">
              <w:rPr>
                <w:rFonts w:ascii="Times New Roman" w:hAnsi="Times New Roman" w:cs="Times New Roman"/>
                <w:b/>
                <w:sz w:val="24"/>
                <w:szCs w:val="24"/>
              </w:rPr>
              <w:t>Finansējuma saņēmēja vārdā:</w:t>
            </w:r>
          </w:p>
          <w:p w14:paraId="6BDA6688" w14:textId="77777777" w:rsidR="005B3F9E" w:rsidRPr="00531663" w:rsidRDefault="005B3F9E" w:rsidP="00CD2D52">
            <w:pPr>
              <w:pStyle w:val="ListParagraph"/>
              <w:ind w:left="851"/>
              <w:rPr>
                <w:rFonts w:ascii="Times New Roman" w:hAnsi="Times New Roman" w:cs="Times New Roman"/>
                <w:sz w:val="24"/>
                <w:szCs w:val="24"/>
              </w:rPr>
            </w:pPr>
          </w:p>
          <w:p w14:paraId="349C656B" w14:textId="77777777" w:rsidR="005B3F9E" w:rsidRPr="00531663" w:rsidRDefault="005B3F9E" w:rsidP="00CD2D52">
            <w:pPr>
              <w:pStyle w:val="ListParagraph"/>
              <w:ind w:left="851"/>
              <w:rPr>
                <w:rFonts w:ascii="Times New Roman" w:hAnsi="Times New Roman" w:cs="Times New Roman"/>
                <w:bCs/>
                <w:sz w:val="24"/>
                <w:szCs w:val="24"/>
              </w:rPr>
            </w:pPr>
            <w:r w:rsidRPr="00531663">
              <w:rPr>
                <w:rFonts w:ascii="Times New Roman" w:hAnsi="Times New Roman" w:cs="Times New Roman"/>
                <w:sz w:val="24"/>
                <w:szCs w:val="24"/>
              </w:rPr>
              <w:t>______________________</w:t>
            </w:r>
            <w:r w:rsidRPr="00531663">
              <w:rPr>
                <w:rFonts w:ascii="Times New Roman" w:hAnsi="Times New Roman" w:cs="Times New Roman"/>
                <w:sz w:val="24"/>
                <w:szCs w:val="24"/>
              </w:rPr>
              <w:tab/>
            </w:r>
          </w:p>
          <w:p w14:paraId="6EEB9701" w14:textId="77777777" w:rsidR="005B3F9E" w:rsidRPr="00531663" w:rsidRDefault="005B3F9E" w:rsidP="00CD2D52">
            <w:pPr>
              <w:pStyle w:val="ListParagraph"/>
              <w:ind w:left="851"/>
              <w:rPr>
                <w:rFonts w:ascii="Times New Roman" w:hAnsi="Times New Roman" w:cs="Times New Roman"/>
                <w:bCs/>
                <w:i/>
                <w:sz w:val="24"/>
                <w:szCs w:val="24"/>
              </w:rPr>
            </w:pPr>
            <w:r w:rsidRPr="00531663">
              <w:rPr>
                <w:rFonts w:ascii="Times New Roman" w:hAnsi="Times New Roman" w:cs="Times New Roman"/>
                <w:bCs/>
                <w:i/>
                <w:sz w:val="24"/>
                <w:szCs w:val="24"/>
              </w:rPr>
              <w:t>paraksttiesīgās amatpersonas</w:t>
            </w:r>
          </w:p>
          <w:p w14:paraId="5F0CF919" w14:textId="77777777" w:rsidR="005B3F9E" w:rsidRPr="00531663" w:rsidRDefault="005B3F9E" w:rsidP="00CD2D52">
            <w:pPr>
              <w:pStyle w:val="ListParagraph"/>
              <w:ind w:left="851"/>
              <w:rPr>
                <w:rFonts w:ascii="Times New Roman" w:hAnsi="Times New Roman" w:cs="Times New Roman"/>
                <w:bCs/>
                <w:i/>
                <w:sz w:val="24"/>
                <w:szCs w:val="24"/>
              </w:rPr>
            </w:pPr>
            <w:r w:rsidRPr="00531663">
              <w:rPr>
                <w:rFonts w:ascii="Times New Roman" w:hAnsi="Times New Roman" w:cs="Times New Roman"/>
                <w:bCs/>
                <w:i/>
                <w:sz w:val="24"/>
                <w:szCs w:val="24"/>
              </w:rPr>
              <w:t>paraksta atšifrējums, amats</w:t>
            </w:r>
          </w:p>
        </w:tc>
      </w:tr>
    </w:tbl>
    <w:p w14:paraId="6452D6D1" w14:textId="77777777" w:rsidR="005B3F9E" w:rsidRPr="00531663" w:rsidRDefault="005B3F9E" w:rsidP="00CD2D52">
      <w:pPr>
        <w:ind w:left="851"/>
        <w:jc w:val="center"/>
        <w:rPr>
          <w:rFonts w:ascii="Times New Roman" w:hAnsi="Times New Roman" w:cs="Times New Roman"/>
          <w:sz w:val="24"/>
          <w:szCs w:val="24"/>
        </w:rPr>
      </w:pPr>
    </w:p>
    <w:p w14:paraId="5907F84D" w14:textId="77777777" w:rsidR="005B3F9E" w:rsidRPr="00531663" w:rsidRDefault="005B3F9E" w:rsidP="00CD2D52">
      <w:pPr>
        <w:ind w:left="851"/>
        <w:jc w:val="center"/>
        <w:rPr>
          <w:rFonts w:ascii="Times New Roman" w:hAnsi="Times New Roman" w:cs="Times New Roman"/>
          <w:sz w:val="24"/>
          <w:szCs w:val="24"/>
        </w:rPr>
      </w:pPr>
    </w:p>
    <w:p w14:paraId="21CD7CCA" w14:textId="77777777" w:rsidR="005B3F9E" w:rsidRPr="00531663" w:rsidRDefault="005B3F9E" w:rsidP="00CD2D52">
      <w:pPr>
        <w:ind w:left="851"/>
        <w:jc w:val="center"/>
        <w:rPr>
          <w:rFonts w:ascii="Times New Roman" w:hAnsi="Times New Roman" w:cs="Times New Roman"/>
          <w:sz w:val="24"/>
          <w:szCs w:val="24"/>
        </w:rPr>
      </w:pPr>
    </w:p>
    <w:p w14:paraId="63390A8D" w14:textId="77777777" w:rsidR="005B3F9E" w:rsidRPr="00415069" w:rsidRDefault="005B3F9E" w:rsidP="00415069">
      <w:pPr>
        <w:ind w:left="567"/>
        <w:jc w:val="center"/>
        <w:rPr>
          <w:rFonts w:ascii="Times New Roman" w:hAnsi="Times New Roman" w:cs="Times New Roman"/>
          <w:color w:val="FF0000"/>
          <w:sz w:val="18"/>
          <w:szCs w:val="18"/>
        </w:rPr>
      </w:pPr>
      <w:r w:rsidRPr="00415069">
        <w:rPr>
          <w:rFonts w:ascii="Times New Roman" w:hAnsi="Times New Roman" w:cs="Times New Roman"/>
          <w:color w:val="FF0000"/>
          <w:sz w:val="18"/>
          <w:szCs w:val="18"/>
        </w:rPr>
        <w:t>&lt;DOKUMENTS PARAKSTĪTS ELEKTRONISKI AR DROŠU ELEKTRONISKO PARAKSTU UN SATUR LAIKA ZĪMOGU&gt;</w:t>
      </w:r>
    </w:p>
    <w:p w14:paraId="1E56B3C4" w14:textId="77777777" w:rsidR="005B3F9E" w:rsidRPr="00531663" w:rsidRDefault="005B3F9E" w:rsidP="00CD2D52">
      <w:pPr>
        <w:ind w:left="851"/>
        <w:rPr>
          <w:rFonts w:ascii="Times New Roman" w:hAnsi="Times New Roman" w:cs="Times New Roman"/>
          <w:bCs/>
          <w:sz w:val="24"/>
          <w:szCs w:val="24"/>
        </w:rPr>
        <w:sectPr w:rsidR="005B3F9E" w:rsidRPr="00531663" w:rsidSect="00030932">
          <w:footerReference w:type="even" r:id="rId38"/>
          <w:footerReference w:type="default" r:id="rId39"/>
          <w:pgSz w:w="11906" w:h="16838"/>
          <w:pgMar w:top="1440" w:right="926" w:bottom="1440" w:left="900" w:header="708" w:footer="708" w:gutter="0"/>
          <w:cols w:space="708"/>
          <w:docGrid w:linePitch="360"/>
        </w:sectPr>
      </w:pPr>
    </w:p>
    <w:p w14:paraId="7F3B394C" w14:textId="77777777" w:rsidR="005B3F9E" w:rsidRPr="00531663" w:rsidRDefault="005B3F9E" w:rsidP="005B3F9E">
      <w:pPr>
        <w:jc w:val="right"/>
        <w:rPr>
          <w:rFonts w:ascii="Times New Roman" w:hAnsi="Times New Roman" w:cs="Times New Roman"/>
          <w:sz w:val="24"/>
          <w:szCs w:val="24"/>
        </w:rPr>
      </w:pPr>
      <w:r w:rsidRPr="00531663">
        <w:rPr>
          <w:rFonts w:ascii="Times New Roman" w:hAnsi="Times New Roman" w:cs="Times New Roman"/>
          <w:bCs/>
          <w:color w:val="FF0000"/>
          <w:sz w:val="24"/>
          <w:szCs w:val="24"/>
        </w:rPr>
        <w:lastRenderedPageBreak/>
        <w:t>&lt;Līguma/</w:t>
      </w:r>
      <w:r w:rsidRPr="00531663">
        <w:rPr>
          <w:rFonts w:ascii="Times New Roman" w:hAnsi="Times New Roman" w:cs="Times New Roman"/>
          <w:color w:val="FF0000"/>
          <w:sz w:val="24"/>
          <w:szCs w:val="24"/>
        </w:rPr>
        <w:t xml:space="preserve">Vienošanās&gt; </w:t>
      </w:r>
      <w:r w:rsidRPr="00531663">
        <w:rPr>
          <w:rFonts w:ascii="Times New Roman" w:hAnsi="Times New Roman" w:cs="Times New Roman"/>
          <w:sz w:val="24"/>
          <w:szCs w:val="24"/>
        </w:rPr>
        <w:t>par Eiropas Savienības fonda projekta īstenošanu Nr. _________</w:t>
      </w:r>
    </w:p>
    <w:p w14:paraId="1E12034F" w14:textId="77777777" w:rsidR="005B3F9E" w:rsidRPr="00531663" w:rsidRDefault="005B3F9E" w:rsidP="005B3F9E">
      <w:pPr>
        <w:jc w:val="right"/>
        <w:rPr>
          <w:rFonts w:ascii="Times New Roman" w:hAnsi="Times New Roman" w:cs="Times New Roman"/>
          <w:sz w:val="24"/>
          <w:szCs w:val="24"/>
        </w:rPr>
      </w:pPr>
      <w:r w:rsidRPr="00531663">
        <w:rPr>
          <w:rFonts w:ascii="Times New Roman" w:hAnsi="Times New Roman" w:cs="Times New Roman"/>
          <w:sz w:val="24"/>
          <w:szCs w:val="24"/>
        </w:rPr>
        <w:t>1. pielikums</w:t>
      </w:r>
    </w:p>
    <w:p w14:paraId="3415BA5A" w14:textId="77777777" w:rsidR="005B3F9E" w:rsidRPr="00531663" w:rsidRDefault="005B3F9E" w:rsidP="005B3F9E">
      <w:pPr>
        <w:jc w:val="right"/>
        <w:rPr>
          <w:rFonts w:ascii="Times New Roman" w:hAnsi="Times New Roman" w:cs="Times New Roman"/>
          <w:sz w:val="24"/>
          <w:szCs w:val="24"/>
        </w:rPr>
      </w:pPr>
    </w:p>
    <w:p w14:paraId="409AE191" w14:textId="77777777" w:rsidR="005B3F9E" w:rsidRPr="00531663" w:rsidRDefault="005B3F9E" w:rsidP="005B3F9E">
      <w:pPr>
        <w:jc w:val="center"/>
        <w:rPr>
          <w:rFonts w:ascii="Times New Roman" w:hAnsi="Times New Roman" w:cs="Times New Roman"/>
          <w:b/>
          <w:sz w:val="24"/>
          <w:szCs w:val="24"/>
        </w:rPr>
      </w:pPr>
      <w:r w:rsidRPr="00531663">
        <w:rPr>
          <w:rFonts w:ascii="Times New Roman" w:hAnsi="Times New Roman" w:cs="Times New Roman"/>
          <w:b/>
          <w:color w:val="FF0000"/>
          <w:sz w:val="24"/>
          <w:szCs w:val="24"/>
        </w:rPr>
        <w:t xml:space="preserve">&lt;Līguma/Vienošanās&gt; </w:t>
      </w:r>
      <w:r w:rsidRPr="00531663">
        <w:rPr>
          <w:rFonts w:ascii="Times New Roman" w:hAnsi="Times New Roman" w:cs="Times New Roman"/>
          <w:b/>
          <w:sz w:val="24"/>
          <w:szCs w:val="24"/>
        </w:rPr>
        <w:t>vispārīgie noteikumi</w:t>
      </w:r>
    </w:p>
    <w:p w14:paraId="10CC4D79" w14:textId="77777777" w:rsidR="005B3F9E" w:rsidRPr="00531663" w:rsidRDefault="005B3F9E" w:rsidP="005B3F9E">
      <w:pPr>
        <w:jc w:val="both"/>
        <w:rPr>
          <w:rFonts w:ascii="Times New Roman" w:hAnsi="Times New Roman" w:cs="Times New Roman"/>
          <w:sz w:val="24"/>
          <w:szCs w:val="24"/>
        </w:rPr>
      </w:pPr>
    </w:p>
    <w:p w14:paraId="08C4CD9D" w14:textId="77777777" w:rsidR="005B3F9E" w:rsidRPr="00531663" w:rsidRDefault="005B3F9E" w:rsidP="00954A67">
      <w:pPr>
        <w:numPr>
          <w:ilvl w:val="0"/>
          <w:numId w:val="33"/>
        </w:numPr>
        <w:tabs>
          <w:tab w:val="clear" w:pos="360"/>
          <w:tab w:val="num" w:pos="426"/>
        </w:tabs>
        <w:spacing w:after="0" w:line="240" w:lineRule="auto"/>
        <w:ind w:left="0" w:firstLine="0"/>
        <w:jc w:val="center"/>
        <w:rPr>
          <w:rFonts w:ascii="Times New Roman" w:hAnsi="Times New Roman" w:cs="Times New Roman"/>
          <w:b/>
          <w:sz w:val="24"/>
          <w:szCs w:val="24"/>
        </w:rPr>
      </w:pPr>
      <w:r w:rsidRPr="00531663">
        <w:rPr>
          <w:rFonts w:ascii="Times New Roman" w:hAnsi="Times New Roman" w:cs="Times New Roman"/>
          <w:b/>
          <w:sz w:val="24"/>
          <w:szCs w:val="24"/>
        </w:rPr>
        <w:t>Termini</w:t>
      </w:r>
    </w:p>
    <w:p w14:paraId="0110AB6C" w14:textId="77777777" w:rsidR="005B3F9E" w:rsidRPr="00531663" w:rsidRDefault="005B3F9E" w:rsidP="005B3F9E">
      <w:pPr>
        <w:rPr>
          <w:rFonts w:ascii="Times New Roman" w:hAnsi="Times New Roman" w:cs="Times New Roman"/>
          <w:b/>
          <w:sz w:val="24"/>
          <w:szCs w:val="24"/>
        </w:rPr>
      </w:pPr>
    </w:p>
    <w:p w14:paraId="778D083A" w14:textId="77777777" w:rsidR="005B3F9E" w:rsidRPr="005B3F9E" w:rsidRDefault="005B3F9E" w:rsidP="00954A67">
      <w:pPr>
        <w:pStyle w:val="ListParagraph"/>
        <w:numPr>
          <w:ilvl w:val="1"/>
          <w:numId w:val="33"/>
        </w:numPr>
        <w:tabs>
          <w:tab w:val="clear" w:pos="862"/>
          <w:tab w:val="num" w:pos="720"/>
        </w:tabs>
        <w:spacing w:after="0" w:line="240" w:lineRule="auto"/>
        <w:ind w:left="0" w:firstLine="0"/>
        <w:jc w:val="both"/>
        <w:rPr>
          <w:rFonts w:ascii="Times New Roman" w:hAnsi="Times New Roman" w:cs="Times New Roman"/>
          <w:sz w:val="24"/>
          <w:szCs w:val="24"/>
        </w:rPr>
      </w:pPr>
      <w:r w:rsidRPr="00531663">
        <w:rPr>
          <w:rFonts w:ascii="Times New Roman" w:hAnsi="Times New Roman" w:cs="Times New Roman"/>
          <w:b/>
          <w:i/>
          <w:sz w:val="24"/>
          <w:szCs w:val="24"/>
        </w:rPr>
        <w:t>Atbalsta summa</w:t>
      </w:r>
      <w:r w:rsidRPr="00531663">
        <w:rPr>
          <w:rFonts w:ascii="Times New Roman" w:hAnsi="Times New Roman" w:cs="Times New Roman"/>
          <w:sz w:val="24"/>
          <w:szCs w:val="24"/>
        </w:rPr>
        <w:t> —</w:t>
      </w:r>
      <w:r w:rsidRPr="00531663">
        <w:rPr>
          <w:rFonts w:ascii="Times New Roman" w:hAnsi="Times New Roman" w:cs="Times New Roman"/>
          <w:i/>
          <w:sz w:val="24"/>
          <w:szCs w:val="24"/>
        </w:rPr>
        <w:t xml:space="preserve"> </w:t>
      </w:r>
      <w:r w:rsidRPr="00531663">
        <w:rPr>
          <w:rFonts w:ascii="Times New Roman" w:hAnsi="Times New Roman" w:cs="Times New Roman"/>
          <w:sz w:val="24"/>
          <w:szCs w:val="24"/>
        </w:rPr>
        <w:t xml:space="preserve">daļa no Attiecināmajiem izdevumiem, ko Sadarbības iestāde, pamatojoties uz </w:t>
      </w:r>
      <w:r w:rsidRPr="00531663">
        <w:rPr>
          <w:rFonts w:ascii="Times New Roman" w:hAnsi="Times New Roman" w:cs="Times New Roman"/>
          <w:color w:val="FF0000"/>
          <w:sz w:val="24"/>
          <w:szCs w:val="24"/>
        </w:rPr>
        <w:t xml:space="preserve">&lt;Līguma/Vienošanās&gt; </w:t>
      </w:r>
      <w:r w:rsidRPr="00531663">
        <w:rPr>
          <w:rFonts w:ascii="Times New Roman" w:hAnsi="Times New Roman" w:cs="Times New Roman"/>
          <w:sz w:val="24"/>
          <w:szCs w:val="24"/>
        </w:rPr>
        <w:t xml:space="preserve">nosacījumiem </w:t>
      </w:r>
      <w:r w:rsidRPr="00531663">
        <w:rPr>
          <w:rFonts w:ascii="Times New Roman" w:hAnsi="Times New Roman" w:cs="Times New Roman"/>
          <w:color w:val="000000"/>
          <w:sz w:val="24"/>
          <w:szCs w:val="24"/>
        </w:rPr>
        <w:t xml:space="preserve">izmaksā </w:t>
      </w:r>
      <w:r w:rsidRPr="00531663">
        <w:rPr>
          <w:rFonts w:ascii="Times New Roman" w:hAnsi="Times New Roman" w:cs="Times New Roman"/>
          <w:sz w:val="24"/>
          <w:szCs w:val="24"/>
        </w:rPr>
        <w:t>Finansējuma saņēmējam</w:t>
      </w:r>
      <w:r w:rsidRPr="005B3F9E">
        <w:rPr>
          <w:rFonts w:ascii="Times New Roman" w:hAnsi="Times New Roman" w:cs="Times New Roman"/>
          <w:sz w:val="24"/>
          <w:szCs w:val="24"/>
        </w:rPr>
        <w:t xml:space="preserve"> gadījumā, ja Projekts īstenots atbilstoši </w:t>
      </w:r>
      <w:r w:rsidRPr="005B3F9E">
        <w:rPr>
          <w:rFonts w:ascii="Times New Roman" w:hAnsi="Times New Roman" w:cs="Times New Roman"/>
          <w:color w:val="FF0000"/>
          <w:sz w:val="24"/>
          <w:szCs w:val="24"/>
        </w:rPr>
        <w:t xml:space="preserve">&lt;Līguma/Vienošanās&gt; </w:t>
      </w:r>
      <w:r w:rsidRPr="005B3F9E">
        <w:rPr>
          <w:rFonts w:ascii="Times New Roman" w:hAnsi="Times New Roman" w:cs="Times New Roman"/>
          <w:sz w:val="24"/>
          <w:szCs w:val="24"/>
        </w:rPr>
        <w:t>nosacījumiem un ES un</w:t>
      </w:r>
      <w:r w:rsidRPr="005B3F9E">
        <w:rPr>
          <w:rFonts w:ascii="Times New Roman" w:hAnsi="Times New Roman" w:cs="Times New Roman"/>
          <w:spacing w:val="-4"/>
          <w:sz w:val="24"/>
          <w:szCs w:val="24"/>
        </w:rPr>
        <w:t xml:space="preserve"> </w:t>
      </w:r>
      <w:r w:rsidRPr="005B3F9E">
        <w:rPr>
          <w:rFonts w:ascii="Times New Roman" w:hAnsi="Times New Roman" w:cs="Times New Roman"/>
          <w:sz w:val="24"/>
          <w:szCs w:val="24"/>
        </w:rPr>
        <w:t>Latvijas Republikas normatīvo aktu (turpmāk — normatīvie akti) prasībām, kā arī ja izdevumi veikti, ievērojot drošas finanšu vadības principu, tas ir, ievērojot saimnieciskuma principu, lietderības principu un efektivitātes principu Regulas Nr. 966/2012</w:t>
      </w:r>
      <w:bookmarkStart w:id="28" w:name="_Ref425164675"/>
      <w:r w:rsidRPr="005B3F9E">
        <w:rPr>
          <w:rStyle w:val="FootnoteReference"/>
          <w:rFonts w:ascii="Times New Roman" w:hAnsi="Times New Roman" w:cs="Times New Roman"/>
          <w:sz w:val="24"/>
          <w:szCs w:val="24"/>
        </w:rPr>
        <w:footnoteReference w:id="24"/>
      </w:r>
      <w:bookmarkEnd w:id="28"/>
      <w:r w:rsidRPr="005B3F9E">
        <w:rPr>
          <w:rFonts w:ascii="Times New Roman" w:hAnsi="Times New Roman" w:cs="Times New Roman"/>
          <w:sz w:val="24"/>
          <w:szCs w:val="24"/>
        </w:rPr>
        <w:t xml:space="preserve"> 30. panta izpratnē. Finansējuma saņēmējs var pretendēt uz Atbalsta summu par šādiem izdevumiem, par kuriem Finansējuma saņēmējs veicis maksājumus ne vēlāk kā 20 (divdesmit) darba dienu laikā pēc Projekta darbību īstenošanas laika beigu datuma un ne vēlāk kā 2023. gada 31. decembrī:</w:t>
      </w:r>
    </w:p>
    <w:p w14:paraId="78818989" w14:textId="77777777" w:rsidR="005B3F9E" w:rsidRPr="005B3F9E" w:rsidRDefault="005B3F9E" w:rsidP="00954A67">
      <w:pPr>
        <w:pStyle w:val="ListParagraph"/>
        <w:numPr>
          <w:ilvl w:val="2"/>
          <w:numId w:val="33"/>
        </w:numPr>
        <w:tabs>
          <w:tab w:val="clear" w:pos="862"/>
          <w:tab w:val="num" w:pos="709"/>
        </w:tabs>
        <w:spacing w:after="0" w:line="240" w:lineRule="auto"/>
        <w:ind w:left="0" w:firstLine="0"/>
        <w:jc w:val="both"/>
        <w:rPr>
          <w:rFonts w:ascii="Times New Roman" w:hAnsi="Times New Roman" w:cs="Times New Roman"/>
          <w:sz w:val="24"/>
          <w:szCs w:val="24"/>
        </w:rPr>
      </w:pPr>
      <w:r w:rsidRPr="005B3F9E">
        <w:rPr>
          <w:rFonts w:ascii="Times New Roman" w:hAnsi="Times New Roman" w:cs="Times New Roman"/>
          <w:sz w:val="24"/>
          <w:szCs w:val="24"/>
        </w:rPr>
        <w:t>izdevumi par atlīdzību personālam, kuri radušies līdz Projekta darbību īstenošanas laika beigām;</w:t>
      </w:r>
    </w:p>
    <w:p w14:paraId="1C864AE0" w14:textId="77777777" w:rsidR="005B3F9E" w:rsidRPr="005B3F9E" w:rsidRDefault="005B3F9E" w:rsidP="00954A67">
      <w:pPr>
        <w:pStyle w:val="ListParagraph"/>
        <w:numPr>
          <w:ilvl w:val="2"/>
          <w:numId w:val="33"/>
        </w:numPr>
        <w:tabs>
          <w:tab w:val="clear" w:pos="862"/>
          <w:tab w:val="num" w:pos="709"/>
        </w:tabs>
        <w:spacing w:after="0" w:line="240" w:lineRule="auto"/>
        <w:ind w:left="0" w:firstLine="0"/>
        <w:jc w:val="both"/>
        <w:rPr>
          <w:rFonts w:ascii="Times New Roman" w:hAnsi="Times New Roman" w:cs="Times New Roman"/>
          <w:sz w:val="24"/>
          <w:szCs w:val="24"/>
        </w:rPr>
      </w:pPr>
      <w:r w:rsidRPr="005B3F9E">
        <w:rPr>
          <w:rFonts w:ascii="Times New Roman" w:hAnsi="Times New Roman" w:cs="Times New Roman"/>
          <w:sz w:val="24"/>
          <w:szCs w:val="24"/>
        </w:rPr>
        <w:t>izdevumi par precēm, kuras piegādātas līdz Projekta darbību īstenošanas laika beigām;</w:t>
      </w:r>
    </w:p>
    <w:p w14:paraId="66F341D3" w14:textId="77777777" w:rsidR="005B3F9E" w:rsidRPr="005B3F9E" w:rsidRDefault="005B3F9E" w:rsidP="00954A67">
      <w:pPr>
        <w:pStyle w:val="ListParagraph"/>
        <w:numPr>
          <w:ilvl w:val="2"/>
          <w:numId w:val="33"/>
        </w:numPr>
        <w:tabs>
          <w:tab w:val="clear" w:pos="862"/>
          <w:tab w:val="num" w:pos="709"/>
        </w:tabs>
        <w:spacing w:after="0" w:line="240" w:lineRule="auto"/>
        <w:ind w:left="0" w:firstLine="0"/>
        <w:jc w:val="both"/>
        <w:rPr>
          <w:rFonts w:ascii="Times New Roman" w:hAnsi="Times New Roman" w:cs="Times New Roman"/>
          <w:sz w:val="24"/>
          <w:szCs w:val="24"/>
        </w:rPr>
      </w:pPr>
      <w:r w:rsidRPr="005B3F9E">
        <w:rPr>
          <w:rFonts w:ascii="Times New Roman" w:hAnsi="Times New Roman" w:cs="Times New Roman"/>
          <w:sz w:val="24"/>
          <w:szCs w:val="24"/>
        </w:rPr>
        <w:t>izdevumi par pakalpojumiem vai būvdarbiem, kuri īstenoti līdz Projekta darbību īstenošanas laika beigām.</w:t>
      </w:r>
    </w:p>
    <w:p w14:paraId="1D311C50" w14:textId="77777777" w:rsidR="005B3F9E" w:rsidRPr="005B3F9E" w:rsidRDefault="005B3F9E" w:rsidP="00954A67">
      <w:pPr>
        <w:pStyle w:val="ListParagraph"/>
        <w:numPr>
          <w:ilvl w:val="1"/>
          <w:numId w:val="33"/>
        </w:numPr>
        <w:tabs>
          <w:tab w:val="clear" w:pos="862"/>
          <w:tab w:val="num" w:pos="720"/>
        </w:tabs>
        <w:spacing w:after="0" w:line="240" w:lineRule="auto"/>
        <w:ind w:left="0" w:firstLine="0"/>
        <w:jc w:val="both"/>
        <w:rPr>
          <w:rFonts w:ascii="Times New Roman" w:hAnsi="Times New Roman" w:cs="Times New Roman"/>
          <w:sz w:val="24"/>
          <w:szCs w:val="24"/>
        </w:rPr>
      </w:pPr>
      <w:r w:rsidRPr="005B3F9E">
        <w:rPr>
          <w:rFonts w:ascii="Times New Roman" w:hAnsi="Times New Roman" w:cs="Times New Roman"/>
          <w:b/>
          <w:i/>
          <w:sz w:val="24"/>
          <w:szCs w:val="24"/>
        </w:rPr>
        <w:t>Atmaksājamā palīdzība</w:t>
      </w:r>
      <w:r w:rsidRPr="005B3F9E">
        <w:rPr>
          <w:rFonts w:ascii="Times New Roman" w:hAnsi="Times New Roman" w:cs="Times New Roman"/>
          <w:sz w:val="24"/>
          <w:szCs w:val="24"/>
        </w:rPr>
        <w:t xml:space="preserve"> — Atbalsta summa, kas Finansējuma saņēmējam ir jāatmaksā Sadarbības iestādei gadījumā, ja Projekta īstenošanas laikā netiek sasniegts kāds no SAM MK noteikumu 9.1.apakšpunktā noteiktajiem iznākuma rādītājiem.</w:t>
      </w:r>
    </w:p>
    <w:p w14:paraId="0017E8AE" w14:textId="77777777" w:rsidR="005B3F9E" w:rsidRPr="005B3F9E" w:rsidRDefault="005B3F9E" w:rsidP="00954A67">
      <w:pPr>
        <w:pStyle w:val="ListParagraph"/>
        <w:numPr>
          <w:ilvl w:val="1"/>
          <w:numId w:val="33"/>
        </w:numPr>
        <w:tabs>
          <w:tab w:val="clear" w:pos="862"/>
          <w:tab w:val="num" w:pos="720"/>
        </w:tabs>
        <w:spacing w:after="0" w:line="240" w:lineRule="auto"/>
        <w:ind w:left="0" w:firstLine="0"/>
        <w:jc w:val="both"/>
        <w:rPr>
          <w:rFonts w:ascii="Times New Roman" w:hAnsi="Times New Roman" w:cs="Times New Roman"/>
          <w:color w:val="000000"/>
          <w:sz w:val="24"/>
          <w:szCs w:val="24"/>
        </w:rPr>
      </w:pPr>
      <w:r w:rsidRPr="005B3F9E">
        <w:rPr>
          <w:rFonts w:ascii="Times New Roman" w:hAnsi="Times New Roman" w:cs="Times New Roman"/>
          <w:b/>
          <w:i/>
          <w:sz w:val="24"/>
          <w:szCs w:val="24"/>
        </w:rPr>
        <w:t>Attiecināmie izdevumi</w:t>
      </w:r>
      <w:r w:rsidRPr="005B3F9E">
        <w:rPr>
          <w:rFonts w:ascii="Times New Roman" w:hAnsi="Times New Roman" w:cs="Times New Roman"/>
          <w:sz w:val="24"/>
          <w:szCs w:val="24"/>
        </w:rPr>
        <w:t xml:space="preserve"> — izdevumi, ko Finansējuma saņēmējs Projektā norādījis kā attiecināmās izmaksas atbilstoši SAM MK noteikumiem un citu normatīvo aktu </w:t>
      </w:r>
      <w:r w:rsidRPr="005B3F9E">
        <w:rPr>
          <w:rFonts w:ascii="Times New Roman" w:hAnsi="Times New Roman" w:cs="Times New Roman"/>
          <w:color w:val="000000"/>
          <w:sz w:val="24"/>
          <w:szCs w:val="24"/>
        </w:rPr>
        <w:t xml:space="preserve">prasībām, kuras ir uzskaitītas Finansējuma saņēmēja </w:t>
      </w:r>
      <w:r w:rsidRPr="005B3F9E">
        <w:rPr>
          <w:rFonts w:ascii="Times New Roman" w:hAnsi="Times New Roman" w:cs="Times New Roman"/>
          <w:color w:val="FF0000"/>
          <w:sz w:val="24"/>
          <w:szCs w:val="24"/>
        </w:rPr>
        <w:t xml:space="preserve">&lt;un sadarbības partnera&gt; </w:t>
      </w:r>
      <w:r w:rsidRPr="005B3F9E">
        <w:rPr>
          <w:rFonts w:ascii="Times New Roman" w:hAnsi="Times New Roman" w:cs="Times New Roman"/>
          <w:color w:val="000000"/>
          <w:sz w:val="24"/>
          <w:szCs w:val="24"/>
        </w:rPr>
        <w:t>grāmatvedībā, ir identificējamas un pierādāmas, un ir pamatotas ar maksājumu un darījumu apliecinošajiem dokumentiem, ir veiktas atbilstoši Finanšu vadības principu prasībām un ir samērīgas un pamatotas.</w:t>
      </w:r>
    </w:p>
    <w:p w14:paraId="304616DB" w14:textId="77777777" w:rsidR="005B3F9E" w:rsidRPr="005B3F9E" w:rsidRDefault="005B3F9E" w:rsidP="00954A67">
      <w:pPr>
        <w:pStyle w:val="ListParagraph"/>
        <w:numPr>
          <w:ilvl w:val="1"/>
          <w:numId w:val="33"/>
        </w:numPr>
        <w:tabs>
          <w:tab w:val="clear" w:pos="862"/>
          <w:tab w:val="num" w:pos="720"/>
        </w:tabs>
        <w:spacing w:after="0" w:line="240" w:lineRule="auto"/>
        <w:ind w:left="0" w:firstLine="0"/>
        <w:jc w:val="both"/>
        <w:rPr>
          <w:rFonts w:ascii="Times New Roman" w:hAnsi="Times New Roman" w:cs="Times New Roman"/>
          <w:color w:val="000000"/>
          <w:sz w:val="24"/>
          <w:szCs w:val="24"/>
        </w:rPr>
      </w:pPr>
      <w:r w:rsidRPr="005B3F9E">
        <w:rPr>
          <w:rFonts w:ascii="Times New Roman" w:hAnsi="Times New Roman" w:cs="Times New Roman"/>
          <w:b/>
          <w:i/>
          <w:color w:val="000000"/>
          <w:sz w:val="24"/>
          <w:szCs w:val="24"/>
        </w:rPr>
        <w:t>De minimis</w:t>
      </w:r>
      <w:r w:rsidRPr="005B3F9E">
        <w:rPr>
          <w:rFonts w:ascii="Times New Roman" w:hAnsi="Times New Roman" w:cs="Times New Roman"/>
          <w:b/>
          <w:color w:val="000000"/>
          <w:sz w:val="24"/>
          <w:szCs w:val="24"/>
        </w:rPr>
        <w:t xml:space="preserve"> atbalsts</w:t>
      </w:r>
      <w:r w:rsidRPr="005B3F9E">
        <w:rPr>
          <w:rFonts w:ascii="Times New Roman" w:hAnsi="Times New Roman" w:cs="Times New Roman"/>
          <w:color w:val="000000"/>
          <w:sz w:val="24"/>
          <w:szCs w:val="24"/>
        </w:rPr>
        <w:t> — atbalsts, kuru Sadarbības iestāde piešķir saskaņā ar Komisijas regulas Nr. 1407/2013</w:t>
      </w:r>
      <w:bookmarkStart w:id="29" w:name="_Ref424906444"/>
      <w:r w:rsidRPr="005B3F9E">
        <w:rPr>
          <w:rStyle w:val="FootnoteReference"/>
          <w:rFonts w:ascii="Times New Roman" w:hAnsi="Times New Roman" w:cs="Times New Roman"/>
          <w:color w:val="000000"/>
          <w:sz w:val="24"/>
          <w:szCs w:val="24"/>
        </w:rPr>
        <w:footnoteReference w:id="25"/>
      </w:r>
      <w:bookmarkEnd w:id="29"/>
      <w:r w:rsidRPr="005B3F9E">
        <w:rPr>
          <w:rFonts w:ascii="Times New Roman" w:hAnsi="Times New Roman" w:cs="Times New Roman"/>
          <w:color w:val="000000"/>
          <w:sz w:val="24"/>
          <w:szCs w:val="24"/>
        </w:rPr>
        <w:t>, Komisijas regulas Nr. 1408/2013</w:t>
      </w:r>
      <w:bookmarkStart w:id="30" w:name="_Ref424906462"/>
      <w:r w:rsidRPr="005B3F9E">
        <w:rPr>
          <w:rStyle w:val="FootnoteReference"/>
          <w:rFonts w:ascii="Times New Roman" w:hAnsi="Times New Roman" w:cs="Times New Roman"/>
          <w:color w:val="000000"/>
          <w:sz w:val="24"/>
          <w:szCs w:val="24"/>
        </w:rPr>
        <w:footnoteReference w:id="26"/>
      </w:r>
      <w:bookmarkEnd w:id="30"/>
      <w:r w:rsidRPr="005B3F9E">
        <w:rPr>
          <w:rFonts w:ascii="Times New Roman" w:hAnsi="Times New Roman" w:cs="Times New Roman"/>
          <w:color w:val="000000"/>
          <w:sz w:val="24"/>
          <w:szCs w:val="24"/>
        </w:rPr>
        <w:t>, Komisijas regulas Nr. 717/2014</w:t>
      </w:r>
      <w:bookmarkStart w:id="31" w:name="_Ref424906477"/>
      <w:r w:rsidRPr="005B3F9E">
        <w:rPr>
          <w:rStyle w:val="FootnoteReference"/>
          <w:rFonts w:ascii="Times New Roman" w:hAnsi="Times New Roman" w:cs="Times New Roman"/>
          <w:color w:val="000000"/>
          <w:sz w:val="24"/>
          <w:szCs w:val="24"/>
        </w:rPr>
        <w:footnoteReference w:id="27"/>
      </w:r>
      <w:bookmarkEnd w:id="31"/>
      <w:r w:rsidRPr="005B3F9E">
        <w:rPr>
          <w:rFonts w:ascii="Times New Roman" w:hAnsi="Times New Roman" w:cs="Times New Roman"/>
          <w:color w:val="000000"/>
          <w:sz w:val="24"/>
          <w:szCs w:val="24"/>
        </w:rPr>
        <w:t xml:space="preserve"> un SAM MK noteikumu nosacījumiem.</w:t>
      </w:r>
    </w:p>
    <w:p w14:paraId="0BE79985" w14:textId="77777777" w:rsidR="005B3F9E" w:rsidRPr="005B3F9E" w:rsidRDefault="005B3F9E" w:rsidP="00954A67">
      <w:pPr>
        <w:pStyle w:val="ListParagraph"/>
        <w:numPr>
          <w:ilvl w:val="1"/>
          <w:numId w:val="33"/>
        </w:numPr>
        <w:tabs>
          <w:tab w:val="clear" w:pos="862"/>
          <w:tab w:val="num" w:pos="720"/>
        </w:tabs>
        <w:spacing w:after="0" w:line="240" w:lineRule="auto"/>
        <w:ind w:left="0" w:firstLine="0"/>
        <w:jc w:val="both"/>
        <w:rPr>
          <w:rFonts w:ascii="Times New Roman" w:hAnsi="Times New Roman" w:cs="Times New Roman"/>
          <w:sz w:val="24"/>
          <w:szCs w:val="24"/>
        </w:rPr>
      </w:pPr>
      <w:r w:rsidRPr="005B3F9E">
        <w:rPr>
          <w:rFonts w:ascii="Times New Roman" w:hAnsi="Times New Roman" w:cs="Times New Roman"/>
          <w:b/>
          <w:i/>
          <w:sz w:val="24"/>
          <w:szCs w:val="24"/>
        </w:rPr>
        <w:t>Dubultā finansēšana</w:t>
      </w:r>
      <w:r w:rsidRPr="005B3F9E">
        <w:rPr>
          <w:rFonts w:ascii="Times New Roman" w:hAnsi="Times New Roman" w:cs="Times New Roman"/>
          <w:sz w:val="24"/>
          <w:szCs w:val="24"/>
        </w:rPr>
        <w:t> — gadījumi, kad Finansējuma saņēmējs Attiecināmajos izdevumos ir iekļāvis izdevumus, kas vienlaikus tikuši, tiek finansēti vai kurus plānots finansēt no Finansējuma saņēmēja pamatdarbības vai citiem ES, finanšu instrumentu, valsts vai pašvaldības līdzekļiem.</w:t>
      </w:r>
    </w:p>
    <w:p w14:paraId="4EF928C8" w14:textId="77777777" w:rsidR="005B3F9E" w:rsidRPr="005B3F9E" w:rsidRDefault="005B3F9E" w:rsidP="00954A67">
      <w:pPr>
        <w:pStyle w:val="ListParagraph"/>
        <w:numPr>
          <w:ilvl w:val="1"/>
          <w:numId w:val="33"/>
        </w:numPr>
        <w:tabs>
          <w:tab w:val="clear" w:pos="862"/>
          <w:tab w:val="num" w:pos="720"/>
        </w:tabs>
        <w:spacing w:after="0" w:line="240" w:lineRule="auto"/>
        <w:ind w:left="0" w:firstLine="0"/>
        <w:jc w:val="both"/>
        <w:rPr>
          <w:rFonts w:ascii="Times New Roman" w:hAnsi="Times New Roman" w:cs="Times New Roman"/>
          <w:sz w:val="24"/>
          <w:szCs w:val="24"/>
        </w:rPr>
      </w:pPr>
      <w:r w:rsidRPr="005B3F9E">
        <w:rPr>
          <w:rFonts w:ascii="Times New Roman" w:hAnsi="Times New Roman" w:cs="Times New Roman"/>
          <w:b/>
          <w:i/>
          <w:sz w:val="24"/>
          <w:szCs w:val="24"/>
        </w:rPr>
        <w:t>Finanšu korekcija</w:t>
      </w:r>
      <w:r w:rsidRPr="005B3F9E">
        <w:rPr>
          <w:rFonts w:ascii="Times New Roman" w:hAnsi="Times New Roman" w:cs="Times New Roman"/>
          <w:sz w:val="24"/>
          <w:szCs w:val="24"/>
        </w:rPr>
        <w:t xml:space="preserve"> — Attiecināmo izdevumu proporcionāls samazinājums, kas tiek piemērots par konstatēto normatīvo aktu vai </w:t>
      </w:r>
      <w:r w:rsidRPr="005B3F9E">
        <w:rPr>
          <w:rFonts w:ascii="Times New Roman" w:hAnsi="Times New Roman" w:cs="Times New Roman"/>
          <w:bCs/>
          <w:color w:val="FF0000"/>
          <w:sz w:val="24"/>
          <w:szCs w:val="24"/>
        </w:rPr>
        <w:t>&lt;Līguma/</w:t>
      </w:r>
      <w:r w:rsidRPr="005B3F9E">
        <w:rPr>
          <w:rFonts w:ascii="Times New Roman" w:hAnsi="Times New Roman" w:cs="Times New Roman"/>
          <w:color w:val="FF0000"/>
          <w:sz w:val="24"/>
          <w:szCs w:val="24"/>
        </w:rPr>
        <w:t>Vienošanās&gt;</w:t>
      </w:r>
      <w:r w:rsidRPr="005B3F9E">
        <w:rPr>
          <w:rFonts w:ascii="Times New Roman" w:hAnsi="Times New Roman" w:cs="Times New Roman"/>
          <w:sz w:val="24"/>
          <w:szCs w:val="24"/>
        </w:rPr>
        <w:t xml:space="preserve"> pārkāpumu Projekta </w:t>
      </w:r>
      <w:r w:rsidRPr="005B3F9E">
        <w:rPr>
          <w:rFonts w:ascii="Times New Roman" w:hAnsi="Times New Roman" w:cs="Times New Roman"/>
          <w:color w:val="000000"/>
          <w:sz w:val="24"/>
          <w:szCs w:val="24"/>
        </w:rPr>
        <w:t xml:space="preserve">īstenošanas vai Projekta Pēcuzraudzības perioda ietvaros. Ja neatbilstoši veikto izdevumu summu </w:t>
      </w:r>
      <w:r w:rsidRPr="005B3F9E">
        <w:rPr>
          <w:rFonts w:ascii="Times New Roman" w:hAnsi="Times New Roman" w:cs="Times New Roman"/>
          <w:color w:val="000000"/>
          <w:sz w:val="24"/>
          <w:szCs w:val="24"/>
        </w:rPr>
        <w:lastRenderedPageBreak/>
        <w:t xml:space="preserve">nav iespējams noteikt vai arī </w:t>
      </w:r>
      <w:r w:rsidRPr="005B3F9E">
        <w:rPr>
          <w:rFonts w:ascii="Times New Roman" w:hAnsi="Times New Roman" w:cs="Times New Roman"/>
          <w:sz w:val="24"/>
          <w:szCs w:val="24"/>
        </w:rPr>
        <w:t>gadījumos, kad neattiecināt visus neatbilstoši veiktos izdevumus būtu nesamērīgi, finanšu korekcijas tiek piemērotas atbilstoši Vadošās iestādes vadlīnijām</w:t>
      </w:r>
      <w:r w:rsidRPr="005B3F9E">
        <w:rPr>
          <w:rStyle w:val="FootnoteReference"/>
          <w:rFonts w:ascii="Times New Roman" w:hAnsi="Times New Roman" w:cs="Times New Roman"/>
          <w:sz w:val="24"/>
          <w:szCs w:val="24"/>
        </w:rPr>
        <w:footnoteReference w:id="28"/>
      </w:r>
      <w:r w:rsidRPr="005B3F9E">
        <w:rPr>
          <w:rFonts w:ascii="Times New Roman" w:hAnsi="Times New Roman" w:cs="Times New Roman"/>
          <w:sz w:val="24"/>
          <w:szCs w:val="24"/>
        </w:rPr>
        <w:t>.</w:t>
      </w:r>
    </w:p>
    <w:p w14:paraId="479E539A" w14:textId="61803F24" w:rsidR="005B3F9E" w:rsidRPr="005B3F9E" w:rsidRDefault="005B3F9E" w:rsidP="00954A67">
      <w:pPr>
        <w:pStyle w:val="ListParagraph"/>
        <w:numPr>
          <w:ilvl w:val="1"/>
          <w:numId w:val="33"/>
        </w:numPr>
        <w:tabs>
          <w:tab w:val="clear" w:pos="862"/>
          <w:tab w:val="num" w:pos="720"/>
        </w:tabs>
        <w:spacing w:after="0" w:line="240" w:lineRule="auto"/>
        <w:ind w:left="0" w:firstLine="0"/>
        <w:jc w:val="both"/>
        <w:rPr>
          <w:rFonts w:ascii="Times New Roman" w:hAnsi="Times New Roman" w:cs="Times New Roman"/>
          <w:color w:val="000000"/>
          <w:kern w:val="28"/>
          <w:sz w:val="24"/>
          <w:szCs w:val="24"/>
        </w:rPr>
      </w:pPr>
      <w:bookmarkStart w:id="32" w:name="OLE_LINK1"/>
      <w:bookmarkStart w:id="33" w:name="OLE_LINK2"/>
      <w:r w:rsidRPr="005B3F9E">
        <w:rPr>
          <w:rFonts w:ascii="Times New Roman" w:hAnsi="Times New Roman" w:cs="Times New Roman"/>
          <w:b/>
          <w:i/>
          <w:kern w:val="28"/>
          <w:sz w:val="24"/>
          <w:szCs w:val="24"/>
        </w:rPr>
        <w:t>Interešu konflikts</w:t>
      </w:r>
      <w:r w:rsidRPr="005B3F9E">
        <w:rPr>
          <w:rFonts w:ascii="Times New Roman" w:hAnsi="Times New Roman" w:cs="Times New Roman"/>
          <w:sz w:val="24"/>
          <w:szCs w:val="24"/>
        </w:rPr>
        <w:t> —</w:t>
      </w:r>
      <w:r w:rsidRPr="005B3F9E">
        <w:rPr>
          <w:rFonts w:ascii="Times New Roman" w:hAnsi="Times New Roman" w:cs="Times New Roman"/>
          <w:kern w:val="28"/>
          <w:sz w:val="24"/>
          <w:szCs w:val="24"/>
        </w:rPr>
        <w:t xml:space="preserve"> </w:t>
      </w:r>
      <w:r w:rsidRPr="005B3F9E">
        <w:rPr>
          <w:rFonts w:ascii="Times New Roman" w:hAnsi="Times New Roman" w:cs="Times New Roman"/>
          <w:color w:val="000000"/>
          <w:sz w:val="24"/>
          <w:szCs w:val="24"/>
        </w:rPr>
        <w:t xml:space="preserve">situācija, </w:t>
      </w:r>
      <w:r w:rsidRPr="005B3F9E">
        <w:rPr>
          <w:rFonts w:ascii="Times New Roman" w:hAnsi="Times New Roman" w:cs="Times New Roman"/>
          <w:color w:val="000000"/>
          <w:kern w:val="28"/>
          <w:sz w:val="24"/>
          <w:szCs w:val="24"/>
        </w:rPr>
        <w:t xml:space="preserve">kurā personai, kas saistīta ar Projekta īstenošanu, amata pienākumu </w:t>
      </w:r>
      <w:r w:rsidRPr="005B3F9E">
        <w:rPr>
          <w:rFonts w:ascii="Times New Roman" w:hAnsi="Times New Roman" w:cs="Times New Roman"/>
          <w:color w:val="000000"/>
          <w:sz w:val="24"/>
          <w:szCs w:val="24"/>
        </w:rPr>
        <w:t xml:space="preserve">neatkarīgu un objektīvu </w:t>
      </w:r>
      <w:r w:rsidRPr="005B3F9E">
        <w:rPr>
          <w:rFonts w:ascii="Times New Roman" w:hAnsi="Times New Roman" w:cs="Times New Roman"/>
          <w:color w:val="000000"/>
          <w:kern w:val="28"/>
          <w:sz w:val="24"/>
          <w:szCs w:val="24"/>
        </w:rPr>
        <w:t>izpildi vai uzdevumu veikšanu Projekta īstenošanas ietvaros</w:t>
      </w:r>
      <w:r w:rsidRPr="005B3F9E">
        <w:rPr>
          <w:rFonts w:ascii="Times New Roman" w:hAnsi="Times New Roman" w:cs="Times New Roman"/>
          <w:color w:val="000000"/>
          <w:sz w:val="24"/>
          <w:szCs w:val="24"/>
        </w:rPr>
        <w:t xml:space="preserve"> negatīvi ietekmē iemesli, kas ir saistīti ar ģimeni, jūtu dzīvi, politisko piederību vai valsts piederību, mantiskajām vai kādām citām interesēm, kas attiecīgajai personai ir kopējas ar sadarbības partneri, radiniekiem vai darījumu partneriem – </w:t>
      </w:r>
      <w:r w:rsidRPr="005B3F9E">
        <w:rPr>
          <w:rFonts w:ascii="Times New Roman" w:hAnsi="Times New Roman" w:cs="Times New Roman"/>
          <w:color w:val="000000"/>
          <w:kern w:val="28"/>
          <w:sz w:val="24"/>
          <w:szCs w:val="24"/>
        </w:rPr>
        <w:t>atbilstoši Regulā Nr. 966/2012</w:t>
      </w:r>
      <w:r w:rsidRPr="005B3F9E">
        <w:rPr>
          <w:rFonts w:ascii="Times New Roman" w:hAnsi="Times New Roman" w:cs="Times New Roman"/>
          <w:color w:val="000000"/>
          <w:kern w:val="28"/>
          <w:sz w:val="24"/>
          <w:szCs w:val="24"/>
        </w:rPr>
        <w:fldChar w:fldCharType="begin"/>
      </w:r>
      <w:r w:rsidRPr="005B3F9E">
        <w:rPr>
          <w:rFonts w:ascii="Times New Roman" w:hAnsi="Times New Roman" w:cs="Times New Roman"/>
          <w:color w:val="000000"/>
          <w:kern w:val="28"/>
          <w:sz w:val="24"/>
          <w:szCs w:val="24"/>
        </w:rPr>
        <w:instrText xml:space="preserve"> NOTEREF _Ref425164675 \f \h  \* MERGEFORMAT </w:instrText>
      </w:r>
      <w:r w:rsidRPr="005B3F9E">
        <w:rPr>
          <w:rFonts w:ascii="Times New Roman" w:hAnsi="Times New Roman" w:cs="Times New Roman"/>
          <w:color w:val="000000"/>
          <w:kern w:val="28"/>
          <w:sz w:val="24"/>
          <w:szCs w:val="24"/>
        </w:rPr>
      </w:r>
      <w:r w:rsidRPr="005B3F9E">
        <w:rPr>
          <w:rFonts w:ascii="Times New Roman" w:hAnsi="Times New Roman" w:cs="Times New Roman"/>
          <w:color w:val="000000"/>
          <w:kern w:val="28"/>
          <w:sz w:val="24"/>
          <w:szCs w:val="24"/>
        </w:rPr>
        <w:fldChar w:fldCharType="separate"/>
      </w:r>
      <w:r w:rsidR="00DE559E" w:rsidRPr="00DE559E">
        <w:rPr>
          <w:rStyle w:val="FootnoteReference"/>
          <w:rFonts w:ascii="Times New Roman" w:hAnsi="Times New Roman" w:cs="Times New Roman"/>
          <w:color w:val="000000"/>
          <w:sz w:val="24"/>
          <w:szCs w:val="24"/>
        </w:rPr>
        <w:t>24</w:t>
      </w:r>
      <w:r w:rsidRPr="005B3F9E">
        <w:rPr>
          <w:rFonts w:ascii="Times New Roman" w:hAnsi="Times New Roman" w:cs="Times New Roman"/>
          <w:color w:val="000000"/>
          <w:kern w:val="28"/>
          <w:sz w:val="24"/>
          <w:szCs w:val="24"/>
        </w:rPr>
        <w:fldChar w:fldCharType="end"/>
      </w:r>
      <w:r w:rsidRPr="005B3F9E">
        <w:rPr>
          <w:rFonts w:ascii="Times New Roman" w:hAnsi="Times New Roman" w:cs="Times New Roman"/>
          <w:color w:val="000000"/>
          <w:kern w:val="28"/>
          <w:sz w:val="24"/>
          <w:szCs w:val="24"/>
        </w:rPr>
        <w:t>, likumā</w:t>
      </w:r>
      <w:r w:rsidRPr="005B3F9E">
        <w:rPr>
          <w:rFonts w:ascii="Times New Roman" w:hAnsi="Times New Roman" w:cs="Times New Roman"/>
          <w:color w:val="000000"/>
          <w:sz w:val="24"/>
          <w:szCs w:val="24"/>
        </w:rPr>
        <w:t xml:space="preserve"> </w:t>
      </w:r>
      <w:r w:rsidRPr="005B3F9E">
        <w:rPr>
          <w:rFonts w:ascii="Times New Roman" w:hAnsi="Times New Roman" w:cs="Times New Roman"/>
          <w:color w:val="000000"/>
          <w:kern w:val="28"/>
          <w:sz w:val="24"/>
          <w:szCs w:val="24"/>
        </w:rPr>
        <w:t>“Par interešu konflikta novēršanu valsts amatpersonu darbībā” un citos normatīvajos aktos par interešu konflikta novēršanu noteiktajam.</w:t>
      </w:r>
    </w:p>
    <w:p w14:paraId="1FFA17B5" w14:textId="77777777" w:rsidR="005B3F9E" w:rsidRPr="005B3F9E" w:rsidRDefault="005B3F9E" w:rsidP="00954A67">
      <w:pPr>
        <w:pStyle w:val="ListParagraph"/>
        <w:numPr>
          <w:ilvl w:val="1"/>
          <w:numId w:val="33"/>
        </w:numPr>
        <w:tabs>
          <w:tab w:val="clear" w:pos="862"/>
          <w:tab w:val="num" w:pos="720"/>
        </w:tabs>
        <w:spacing w:after="0" w:line="240" w:lineRule="auto"/>
        <w:ind w:left="0" w:firstLine="0"/>
        <w:jc w:val="both"/>
        <w:rPr>
          <w:rFonts w:ascii="Times New Roman" w:hAnsi="Times New Roman" w:cs="Times New Roman"/>
          <w:kern w:val="28"/>
          <w:sz w:val="24"/>
          <w:szCs w:val="24"/>
        </w:rPr>
      </w:pPr>
      <w:r w:rsidRPr="005B3F9E">
        <w:rPr>
          <w:rFonts w:ascii="Times New Roman" w:hAnsi="Times New Roman" w:cs="Times New Roman"/>
          <w:b/>
          <w:i/>
          <w:kern w:val="28"/>
          <w:sz w:val="24"/>
          <w:szCs w:val="24"/>
        </w:rPr>
        <w:t>Izdevumus pamatojošie dokumenti</w:t>
      </w:r>
      <w:r w:rsidRPr="005B3F9E">
        <w:rPr>
          <w:rFonts w:ascii="Times New Roman" w:hAnsi="Times New Roman" w:cs="Times New Roman"/>
          <w:sz w:val="24"/>
          <w:szCs w:val="24"/>
        </w:rPr>
        <w:t> —</w:t>
      </w:r>
      <w:r w:rsidRPr="005B3F9E">
        <w:rPr>
          <w:rFonts w:ascii="Times New Roman" w:hAnsi="Times New Roman" w:cs="Times New Roman"/>
          <w:kern w:val="28"/>
          <w:sz w:val="24"/>
          <w:szCs w:val="24"/>
        </w:rPr>
        <w:t xml:space="preserve"> attaisnojuma dokumenti (rēķini, faktūrrēķini, pavadzīmes, čeki, kvītis, avansa norēķini u. c.) un visi pārējie dokumenti (līgumi, rīkojumi, pieņemšanas-nodošanas akti, darba laika uzskaites tabulas u. c.), kas pamato Projekta ietvaros veiktos izdevumus atbilstoši Vadošās iestādes vadlīnijām</w:t>
      </w:r>
      <w:bookmarkStart w:id="34" w:name="_Ref425166678"/>
      <w:r w:rsidRPr="005B3F9E">
        <w:rPr>
          <w:rStyle w:val="FootnoteReference"/>
          <w:rFonts w:ascii="Times New Roman" w:hAnsi="Times New Roman" w:cs="Times New Roman"/>
          <w:kern w:val="28"/>
          <w:sz w:val="24"/>
          <w:szCs w:val="24"/>
        </w:rPr>
        <w:footnoteReference w:id="29"/>
      </w:r>
      <w:bookmarkEnd w:id="34"/>
      <w:r w:rsidRPr="005B3F9E">
        <w:rPr>
          <w:rFonts w:ascii="Times New Roman" w:hAnsi="Times New Roman" w:cs="Times New Roman"/>
          <w:kern w:val="28"/>
          <w:sz w:val="24"/>
          <w:szCs w:val="24"/>
        </w:rPr>
        <w:t>.</w:t>
      </w:r>
    </w:p>
    <w:p w14:paraId="586C4FA6" w14:textId="77777777" w:rsidR="005B3F9E" w:rsidRPr="005B3F9E" w:rsidRDefault="005B3F9E" w:rsidP="00954A67">
      <w:pPr>
        <w:pStyle w:val="ListParagraph"/>
        <w:numPr>
          <w:ilvl w:val="1"/>
          <w:numId w:val="33"/>
        </w:numPr>
        <w:tabs>
          <w:tab w:val="clear" w:pos="862"/>
          <w:tab w:val="num" w:pos="720"/>
        </w:tabs>
        <w:spacing w:after="0" w:line="240" w:lineRule="auto"/>
        <w:ind w:left="0" w:firstLine="0"/>
        <w:jc w:val="both"/>
        <w:rPr>
          <w:rFonts w:ascii="Times New Roman" w:hAnsi="Times New Roman" w:cs="Times New Roman"/>
          <w:spacing w:val="-4"/>
          <w:sz w:val="24"/>
          <w:szCs w:val="24"/>
        </w:rPr>
      </w:pPr>
      <w:r w:rsidRPr="005B3F9E">
        <w:rPr>
          <w:rFonts w:ascii="Times New Roman" w:hAnsi="Times New Roman" w:cs="Times New Roman"/>
          <w:b/>
          <w:i/>
          <w:spacing w:val="-4"/>
          <w:sz w:val="24"/>
          <w:szCs w:val="24"/>
        </w:rPr>
        <w:t xml:space="preserve">Izziņa par </w:t>
      </w:r>
      <w:r w:rsidRPr="005B3F9E">
        <w:rPr>
          <w:rFonts w:ascii="Times New Roman" w:hAnsi="Times New Roman" w:cs="Times New Roman"/>
          <w:b/>
          <w:i/>
          <w:color w:val="FF0000"/>
          <w:spacing w:val="-4"/>
          <w:sz w:val="24"/>
          <w:szCs w:val="24"/>
        </w:rPr>
        <w:t xml:space="preserve">&lt;grozījumiem </w:t>
      </w:r>
      <w:bookmarkEnd w:id="32"/>
      <w:bookmarkEnd w:id="33"/>
      <w:r w:rsidRPr="005B3F9E">
        <w:rPr>
          <w:rFonts w:ascii="Times New Roman" w:hAnsi="Times New Roman" w:cs="Times New Roman"/>
          <w:b/>
          <w:i/>
          <w:color w:val="FF0000"/>
          <w:spacing w:val="-4"/>
          <w:sz w:val="24"/>
          <w:szCs w:val="24"/>
        </w:rPr>
        <w:t>Līgumā/Vienošanās grozījumiem&gt;</w:t>
      </w:r>
      <w:r w:rsidRPr="005B3F9E">
        <w:rPr>
          <w:rFonts w:ascii="Times New Roman" w:hAnsi="Times New Roman" w:cs="Times New Roman"/>
          <w:sz w:val="24"/>
          <w:szCs w:val="24"/>
        </w:rPr>
        <w:t> —</w:t>
      </w:r>
      <w:r w:rsidRPr="005B3F9E">
        <w:rPr>
          <w:rFonts w:ascii="Times New Roman" w:hAnsi="Times New Roman" w:cs="Times New Roman"/>
          <w:spacing w:val="-4"/>
          <w:sz w:val="24"/>
          <w:szCs w:val="24"/>
        </w:rPr>
        <w:t xml:space="preserve"> dokuments, kas ietver Projekta esošo redakciju, iesniegto grozījumu redakciju un grozījumu pamatojumu un kas sagatavots atbilstoši Sadarbības iestādes tīmekļa vietnē </w:t>
      </w:r>
      <w:r w:rsidRPr="005B3F9E">
        <w:rPr>
          <w:rFonts w:ascii="Times New Roman" w:hAnsi="Times New Roman" w:cs="Times New Roman"/>
          <w:i/>
          <w:spacing w:val="-4"/>
          <w:sz w:val="24"/>
          <w:szCs w:val="24"/>
        </w:rPr>
        <w:t>www.cfla.gov.lv</w:t>
      </w:r>
      <w:r w:rsidRPr="005B3F9E">
        <w:rPr>
          <w:rFonts w:ascii="Times New Roman" w:hAnsi="Times New Roman" w:cs="Times New Roman"/>
          <w:spacing w:val="-4"/>
          <w:sz w:val="24"/>
          <w:szCs w:val="24"/>
        </w:rPr>
        <w:t xml:space="preserve"> publicētajai veidlapai “Izziņa par Vienošanās grozījumiem”.</w:t>
      </w:r>
    </w:p>
    <w:p w14:paraId="4E38656D" w14:textId="77777777" w:rsidR="005B3F9E" w:rsidRPr="005B3F9E" w:rsidRDefault="005B3F9E" w:rsidP="00954A67">
      <w:pPr>
        <w:pStyle w:val="ListParagraph"/>
        <w:numPr>
          <w:ilvl w:val="1"/>
          <w:numId w:val="33"/>
        </w:numPr>
        <w:tabs>
          <w:tab w:val="clear" w:pos="862"/>
          <w:tab w:val="num" w:pos="720"/>
        </w:tabs>
        <w:spacing w:after="0" w:line="240" w:lineRule="auto"/>
        <w:ind w:left="0" w:firstLine="0"/>
        <w:jc w:val="both"/>
        <w:rPr>
          <w:rFonts w:ascii="Times New Roman" w:hAnsi="Times New Roman" w:cs="Times New Roman"/>
          <w:spacing w:val="-4"/>
          <w:sz w:val="24"/>
          <w:szCs w:val="24"/>
        </w:rPr>
      </w:pPr>
      <w:r w:rsidRPr="005B3F9E">
        <w:rPr>
          <w:rFonts w:ascii="Times New Roman" w:hAnsi="Times New Roman" w:cs="Times New Roman"/>
          <w:b/>
          <w:i/>
          <w:spacing w:val="-4"/>
          <w:sz w:val="24"/>
          <w:szCs w:val="24"/>
        </w:rPr>
        <w:t>Maksājuma pieprasījums</w:t>
      </w:r>
      <w:r w:rsidRPr="005B3F9E">
        <w:rPr>
          <w:rFonts w:ascii="Times New Roman" w:hAnsi="Times New Roman" w:cs="Times New Roman"/>
          <w:sz w:val="24"/>
          <w:szCs w:val="24"/>
        </w:rPr>
        <w:t> —</w:t>
      </w:r>
      <w:r w:rsidRPr="005B3F9E">
        <w:rPr>
          <w:rFonts w:ascii="Times New Roman" w:hAnsi="Times New Roman" w:cs="Times New Roman"/>
          <w:spacing w:val="-4"/>
          <w:sz w:val="24"/>
          <w:szCs w:val="24"/>
        </w:rPr>
        <w:t xml:space="preserve"> atbilstoši </w:t>
      </w:r>
      <w:r w:rsidRPr="005B3F9E">
        <w:rPr>
          <w:rFonts w:ascii="Times New Roman" w:hAnsi="Times New Roman" w:cs="Times New Roman"/>
          <w:color w:val="FF0000"/>
          <w:spacing w:val="-4"/>
          <w:sz w:val="24"/>
          <w:szCs w:val="24"/>
        </w:rPr>
        <w:t>&lt;Līgumā/Vienošanās&gt;</w:t>
      </w:r>
      <w:r w:rsidRPr="005B3F9E">
        <w:rPr>
          <w:rFonts w:ascii="Times New Roman" w:hAnsi="Times New Roman" w:cs="Times New Roman"/>
          <w:spacing w:val="-4"/>
          <w:sz w:val="24"/>
          <w:szCs w:val="24"/>
        </w:rPr>
        <w:t xml:space="preserve"> noteiktajai kārtībai un Sadarbības iestādes tīmekļa vietnē</w:t>
      </w:r>
      <w:r w:rsidRPr="005B3F9E">
        <w:rPr>
          <w:rFonts w:ascii="Times New Roman" w:hAnsi="Times New Roman" w:cs="Times New Roman"/>
          <w:i/>
          <w:spacing w:val="-4"/>
          <w:sz w:val="24"/>
          <w:szCs w:val="24"/>
        </w:rPr>
        <w:t xml:space="preserve"> www.cfla.gov.lv</w:t>
      </w:r>
      <w:r w:rsidRPr="005B3F9E">
        <w:rPr>
          <w:rFonts w:ascii="Times New Roman" w:hAnsi="Times New Roman" w:cs="Times New Roman"/>
          <w:spacing w:val="-4"/>
          <w:sz w:val="24"/>
          <w:szCs w:val="24"/>
        </w:rPr>
        <w:t xml:space="preserve"> publicētajai veidlapai “Maksājuma pieprasījums” Finansējuma saņēmēja sagatavots un Sadarbības iestādē iesniegts dokumentu kopums par Projekta īstenošanas progresu un Attiecināmajiem izdevumiem</w:t>
      </w:r>
      <w:bookmarkStart w:id="35" w:name="_Ref425166669"/>
      <w:r w:rsidRPr="005B3F9E">
        <w:rPr>
          <w:rStyle w:val="FootnoteReference"/>
          <w:rFonts w:ascii="Times New Roman" w:hAnsi="Times New Roman" w:cs="Times New Roman"/>
          <w:spacing w:val="-4"/>
          <w:sz w:val="24"/>
          <w:szCs w:val="24"/>
        </w:rPr>
        <w:footnoteReference w:id="30"/>
      </w:r>
      <w:bookmarkEnd w:id="35"/>
      <w:r w:rsidRPr="005B3F9E">
        <w:rPr>
          <w:rFonts w:ascii="Times New Roman" w:hAnsi="Times New Roman" w:cs="Times New Roman"/>
          <w:spacing w:val="-4"/>
          <w:sz w:val="24"/>
          <w:szCs w:val="24"/>
        </w:rPr>
        <w:t>.</w:t>
      </w:r>
    </w:p>
    <w:p w14:paraId="6497E36F" w14:textId="77777777" w:rsidR="005B3F9E" w:rsidRPr="005B3F9E" w:rsidRDefault="005B3F9E" w:rsidP="00954A67">
      <w:pPr>
        <w:pStyle w:val="ListParagraph"/>
        <w:numPr>
          <w:ilvl w:val="1"/>
          <w:numId w:val="33"/>
        </w:numPr>
        <w:tabs>
          <w:tab w:val="clear" w:pos="862"/>
          <w:tab w:val="num" w:pos="720"/>
        </w:tabs>
        <w:spacing w:after="0" w:line="240" w:lineRule="auto"/>
        <w:ind w:left="0" w:firstLine="0"/>
        <w:jc w:val="both"/>
        <w:rPr>
          <w:rFonts w:ascii="Times New Roman" w:hAnsi="Times New Roman" w:cs="Times New Roman"/>
          <w:sz w:val="24"/>
          <w:szCs w:val="24"/>
        </w:rPr>
      </w:pPr>
      <w:r w:rsidRPr="005B3F9E">
        <w:rPr>
          <w:rFonts w:ascii="Times New Roman" w:hAnsi="Times New Roman" w:cs="Times New Roman"/>
          <w:b/>
          <w:i/>
          <w:spacing w:val="-4"/>
          <w:sz w:val="24"/>
          <w:szCs w:val="24"/>
        </w:rPr>
        <w:t>Neatbilstoši veiktie izdevumi</w:t>
      </w:r>
      <w:r w:rsidRPr="005B3F9E">
        <w:rPr>
          <w:rFonts w:ascii="Times New Roman" w:hAnsi="Times New Roman" w:cs="Times New Roman"/>
          <w:sz w:val="24"/>
          <w:szCs w:val="24"/>
        </w:rPr>
        <w:t> —</w:t>
      </w:r>
      <w:r w:rsidRPr="005B3F9E">
        <w:rPr>
          <w:rFonts w:ascii="Times New Roman" w:hAnsi="Times New Roman" w:cs="Times New Roman"/>
          <w:spacing w:val="-4"/>
          <w:sz w:val="24"/>
          <w:szCs w:val="24"/>
        </w:rPr>
        <w:t xml:space="preserve"> izdevumi, ko Finansējuma saņēmējs Projektā norādījis kā Attiecināmos izdevumus, bet kas nav iekļaujami Atbalsta summā, pamatojoties uz Sadarbības iestādes pieņemto lēmumu, ar kuru konstatēta neatbilstība normatīvo aktu izpratnē</w:t>
      </w:r>
      <w:r w:rsidRPr="005B3F9E">
        <w:rPr>
          <w:rStyle w:val="FootnoteReference"/>
          <w:rFonts w:ascii="Times New Roman" w:hAnsi="Times New Roman" w:cs="Times New Roman"/>
          <w:spacing w:val="-4"/>
          <w:sz w:val="24"/>
          <w:szCs w:val="24"/>
        </w:rPr>
        <w:footnoteReference w:id="31"/>
      </w:r>
      <w:r w:rsidRPr="005B3F9E">
        <w:rPr>
          <w:rFonts w:ascii="Times New Roman" w:hAnsi="Times New Roman" w:cs="Times New Roman"/>
          <w:sz w:val="24"/>
          <w:szCs w:val="24"/>
        </w:rPr>
        <w:t>. Par Neatbilstoši veikto izdevumu summu tiek samazināta kopējā Projekta Attiecināmo izdevumu summa.</w:t>
      </w:r>
    </w:p>
    <w:p w14:paraId="31FCF530" w14:textId="77777777" w:rsidR="005B3F9E" w:rsidRPr="005B3F9E" w:rsidRDefault="005B3F9E" w:rsidP="00954A67">
      <w:pPr>
        <w:pStyle w:val="ListParagraph"/>
        <w:numPr>
          <w:ilvl w:val="1"/>
          <w:numId w:val="33"/>
        </w:numPr>
        <w:tabs>
          <w:tab w:val="clear" w:pos="862"/>
          <w:tab w:val="num" w:pos="720"/>
        </w:tabs>
        <w:spacing w:after="0" w:line="240" w:lineRule="auto"/>
        <w:ind w:left="0" w:firstLine="0"/>
        <w:jc w:val="both"/>
        <w:rPr>
          <w:rFonts w:ascii="Times New Roman" w:hAnsi="Times New Roman" w:cs="Times New Roman"/>
          <w:spacing w:val="-4"/>
          <w:sz w:val="24"/>
          <w:szCs w:val="24"/>
        </w:rPr>
      </w:pPr>
      <w:r w:rsidRPr="005B3F9E">
        <w:rPr>
          <w:rFonts w:ascii="Times New Roman" w:hAnsi="Times New Roman" w:cs="Times New Roman"/>
          <w:b/>
          <w:i/>
          <w:spacing w:val="-4"/>
          <w:sz w:val="24"/>
          <w:szCs w:val="24"/>
        </w:rPr>
        <w:t>Plānoto maksājuma pieprasījumu iesniegšanas grafiks</w:t>
      </w:r>
      <w:r w:rsidRPr="005B3F9E">
        <w:rPr>
          <w:rFonts w:ascii="Times New Roman" w:hAnsi="Times New Roman" w:cs="Times New Roman"/>
          <w:sz w:val="24"/>
          <w:szCs w:val="24"/>
        </w:rPr>
        <w:t> —</w:t>
      </w:r>
      <w:r w:rsidRPr="005B3F9E">
        <w:rPr>
          <w:rFonts w:ascii="Times New Roman" w:hAnsi="Times New Roman" w:cs="Times New Roman"/>
          <w:spacing w:val="-4"/>
          <w:sz w:val="24"/>
          <w:szCs w:val="24"/>
        </w:rPr>
        <w:t xml:space="preserve"> dokuments, kurā tiek noteikti plānotie Projekta Maksājuma pieprasījumu apmēri un iesniegšanas termiņi un ko Finansējuma saņēmējs sagatavo un iesniedz Sadarbības iestādē atbilstoši Sadarbības iestādes tīmekļa vietnē </w:t>
      </w:r>
      <w:r w:rsidRPr="005B3F9E">
        <w:rPr>
          <w:rFonts w:ascii="Times New Roman" w:hAnsi="Times New Roman" w:cs="Times New Roman"/>
          <w:i/>
          <w:spacing w:val="-4"/>
          <w:sz w:val="24"/>
          <w:szCs w:val="24"/>
        </w:rPr>
        <w:t>www.cfla.gov.lv</w:t>
      </w:r>
      <w:r w:rsidRPr="005B3F9E">
        <w:rPr>
          <w:rFonts w:ascii="Times New Roman" w:hAnsi="Times New Roman" w:cs="Times New Roman"/>
          <w:spacing w:val="-4"/>
          <w:sz w:val="24"/>
          <w:szCs w:val="24"/>
        </w:rPr>
        <w:t xml:space="preserve"> publicētajai veidlapai “Plānoto maksājuma pieprasījumu iesniegšanas grafiks”.</w:t>
      </w:r>
    </w:p>
    <w:p w14:paraId="50570070" w14:textId="77777777" w:rsidR="005B3F9E" w:rsidRPr="005B3F9E" w:rsidRDefault="005B3F9E" w:rsidP="00954A67">
      <w:pPr>
        <w:pStyle w:val="ListParagraph"/>
        <w:numPr>
          <w:ilvl w:val="1"/>
          <w:numId w:val="33"/>
        </w:numPr>
        <w:tabs>
          <w:tab w:val="clear" w:pos="862"/>
          <w:tab w:val="num" w:pos="720"/>
        </w:tabs>
        <w:spacing w:after="0" w:line="240" w:lineRule="auto"/>
        <w:ind w:left="0" w:firstLine="0"/>
        <w:jc w:val="both"/>
        <w:rPr>
          <w:rFonts w:ascii="Times New Roman" w:hAnsi="Times New Roman" w:cs="Times New Roman"/>
          <w:color w:val="000000"/>
          <w:sz w:val="24"/>
          <w:szCs w:val="24"/>
        </w:rPr>
      </w:pPr>
      <w:r w:rsidRPr="005B3F9E">
        <w:rPr>
          <w:rFonts w:ascii="Times New Roman" w:hAnsi="Times New Roman" w:cs="Times New Roman"/>
          <w:b/>
          <w:i/>
          <w:color w:val="000000"/>
          <w:sz w:val="24"/>
          <w:szCs w:val="24"/>
        </w:rPr>
        <w:t>Pēcuzraudzības periods</w:t>
      </w:r>
      <w:r w:rsidRPr="005B3F9E">
        <w:rPr>
          <w:rFonts w:ascii="Times New Roman" w:hAnsi="Times New Roman" w:cs="Times New Roman"/>
          <w:color w:val="000000"/>
          <w:sz w:val="24"/>
          <w:szCs w:val="24"/>
        </w:rPr>
        <w:t> — 5 (piecu) gadu periods, kas sākas pēc noslēguma maksājuma veikšanas Finansējuma saņēmējam.</w:t>
      </w:r>
    </w:p>
    <w:p w14:paraId="34B8A5E6" w14:textId="77777777" w:rsidR="005B3F9E" w:rsidRPr="005B3F9E" w:rsidRDefault="005B3F9E" w:rsidP="00954A67">
      <w:pPr>
        <w:pStyle w:val="ListParagraph"/>
        <w:numPr>
          <w:ilvl w:val="1"/>
          <w:numId w:val="33"/>
        </w:numPr>
        <w:tabs>
          <w:tab w:val="clear" w:pos="862"/>
          <w:tab w:val="num" w:pos="720"/>
        </w:tabs>
        <w:spacing w:after="0" w:line="240" w:lineRule="auto"/>
        <w:ind w:left="0" w:firstLine="0"/>
        <w:jc w:val="both"/>
        <w:rPr>
          <w:rFonts w:ascii="Times New Roman" w:hAnsi="Times New Roman" w:cs="Times New Roman"/>
          <w:sz w:val="24"/>
          <w:szCs w:val="24"/>
        </w:rPr>
      </w:pPr>
      <w:r w:rsidRPr="005B3F9E">
        <w:rPr>
          <w:rFonts w:ascii="Times New Roman" w:hAnsi="Times New Roman" w:cs="Times New Roman"/>
          <w:b/>
          <w:i/>
          <w:iCs/>
          <w:sz w:val="24"/>
          <w:szCs w:val="24"/>
        </w:rPr>
        <w:t>Projekta dzīves cikls</w:t>
      </w:r>
      <w:r w:rsidRPr="005B3F9E">
        <w:rPr>
          <w:rFonts w:ascii="Times New Roman" w:hAnsi="Times New Roman" w:cs="Times New Roman"/>
          <w:iCs/>
          <w:sz w:val="24"/>
          <w:szCs w:val="24"/>
        </w:rPr>
        <w:t xml:space="preserve"> – infrastruktūras, kurā P</w:t>
      </w:r>
      <w:r w:rsidRPr="005B3F9E">
        <w:rPr>
          <w:rFonts w:ascii="Times New Roman" w:hAnsi="Times New Roman" w:cs="Times New Roman"/>
          <w:color w:val="000000"/>
          <w:sz w:val="24"/>
          <w:szCs w:val="24"/>
        </w:rPr>
        <w:t>rojekta</w:t>
      </w:r>
      <w:r w:rsidRPr="005B3F9E">
        <w:rPr>
          <w:rFonts w:ascii="Times New Roman" w:hAnsi="Times New Roman" w:cs="Times New Roman"/>
          <w:iCs/>
          <w:sz w:val="24"/>
          <w:szCs w:val="24"/>
        </w:rPr>
        <w:t xml:space="preserve"> ietvaros veiktas investīcijas, prognozētais ekspluatācijas laiks, ko Finansējuma saņēmējs nosaka atbilstoši Komisijas 2014. gada 3. marta Regulas Nr. 480/2014</w:t>
      </w:r>
      <w:r w:rsidRPr="005B3F9E">
        <w:rPr>
          <w:rStyle w:val="FootnoteReference"/>
          <w:rFonts w:ascii="Times New Roman" w:hAnsi="Times New Roman" w:cs="Times New Roman"/>
          <w:iCs/>
          <w:sz w:val="24"/>
          <w:szCs w:val="24"/>
        </w:rPr>
        <w:footnoteReference w:id="32"/>
      </w:r>
      <w:r w:rsidRPr="005B3F9E">
        <w:rPr>
          <w:rFonts w:ascii="Times New Roman" w:hAnsi="Times New Roman" w:cs="Times New Roman"/>
          <w:iCs/>
          <w:sz w:val="24"/>
          <w:szCs w:val="24"/>
        </w:rPr>
        <w:t xml:space="preserve"> 1. pielikumam.</w:t>
      </w:r>
      <w:r w:rsidRPr="005B3F9E">
        <w:rPr>
          <w:rFonts w:ascii="Times New Roman" w:hAnsi="Times New Roman" w:cs="Times New Roman"/>
          <w:sz w:val="24"/>
          <w:szCs w:val="24"/>
        </w:rPr>
        <w:t xml:space="preserve"> </w:t>
      </w:r>
    </w:p>
    <w:p w14:paraId="2AC140E6" w14:textId="77777777" w:rsidR="005B3F9E" w:rsidRPr="005B3F9E" w:rsidRDefault="005B3F9E" w:rsidP="00954A67">
      <w:pPr>
        <w:pStyle w:val="ListParagraph"/>
        <w:numPr>
          <w:ilvl w:val="1"/>
          <w:numId w:val="33"/>
        </w:numPr>
        <w:tabs>
          <w:tab w:val="clear" w:pos="862"/>
          <w:tab w:val="num" w:pos="720"/>
        </w:tabs>
        <w:spacing w:after="0" w:line="240" w:lineRule="auto"/>
        <w:ind w:left="0" w:firstLine="0"/>
        <w:jc w:val="both"/>
        <w:rPr>
          <w:rFonts w:ascii="Times New Roman" w:hAnsi="Times New Roman" w:cs="Times New Roman"/>
          <w:color w:val="FF0000"/>
          <w:sz w:val="24"/>
          <w:szCs w:val="24"/>
        </w:rPr>
      </w:pPr>
      <w:r w:rsidRPr="005B3F9E">
        <w:rPr>
          <w:rFonts w:ascii="Times New Roman" w:hAnsi="Times New Roman" w:cs="Times New Roman"/>
          <w:b/>
          <w:i/>
          <w:color w:val="FF0000"/>
          <w:sz w:val="24"/>
          <w:szCs w:val="24"/>
        </w:rPr>
        <w:t>&lt;Projekta rādītāju pārskats</w:t>
      </w:r>
      <w:r w:rsidRPr="005B3F9E">
        <w:rPr>
          <w:rFonts w:ascii="Times New Roman" w:hAnsi="Times New Roman" w:cs="Times New Roman"/>
          <w:color w:val="FF0000"/>
          <w:sz w:val="24"/>
          <w:szCs w:val="24"/>
        </w:rPr>
        <w:t xml:space="preserve"> —</w:t>
      </w:r>
      <w:r w:rsidRPr="005B3F9E">
        <w:rPr>
          <w:rFonts w:ascii="Times New Roman" w:hAnsi="Times New Roman" w:cs="Times New Roman"/>
          <w:color w:val="FF0000"/>
          <w:spacing w:val="-4"/>
          <w:sz w:val="24"/>
          <w:szCs w:val="24"/>
        </w:rPr>
        <w:t xml:space="preserve"> </w:t>
      </w:r>
      <w:r w:rsidRPr="005B3F9E">
        <w:rPr>
          <w:rFonts w:ascii="Times New Roman" w:hAnsi="Times New Roman" w:cs="Times New Roman"/>
          <w:color w:val="FF0000"/>
          <w:sz w:val="24"/>
          <w:szCs w:val="24"/>
        </w:rPr>
        <w:t xml:space="preserve">atbilstoši &lt;Līgumā/Vienošanās&gt; noteiktajai kārtībai un veidnei sagatavots un Sadarbības iestādē iesniegts pārskats par Projekta rādītāju atbilstību &lt;Līguma/Vienošanās&gt; noteikumiem.&gt; </w:t>
      </w:r>
    </w:p>
    <w:p w14:paraId="52E370F3" w14:textId="77777777" w:rsidR="005B3F9E" w:rsidRPr="005B3F9E" w:rsidRDefault="005B3F9E" w:rsidP="005B3F9E">
      <w:pPr>
        <w:tabs>
          <w:tab w:val="num" w:pos="709"/>
        </w:tabs>
        <w:jc w:val="both"/>
        <w:rPr>
          <w:rFonts w:ascii="Times New Roman" w:hAnsi="Times New Roman" w:cs="Times New Roman"/>
          <w:sz w:val="24"/>
          <w:szCs w:val="24"/>
        </w:rPr>
      </w:pPr>
    </w:p>
    <w:p w14:paraId="7A70F95C" w14:textId="77777777" w:rsidR="005B3F9E" w:rsidRPr="005B3F9E" w:rsidRDefault="005B3F9E" w:rsidP="00954A67">
      <w:pPr>
        <w:numPr>
          <w:ilvl w:val="0"/>
          <w:numId w:val="33"/>
        </w:numPr>
        <w:tabs>
          <w:tab w:val="clear" w:pos="360"/>
          <w:tab w:val="num" w:pos="426"/>
        </w:tabs>
        <w:spacing w:after="0" w:line="240" w:lineRule="auto"/>
        <w:ind w:left="0" w:firstLine="0"/>
        <w:jc w:val="center"/>
        <w:rPr>
          <w:rFonts w:ascii="Times New Roman" w:hAnsi="Times New Roman" w:cs="Times New Roman"/>
          <w:b/>
          <w:sz w:val="24"/>
          <w:szCs w:val="24"/>
        </w:rPr>
      </w:pPr>
      <w:r w:rsidRPr="005B3F9E">
        <w:rPr>
          <w:rFonts w:ascii="Times New Roman" w:hAnsi="Times New Roman" w:cs="Times New Roman"/>
          <w:b/>
          <w:sz w:val="24"/>
          <w:szCs w:val="24"/>
        </w:rPr>
        <w:t>Finansējuma saņēmēja vispārīgie pienākumi un tiesības</w:t>
      </w:r>
    </w:p>
    <w:p w14:paraId="5B1B2B84" w14:textId="77777777" w:rsidR="005B3F9E" w:rsidRPr="005B3F9E" w:rsidRDefault="005B3F9E" w:rsidP="005B3F9E">
      <w:pPr>
        <w:jc w:val="both"/>
        <w:rPr>
          <w:rFonts w:ascii="Times New Roman" w:hAnsi="Times New Roman" w:cs="Times New Roman"/>
          <w:sz w:val="24"/>
          <w:szCs w:val="24"/>
        </w:rPr>
      </w:pPr>
    </w:p>
    <w:p w14:paraId="3C6152C7" w14:textId="77777777" w:rsidR="005B3F9E" w:rsidRPr="005B3F9E" w:rsidRDefault="005B3F9E" w:rsidP="00954A67">
      <w:pPr>
        <w:numPr>
          <w:ilvl w:val="1"/>
          <w:numId w:val="33"/>
        </w:numPr>
        <w:tabs>
          <w:tab w:val="clear" w:pos="862"/>
          <w:tab w:val="num" w:pos="720"/>
        </w:tabs>
        <w:spacing w:after="0" w:line="240" w:lineRule="auto"/>
        <w:ind w:left="0" w:firstLine="0"/>
        <w:jc w:val="both"/>
        <w:rPr>
          <w:rFonts w:ascii="Times New Roman" w:hAnsi="Times New Roman" w:cs="Times New Roman"/>
          <w:sz w:val="24"/>
          <w:szCs w:val="24"/>
        </w:rPr>
      </w:pPr>
      <w:r w:rsidRPr="005B3F9E">
        <w:rPr>
          <w:rFonts w:ascii="Times New Roman" w:hAnsi="Times New Roman" w:cs="Times New Roman"/>
          <w:sz w:val="24"/>
          <w:szCs w:val="24"/>
        </w:rPr>
        <w:t>Finansējuma saņēmējam ir pienākums:</w:t>
      </w:r>
    </w:p>
    <w:p w14:paraId="7CB15E60" w14:textId="77777777" w:rsidR="005B3F9E" w:rsidRPr="005B3F9E" w:rsidRDefault="005B3F9E" w:rsidP="00954A67">
      <w:pPr>
        <w:numPr>
          <w:ilvl w:val="2"/>
          <w:numId w:val="33"/>
        </w:numPr>
        <w:tabs>
          <w:tab w:val="left" w:pos="993"/>
        </w:tabs>
        <w:spacing w:after="0" w:line="240" w:lineRule="auto"/>
        <w:ind w:left="0" w:firstLine="0"/>
        <w:jc w:val="both"/>
        <w:rPr>
          <w:rFonts w:ascii="Times New Roman" w:hAnsi="Times New Roman" w:cs="Times New Roman"/>
          <w:sz w:val="24"/>
          <w:szCs w:val="24"/>
        </w:rPr>
      </w:pPr>
      <w:r w:rsidRPr="005B3F9E">
        <w:rPr>
          <w:rFonts w:ascii="Times New Roman" w:hAnsi="Times New Roman" w:cs="Times New Roman"/>
          <w:sz w:val="24"/>
          <w:szCs w:val="24"/>
        </w:rPr>
        <w:t>5 (piecu) darba dienu laikā pēc izmaiņu veikšanas iesniegt Sadarbības iestādei to personu parakstu paraugus, kas ir tiesīgas Finansējuma saņēmēja vārdā apstiprināt un parakstīt visus ar Projektu saistītos dokumentus (t. sk. Maksājuma pieprasījumus), ja mainījusies iepriekš Sadarbības iestādei sniegtā informācija;</w:t>
      </w:r>
    </w:p>
    <w:p w14:paraId="3B7E9105" w14:textId="77777777" w:rsidR="005B3F9E" w:rsidRPr="005B3F9E" w:rsidRDefault="005B3F9E" w:rsidP="00954A67">
      <w:pPr>
        <w:numPr>
          <w:ilvl w:val="2"/>
          <w:numId w:val="33"/>
        </w:numPr>
        <w:tabs>
          <w:tab w:val="left" w:pos="993"/>
        </w:tabs>
        <w:spacing w:after="0" w:line="240" w:lineRule="auto"/>
        <w:ind w:left="0" w:firstLine="0"/>
        <w:jc w:val="both"/>
        <w:rPr>
          <w:rFonts w:ascii="Times New Roman" w:hAnsi="Times New Roman" w:cs="Times New Roman"/>
          <w:sz w:val="24"/>
          <w:szCs w:val="24"/>
        </w:rPr>
      </w:pPr>
      <w:r w:rsidRPr="005B3F9E">
        <w:rPr>
          <w:rFonts w:ascii="Times New Roman" w:hAnsi="Times New Roman" w:cs="Times New Roman"/>
          <w:sz w:val="24"/>
          <w:szCs w:val="24"/>
        </w:rPr>
        <w:t xml:space="preserve">Projekta īstenošanas laikā un Pēcuzraudzības periodā nodrošināt visu normatīvajos aktos, Vadošās iestādes, Atbildīgās iestādes un citu institūciju vadlīnijās un metodikās, kā arī </w:t>
      </w:r>
      <w:r w:rsidRPr="005B3F9E">
        <w:rPr>
          <w:rFonts w:ascii="Times New Roman" w:hAnsi="Times New Roman" w:cs="Times New Roman"/>
          <w:color w:val="FF0000"/>
          <w:sz w:val="24"/>
          <w:szCs w:val="24"/>
        </w:rPr>
        <w:t>&lt;Līgumā/Vienošanās&gt;</w:t>
      </w:r>
      <w:r w:rsidRPr="005B3F9E">
        <w:rPr>
          <w:rFonts w:ascii="Times New Roman" w:hAnsi="Times New Roman" w:cs="Times New Roman"/>
          <w:sz w:val="24"/>
          <w:szCs w:val="24"/>
        </w:rPr>
        <w:t xml:space="preserve"> paredzēto nosacījumu izpildi un no </w:t>
      </w:r>
      <w:r w:rsidRPr="005B3F9E">
        <w:rPr>
          <w:rFonts w:ascii="Times New Roman" w:hAnsi="Times New Roman" w:cs="Times New Roman"/>
          <w:color w:val="FF0000"/>
          <w:sz w:val="24"/>
          <w:szCs w:val="24"/>
        </w:rPr>
        <w:t xml:space="preserve">&lt;Līguma/Vienošanās&gt; </w:t>
      </w:r>
      <w:r w:rsidRPr="005B3F9E">
        <w:rPr>
          <w:rFonts w:ascii="Times New Roman" w:hAnsi="Times New Roman" w:cs="Times New Roman"/>
          <w:sz w:val="24"/>
          <w:szCs w:val="24"/>
        </w:rPr>
        <w:t>izrietošo tiesību iegūšanu;</w:t>
      </w:r>
    </w:p>
    <w:p w14:paraId="018E484F" w14:textId="77777777" w:rsidR="005B3F9E" w:rsidRPr="005B3F9E" w:rsidRDefault="005B3F9E" w:rsidP="00954A67">
      <w:pPr>
        <w:numPr>
          <w:ilvl w:val="2"/>
          <w:numId w:val="33"/>
        </w:numPr>
        <w:tabs>
          <w:tab w:val="left" w:pos="993"/>
        </w:tabs>
        <w:spacing w:after="0" w:line="240" w:lineRule="auto"/>
        <w:ind w:left="0" w:firstLine="0"/>
        <w:jc w:val="both"/>
        <w:rPr>
          <w:rFonts w:ascii="Times New Roman" w:hAnsi="Times New Roman" w:cs="Times New Roman"/>
          <w:color w:val="FF0000"/>
          <w:sz w:val="24"/>
          <w:szCs w:val="24"/>
        </w:rPr>
      </w:pPr>
      <w:r w:rsidRPr="005B3F9E">
        <w:rPr>
          <w:rFonts w:ascii="Times New Roman" w:hAnsi="Times New Roman" w:cs="Times New Roman"/>
          <w:sz w:val="24"/>
          <w:szCs w:val="24"/>
        </w:rPr>
        <w:t>nodrošināt Projektā paredzēto mērķu, Projekta darbību rezultātu un uzraudzības rādītāju, t. sk. horizontālo principu rādītāju, sasniegšanu;</w:t>
      </w:r>
    </w:p>
    <w:p w14:paraId="4A78A9DC" w14:textId="77777777" w:rsidR="005B3F9E" w:rsidRPr="005B3F9E" w:rsidRDefault="005B3F9E" w:rsidP="00954A67">
      <w:pPr>
        <w:numPr>
          <w:ilvl w:val="2"/>
          <w:numId w:val="33"/>
        </w:numPr>
        <w:tabs>
          <w:tab w:val="left" w:pos="993"/>
        </w:tabs>
        <w:spacing w:after="0" w:line="240" w:lineRule="auto"/>
        <w:ind w:left="0" w:firstLine="0"/>
        <w:jc w:val="both"/>
        <w:rPr>
          <w:rFonts w:ascii="Times New Roman" w:hAnsi="Times New Roman" w:cs="Times New Roman"/>
          <w:sz w:val="24"/>
          <w:szCs w:val="24"/>
        </w:rPr>
      </w:pPr>
      <w:bookmarkStart w:id="36" w:name="_Ref425169570"/>
      <w:r w:rsidRPr="005B3F9E">
        <w:rPr>
          <w:rFonts w:ascii="Times New Roman" w:hAnsi="Times New Roman" w:cs="Times New Roman"/>
          <w:sz w:val="24"/>
          <w:szCs w:val="24"/>
        </w:rPr>
        <w:t xml:space="preserve">nekavējoties, bet ne vēlāk kā 5 (piecu) darba dienu laikā no dienas, kad Finansējuma saņēmējs par to uzzinājis, rakstiski informēt Sadarbības iestādi par jebkuriem apstākļiem, kas varētu mainīt Projekta īstenošanas atbilstību </w:t>
      </w:r>
      <w:r w:rsidRPr="005B3F9E">
        <w:rPr>
          <w:rFonts w:ascii="Times New Roman" w:hAnsi="Times New Roman" w:cs="Times New Roman"/>
          <w:color w:val="FF0000"/>
          <w:sz w:val="24"/>
          <w:szCs w:val="24"/>
        </w:rPr>
        <w:t>&lt;Līguma/Vienošanās&gt;</w:t>
      </w:r>
      <w:r w:rsidRPr="005B3F9E">
        <w:rPr>
          <w:rFonts w:ascii="Times New Roman" w:hAnsi="Times New Roman" w:cs="Times New Roman"/>
          <w:sz w:val="24"/>
          <w:szCs w:val="24"/>
        </w:rPr>
        <w:t xml:space="preserve">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w:t>
      </w:r>
      <w:r w:rsidRPr="005B3F9E">
        <w:rPr>
          <w:rFonts w:ascii="Times New Roman" w:hAnsi="Times New Roman" w:cs="Times New Roman"/>
          <w:color w:val="FF0000"/>
          <w:sz w:val="24"/>
          <w:szCs w:val="24"/>
        </w:rPr>
        <w:t xml:space="preserve">&lt;Līguma/Vienošanās&gt; </w:t>
      </w:r>
      <w:r w:rsidRPr="005B3F9E">
        <w:rPr>
          <w:rFonts w:ascii="Times New Roman" w:hAnsi="Times New Roman" w:cs="Times New Roman"/>
          <w:sz w:val="24"/>
          <w:szCs w:val="24"/>
        </w:rPr>
        <w:t xml:space="preserve">izpildi, piemēram, </w:t>
      </w:r>
      <w:r w:rsidRPr="005B3F9E">
        <w:rPr>
          <w:rFonts w:ascii="Times New Roman" w:hAnsi="Times New Roman" w:cs="Times New Roman"/>
          <w:iCs/>
          <w:spacing w:val="-4"/>
          <w:sz w:val="24"/>
          <w:szCs w:val="24"/>
        </w:rPr>
        <w:t xml:space="preserve">plānotajām izmaiņām Finansējuma saņēmēja </w:t>
      </w:r>
      <w:r w:rsidRPr="005B3F9E">
        <w:rPr>
          <w:rFonts w:ascii="Times New Roman" w:hAnsi="Times New Roman" w:cs="Times New Roman"/>
          <w:iCs/>
          <w:color w:val="FF0000"/>
          <w:spacing w:val="-4"/>
          <w:sz w:val="24"/>
          <w:szCs w:val="24"/>
        </w:rPr>
        <w:t>&lt;statūtos, nolikumā vai, citos korporatīvajos dokumentos (ja attiecināms)&gt;</w:t>
      </w:r>
      <w:r w:rsidRPr="005B3F9E">
        <w:rPr>
          <w:rFonts w:ascii="Times New Roman" w:hAnsi="Times New Roman" w:cs="Times New Roman"/>
          <w:iCs/>
          <w:spacing w:val="-4"/>
          <w:sz w:val="24"/>
          <w:szCs w:val="24"/>
        </w:rPr>
        <w:t xml:space="preserve"> </w:t>
      </w:r>
      <w:r w:rsidRPr="005B3F9E">
        <w:rPr>
          <w:rFonts w:ascii="Times New Roman" w:hAnsi="Times New Roman" w:cs="Times New Roman"/>
          <w:iCs/>
          <w:color w:val="FF0000"/>
          <w:spacing w:val="-4"/>
          <w:sz w:val="24"/>
          <w:szCs w:val="24"/>
        </w:rPr>
        <w:t>&lt;, t. sk. par jebkādiem darījumiem ar Finansējuma saņēmēja kapitāla daļām, akcijām vai īpašumu, kas iegādāts vai radīts, izmantojot valsts atbalsta līdzekļus, vai īpašumu, kas citādi guvis labumu no valsts atbalsta, (ieskaitot, bet neaprobežojoties ar to atsavināšanu vai ieķīlāšanu)&gt;</w:t>
      </w:r>
      <w:r w:rsidRPr="005B3F9E">
        <w:rPr>
          <w:rFonts w:ascii="Times New Roman" w:hAnsi="Times New Roman" w:cs="Times New Roman"/>
          <w:sz w:val="24"/>
          <w:szCs w:val="24"/>
        </w:rPr>
        <w:t>;</w:t>
      </w:r>
      <w:bookmarkEnd w:id="36"/>
    </w:p>
    <w:p w14:paraId="12192861" w14:textId="77777777" w:rsidR="005B3F9E" w:rsidRPr="005B3F9E" w:rsidRDefault="005B3F9E" w:rsidP="00954A67">
      <w:pPr>
        <w:numPr>
          <w:ilvl w:val="2"/>
          <w:numId w:val="33"/>
        </w:numPr>
        <w:tabs>
          <w:tab w:val="left" w:pos="993"/>
        </w:tabs>
        <w:spacing w:after="0" w:line="240" w:lineRule="auto"/>
        <w:ind w:left="0" w:firstLine="0"/>
        <w:jc w:val="both"/>
        <w:rPr>
          <w:rFonts w:ascii="Times New Roman" w:hAnsi="Times New Roman" w:cs="Times New Roman"/>
          <w:sz w:val="24"/>
          <w:szCs w:val="24"/>
        </w:rPr>
      </w:pPr>
      <w:r w:rsidRPr="005B3F9E">
        <w:rPr>
          <w:rFonts w:ascii="Times New Roman" w:hAnsi="Times New Roman" w:cs="Times New Roman"/>
          <w:color w:val="FF0000"/>
          <w:sz w:val="24"/>
          <w:szCs w:val="24"/>
        </w:rPr>
        <w:t xml:space="preserve">&lt;Līguma/Vienošanās&gt; </w:t>
      </w:r>
      <w:r w:rsidRPr="005B3F9E">
        <w:rPr>
          <w:rFonts w:ascii="Times New Roman" w:hAnsi="Times New Roman" w:cs="Times New Roman"/>
          <w:sz w:val="24"/>
          <w:szCs w:val="24"/>
        </w:rPr>
        <w:t>darbības laikā rakstiski paziņot Sadarbības iestādei izmaiņas Finansējuma saņēmēja pamatdatos (kontaktinformācija, juridiskā adrese, bankas rekvizīti) 3 (trīs) darba dienu laikā pēc to maiņas;</w:t>
      </w:r>
    </w:p>
    <w:p w14:paraId="6A2ECCCE" w14:textId="77777777" w:rsidR="005B3F9E" w:rsidRPr="005B3F9E" w:rsidRDefault="005B3F9E" w:rsidP="00954A67">
      <w:pPr>
        <w:numPr>
          <w:ilvl w:val="2"/>
          <w:numId w:val="33"/>
        </w:numPr>
        <w:tabs>
          <w:tab w:val="left" w:pos="993"/>
        </w:tabs>
        <w:spacing w:after="0" w:line="240" w:lineRule="auto"/>
        <w:ind w:left="0" w:firstLine="0"/>
        <w:jc w:val="both"/>
        <w:rPr>
          <w:rFonts w:ascii="Times New Roman" w:hAnsi="Times New Roman" w:cs="Times New Roman"/>
          <w:sz w:val="24"/>
          <w:szCs w:val="24"/>
        </w:rPr>
      </w:pPr>
      <w:r w:rsidRPr="005B3F9E">
        <w:rPr>
          <w:rFonts w:ascii="Times New Roman" w:hAnsi="Times New Roman" w:cs="Times New Roman"/>
          <w:sz w:val="24"/>
          <w:szCs w:val="24"/>
        </w:rPr>
        <w:t>Projekta īstenošanas laikā</w:t>
      </w:r>
      <w:r w:rsidRPr="005B3F9E">
        <w:rPr>
          <w:rFonts w:ascii="Times New Roman" w:hAnsi="Times New Roman" w:cs="Times New Roman"/>
          <w:color w:val="000000"/>
          <w:sz w:val="24"/>
          <w:szCs w:val="24"/>
        </w:rPr>
        <w:t xml:space="preserve"> un pēc Projekta pabeigšanas Sadarbības iestādes paziņotajā dokumentu glabāšanas termiņā</w:t>
      </w:r>
      <w:r w:rsidRPr="005B3F9E">
        <w:rPr>
          <w:rFonts w:ascii="Times New Roman" w:hAnsi="Times New Roman" w:cs="Times New Roman"/>
          <w:color w:val="FF0000"/>
          <w:sz w:val="24"/>
          <w:szCs w:val="24"/>
        </w:rPr>
        <w:t xml:space="preserve"> &lt;un 10 (desmit) gadus no dienas, kad Finansējuma saņēmējam piešķirts valsts atbalsts,&gt; </w:t>
      </w:r>
      <w:r w:rsidRPr="005B3F9E">
        <w:rPr>
          <w:rFonts w:ascii="Times New Roman" w:hAnsi="Times New Roman" w:cs="Times New Roman"/>
          <w:color w:val="000000"/>
          <w:sz w:val="24"/>
          <w:szCs w:val="24"/>
        </w:rPr>
        <w:t xml:space="preserve">nodrošināt visu ar Projekta īstenošanu saistīto dokumentu glabāšanu, t. sk. Projekta </w:t>
      </w:r>
      <w:r w:rsidRPr="005B3F9E">
        <w:rPr>
          <w:rFonts w:ascii="Times New Roman" w:hAnsi="Times New Roman" w:cs="Times New Roman"/>
          <w:sz w:val="24"/>
          <w:szCs w:val="24"/>
        </w:rPr>
        <w:t>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Nr. 1303/2013</w:t>
      </w:r>
      <w:bookmarkStart w:id="37" w:name="_Ref474849645"/>
      <w:r w:rsidRPr="005B3F9E">
        <w:rPr>
          <w:rStyle w:val="FootnoteReference"/>
          <w:rFonts w:ascii="Times New Roman" w:hAnsi="Times New Roman" w:cs="Times New Roman"/>
          <w:sz w:val="24"/>
          <w:szCs w:val="24"/>
        </w:rPr>
        <w:footnoteReference w:id="33"/>
      </w:r>
      <w:bookmarkEnd w:id="37"/>
      <w:r w:rsidRPr="005B3F9E">
        <w:rPr>
          <w:rFonts w:ascii="Times New Roman" w:hAnsi="Times New Roman" w:cs="Times New Roman"/>
          <w:sz w:val="24"/>
          <w:szCs w:val="24"/>
        </w:rPr>
        <w:t xml:space="preserve"> 140. pantam. Gadījumā, ja valsts atbalsts komercdarbībai ir sniegts saskaņā ar Komisijas regulas Nr. </w:t>
      </w:r>
      <w:hyperlink r:id="rId40" w:tgtFrame="_blank" w:history="1">
        <w:r w:rsidRPr="005B3F9E">
          <w:rPr>
            <w:rFonts w:ascii="Times New Roman" w:hAnsi="Times New Roman" w:cs="Times New Roman"/>
            <w:sz w:val="24"/>
            <w:szCs w:val="24"/>
          </w:rPr>
          <w:t>651/2014</w:t>
        </w:r>
      </w:hyperlink>
      <w:r w:rsidRPr="005B3F9E">
        <w:rPr>
          <w:rFonts w:ascii="Times New Roman" w:hAnsi="Times New Roman" w:cs="Times New Roman"/>
          <w:sz w:val="24"/>
          <w:szCs w:val="24"/>
        </w:rPr>
        <w:t> 48. un 56. pantu, Finansējuma saņēmējs nodrošina, ka ar valsts atbalstu komercdarbībai saistīta Projekta dokumentācija tiek glabāta atbilstoši Komisijas regulas Nr. 480/2014 1. pielikumā noteiktajam Projekta dzīves ciklam. Pēc noslēguma Maksājuma pieprasījuma pārbaudes Sadarbības iestāde vēstulē par apstiprinātiem Attiecināmajiem izdevumiem paziņo Finansējuma saņēmējam par dokumentu glabāšanas termiņu;</w:t>
      </w:r>
    </w:p>
    <w:p w14:paraId="2073E430" w14:textId="52D6A547" w:rsidR="005B3F9E" w:rsidRPr="005B3F9E" w:rsidRDefault="005B3F9E" w:rsidP="00954A67">
      <w:pPr>
        <w:numPr>
          <w:ilvl w:val="2"/>
          <w:numId w:val="33"/>
        </w:numPr>
        <w:tabs>
          <w:tab w:val="left" w:pos="993"/>
        </w:tabs>
        <w:spacing w:after="0" w:line="240" w:lineRule="auto"/>
        <w:ind w:left="0" w:firstLine="0"/>
        <w:jc w:val="both"/>
        <w:rPr>
          <w:rFonts w:ascii="Times New Roman" w:hAnsi="Times New Roman" w:cs="Times New Roman"/>
          <w:sz w:val="24"/>
          <w:szCs w:val="24"/>
        </w:rPr>
      </w:pPr>
      <w:r w:rsidRPr="005B3F9E">
        <w:rPr>
          <w:rFonts w:ascii="Times New Roman" w:hAnsi="Times New Roman" w:cs="Times New Roman"/>
          <w:sz w:val="24"/>
          <w:szCs w:val="24"/>
        </w:rPr>
        <w:t xml:space="preserve">nodrošināt Sadarbības iestādei, citu ES struktūrfondu un Kohēzijas fonda (turpmāk — ES fondi) vadībā iesaistīto Latvijas Republikas un ES institūciju pārstāvjiem, </w:t>
      </w:r>
      <w:r w:rsidRPr="005B3F9E">
        <w:rPr>
          <w:rFonts w:ascii="Times New Roman" w:hAnsi="Times New Roman" w:cs="Times New Roman"/>
          <w:sz w:val="24"/>
          <w:szCs w:val="24"/>
        </w:rPr>
        <w:fldChar w:fldCharType="begin"/>
      </w:r>
      <w:r w:rsidRPr="005B3F9E">
        <w:rPr>
          <w:rFonts w:ascii="Times New Roman" w:hAnsi="Times New Roman" w:cs="Times New Roman"/>
          <w:sz w:val="24"/>
          <w:szCs w:val="24"/>
        </w:rPr>
        <w:instrText xml:space="preserve"> REF _Ref484784328 \r \h  \* MERGEFORMAT </w:instrText>
      </w:r>
      <w:r w:rsidRPr="005B3F9E">
        <w:rPr>
          <w:rFonts w:ascii="Times New Roman" w:hAnsi="Times New Roman" w:cs="Times New Roman"/>
          <w:sz w:val="24"/>
          <w:szCs w:val="24"/>
        </w:rPr>
      </w:r>
      <w:r w:rsidRPr="005B3F9E">
        <w:rPr>
          <w:rFonts w:ascii="Times New Roman" w:hAnsi="Times New Roman" w:cs="Times New Roman"/>
          <w:sz w:val="24"/>
          <w:szCs w:val="24"/>
        </w:rPr>
        <w:fldChar w:fldCharType="separate"/>
      </w:r>
      <w:r w:rsidR="00DE559E">
        <w:rPr>
          <w:rFonts w:ascii="Times New Roman" w:hAnsi="Times New Roman" w:cs="Times New Roman"/>
          <w:sz w:val="24"/>
          <w:szCs w:val="24"/>
        </w:rPr>
        <w:t>7.3</w:t>
      </w:r>
      <w:r w:rsidRPr="005B3F9E">
        <w:rPr>
          <w:rFonts w:ascii="Times New Roman" w:hAnsi="Times New Roman" w:cs="Times New Roman"/>
          <w:sz w:val="24"/>
          <w:szCs w:val="24"/>
        </w:rPr>
        <w:fldChar w:fldCharType="end"/>
      </w:r>
      <w:r w:rsidRPr="005B3F9E">
        <w:rPr>
          <w:rFonts w:ascii="Times New Roman" w:hAnsi="Times New Roman" w:cs="Times New Roman"/>
          <w:sz w:val="24"/>
          <w:szCs w:val="24"/>
        </w:rPr>
        <w:t xml:space="preserve">. apakšpunktā minēto iestāžu, kā arī citu kompetento institūciju pārstāvjiem pieeju visu ar Projekta īstenošanu saistīto dokumentu oriģināliem vai atvasinājumiem ar juridisku spēku un grāmatvedības sistēmai, kā arī </w:t>
      </w:r>
      <w:r w:rsidRPr="005B3F9E">
        <w:rPr>
          <w:rFonts w:ascii="Times New Roman" w:hAnsi="Times New Roman" w:cs="Times New Roman"/>
          <w:sz w:val="24"/>
          <w:szCs w:val="24"/>
        </w:rPr>
        <w:lastRenderedPageBreak/>
        <w:t xml:space="preserve">attiecīgā Projekta īstenošanas vietai un nodrošināt iespējas iepriekš minēto institūciju pārstāvjiem veikt uzraudzību un kontroli visā </w:t>
      </w:r>
      <w:r w:rsidRPr="005B3F9E">
        <w:rPr>
          <w:rFonts w:ascii="Times New Roman" w:hAnsi="Times New Roman" w:cs="Times New Roman"/>
          <w:color w:val="FF0000"/>
          <w:sz w:val="24"/>
          <w:szCs w:val="24"/>
        </w:rPr>
        <w:t>&lt;Līguma/Vienošanās&gt;</w:t>
      </w:r>
      <w:r w:rsidRPr="005B3F9E">
        <w:rPr>
          <w:rFonts w:ascii="Times New Roman" w:hAnsi="Times New Roman" w:cs="Times New Roman"/>
          <w:sz w:val="24"/>
          <w:szCs w:val="24"/>
        </w:rPr>
        <w:t xml:space="preserve">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 sk. pieprasīto dokumentu izsniegšanu.</w:t>
      </w:r>
    </w:p>
    <w:p w14:paraId="1905C7C0" w14:textId="77777777" w:rsidR="005B3F9E" w:rsidRPr="005B3F9E" w:rsidRDefault="005B3F9E" w:rsidP="00954A67">
      <w:pPr>
        <w:numPr>
          <w:ilvl w:val="2"/>
          <w:numId w:val="33"/>
        </w:numPr>
        <w:tabs>
          <w:tab w:val="left" w:pos="993"/>
        </w:tabs>
        <w:spacing w:after="0" w:line="240" w:lineRule="auto"/>
        <w:ind w:left="0" w:firstLine="0"/>
        <w:jc w:val="both"/>
        <w:rPr>
          <w:rFonts w:ascii="Times New Roman" w:hAnsi="Times New Roman" w:cs="Times New Roman"/>
          <w:sz w:val="24"/>
          <w:szCs w:val="24"/>
        </w:rPr>
      </w:pPr>
      <w:r w:rsidRPr="005B3F9E">
        <w:rPr>
          <w:rFonts w:ascii="Times New Roman" w:hAnsi="Times New Roman" w:cs="Times New Roman"/>
          <w:sz w:val="24"/>
          <w:szCs w:val="24"/>
        </w:rPr>
        <w:t>nodrošināt informatīvos un publicitātes pasākumus saskaņā ar Projektā plānoto un normatīvajos aktos noteiktajām prasībām</w:t>
      </w:r>
      <w:bookmarkStart w:id="38" w:name="_Ref425166173"/>
      <w:r w:rsidRPr="005B3F9E">
        <w:rPr>
          <w:rStyle w:val="FootnoteReference"/>
          <w:rFonts w:ascii="Times New Roman" w:hAnsi="Times New Roman" w:cs="Times New Roman"/>
          <w:sz w:val="24"/>
          <w:szCs w:val="24"/>
        </w:rPr>
        <w:footnoteReference w:id="34"/>
      </w:r>
      <w:bookmarkEnd w:id="38"/>
      <w:r w:rsidRPr="005B3F9E">
        <w:rPr>
          <w:rFonts w:ascii="Times New Roman" w:hAnsi="Times New Roman" w:cs="Times New Roman"/>
          <w:sz w:val="24"/>
          <w:szCs w:val="24"/>
        </w:rPr>
        <w:t>;</w:t>
      </w:r>
    </w:p>
    <w:p w14:paraId="0DCCE114" w14:textId="77777777" w:rsidR="005B3F9E" w:rsidRPr="005B3F9E" w:rsidRDefault="005B3F9E" w:rsidP="00954A67">
      <w:pPr>
        <w:numPr>
          <w:ilvl w:val="2"/>
          <w:numId w:val="33"/>
        </w:numPr>
        <w:tabs>
          <w:tab w:val="left" w:pos="993"/>
        </w:tabs>
        <w:spacing w:after="0" w:line="240" w:lineRule="auto"/>
        <w:ind w:left="0" w:firstLine="0"/>
        <w:jc w:val="both"/>
        <w:rPr>
          <w:rFonts w:ascii="Times New Roman" w:hAnsi="Times New Roman" w:cs="Times New Roman"/>
          <w:sz w:val="24"/>
          <w:szCs w:val="24"/>
        </w:rPr>
      </w:pPr>
      <w:r w:rsidRPr="005B3F9E">
        <w:rPr>
          <w:rFonts w:ascii="Times New Roman" w:hAnsi="Times New Roman" w:cs="Times New Roman"/>
          <w:spacing w:val="-4"/>
          <w:sz w:val="24"/>
          <w:szCs w:val="24"/>
        </w:rPr>
        <w:t>nepieļaut Interešu konflikta iestāšanos un nekavējoties informēt Sadarbības iestādi par situāciju, kas rada vai kuras rezultātā varētu rasties Interešu konflikts;</w:t>
      </w:r>
    </w:p>
    <w:p w14:paraId="07E364F5" w14:textId="77777777" w:rsidR="005B3F9E" w:rsidRPr="005B3F9E" w:rsidRDefault="005B3F9E" w:rsidP="00954A67">
      <w:pPr>
        <w:numPr>
          <w:ilvl w:val="2"/>
          <w:numId w:val="33"/>
        </w:numPr>
        <w:tabs>
          <w:tab w:val="left" w:pos="993"/>
        </w:tabs>
        <w:spacing w:after="0" w:line="240" w:lineRule="auto"/>
        <w:ind w:left="0" w:firstLine="0"/>
        <w:jc w:val="both"/>
        <w:rPr>
          <w:rFonts w:ascii="Times New Roman" w:hAnsi="Times New Roman" w:cs="Times New Roman"/>
          <w:sz w:val="24"/>
          <w:szCs w:val="24"/>
        </w:rPr>
      </w:pPr>
      <w:r w:rsidRPr="005B3F9E">
        <w:rPr>
          <w:rFonts w:ascii="Times New Roman" w:hAnsi="Times New Roman" w:cs="Times New Roman"/>
          <w:sz w:val="24"/>
          <w:szCs w:val="24"/>
        </w:rPr>
        <w:t>pēc Sadarbības iestādes lūguma iesniegt pieprasīto informāciju un dokumentus Sadarbības iestādes noteiktajā termiņā, kas nav īsāks par 3 (trīs) darba dienām;</w:t>
      </w:r>
    </w:p>
    <w:p w14:paraId="39A4B052" w14:textId="77777777" w:rsidR="005B3F9E" w:rsidRPr="005B3F9E" w:rsidRDefault="005B3F9E" w:rsidP="00954A67">
      <w:pPr>
        <w:numPr>
          <w:ilvl w:val="2"/>
          <w:numId w:val="33"/>
        </w:numPr>
        <w:tabs>
          <w:tab w:val="left" w:pos="993"/>
        </w:tabs>
        <w:spacing w:after="0" w:line="240" w:lineRule="auto"/>
        <w:ind w:left="0" w:firstLine="0"/>
        <w:jc w:val="both"/>
        <w:rPr>
          <w:rFonts w:ascii="Times New Roman" w:hAnsi="Times New Roman" w:cs="Times New Roman"/>
          <w:sz w:val="24"/>
          <w:szCs w:val="24"/>
        </w:rPr>
      </w:pPr>
      <w:r w:rsidRPr="005B3F9E">
        <w:rPr>
          <w:rFonts w:ascii="Times New Roman" w:hAnsi="Times New Roman" w:cs="Times New Roman"/>
          <w:color w:val="FF0000"/>
          <w:sz w:val="24"/>
          <w:szCs w:val="24"/>
        </w:rPr>
        <w:t xml:space="preserve">&lt;Līgumā/Vienošanās&gt; </w:t>
      </w:r>
      <w:r w:rsidRPr="005B3F9E">
        <w:rPr>
          <w:rFonts w:ascii="Times New Roman" w:hAnsi="Times New Roman" w:cs="Times New Roman"/>
          <w:sz w:val="24"/>
          <w:szCs w:val="24"/>
        </w:rPr>
        <w:t>un Sadarbības iestādes noteiktajos termiņos izpildīt &lt;</w:t>
      </w:r>
      <w:r w:rsidRPr="005B3F9E">
        <w:rPr>
          <w:rFonts w:ascii="Times New Roman" w:hAnsi="Times New Roman" w:cs="Times New Roman"/>
          <w:color w:val="FF0000"/>
          <w:sz w:val="24"/>
          <w:szCs w:val="24"/>
        </w:rPr>
        <w:t xml:space="preserve">Līguma/Vienošanās&gt; </w:t>
      </w:r>
      <w:r w:rsidRPr="005B3F9E">
        <w:rPr>
          <w:rFonts w:ascii="Times New Roman" w:hAnsi="Times New Roman" w:cs="Times New Roman"/>
          <w:sz w:val="24"/>
          <w:szCs w:val="24"/>
        </w:rPr>
        <w:t>noteikumus un Sadarbības iestādes norādījumus;</w:t>
      </w:r>
    </w:p>
    <w:p w14:paraId="7E0CFECB" w14:textId="77777777" w:rsidR="005B3F9E" w:rsidRPr="005B3F9E" w:rsidRDefault="005B3F9E" w:rsidP="00954A67">
      <w:pPr>
        <w:numPr>
          <w:ilvl w:val="2"/>
          <w:numId w:val="33"/>
        </w:numPr>
        <w:tabs>
          <w:tab w:val="left" w:pos="993"/>
        </w:tabs>
        <w:spacing w:after="0" w:line="240" w:lineRule="auto"/>
        <w:ind w:left="0" w:firstLine="0"/>
        <w:jc w:val="both"/>
        <w:rPr>
          <w:rFonts w:ascii="Times New Roman" w:hAnsi="Times New Roman" w:cs="Times New Roman"/>
          <w:sz w:val="24"/>
          <w:szCs w:val="24"/>
        </w:rPr>
      </w:pPr>
      <w:r w:rsidRPr="005B3F9E">
        <w:rPr>
          <w:rFonts w:ascii="Times New Roman" w:hAnsi="Times New Roman" w:cs="Times New Roman"/>
          <w:sz w:val="24"/>
          <w:szCs w:val="24"/>
        </w:rPr>
        <w:t>pēc Sadarbības iestādes pieprasījuma atmaksāt Sadarbības iestādes norādītajā kontā nepamatoti apstiprināto Atbalsta summu vai tās daļu;</w:t>
      </w:r>
    </w:p>
    <w:p w14:paraId="5397BD1D" w14:textId="77777777" w:rsidR="005B3F9E" w:rsidRPr="005B3F9E" w:rsidRDefault="005B3F9E" w:rsidP="00954A67">
      <w:pPr>
        <w:numPr>
          <w:ilvl w:val="2"/>
          <w:numId w:val="33"/>
        </w:numPr>
        <w:tabs>
          <w:tab w:val="left" w:pos="993"/>
        </w:tabs>
        <w:spacing w:after="0" w:line="240" w:lineRule="auto"/>
        <w:ind w:left="0" w:firstLine="0"/>
        <w:jc w:val="both"/>
        <w:rPr>
          <w:rFonts w:ascii="Times New Roman" w:hAnsi="Times New Roman" w:cs="Times New Roman"/>
          <w:color w:val="000000"/>
          <w:sz w:val="24"/>
          <w:szCs w:val="24"/>
        </w:rPr>
      </w:pPr>
      <w:r w:rsidRPr="005B3F9E">
        <w:rPr>
          <w:rFonts w:ascii="Times New Roman" w:hAnsi="Times New Roman" w:cs="Times New Roman"/>
          <w:color w:val="000000"/>
          <w:sz w:val="24"/>
          <w:szCs w:val="24"/>
        </w:rPr>
        <w:t>nepieļaut Projektā Dubulto finansēšanu;</w:t>
      </w:r>
    </w:p>
    <w:p w14:paraId="7F3ED5AD" w14:textId="77777777" w:rsidR="005B3F9E" w:rsidRPr="005B3F9E" w:rsidRDefault="005B3F9E" w:rsidP="00954A67">
      <w:pPr>
        <w:numPr>
          <w:ilvl w:val="2"/>
          <w:numId w:val="33"/>
        </w:numPr>
        <w:tabs>
          <w:tab w:val="left" w:pos="993"/>
        </w:tabs>
        <w:spacing w:after="0" w:line="240" w:lineRule="auto"/>
        <w:ind w:left="0" w:firstLine="0"/>
        <w:jc w:val="both"/>
        <w:rPr>
          <w:rFonts w:ascii="Times New Roman" w:hAnsi="Times New Roman" w:cs="Times New Roman"/>
          <w:kern w:val="28"/>
          <w:sz w:val="24"/>
          <w:szCs w:val="24"/>
        </w:rPr>
      </w:pPr>
      <w:bookmarkStart w:id="39" w:name="_Ref484412624"/>
      <w:r w:rsidRPr="005B3F9E">
        <w:rPr>
          <w:rFonts w:ascii="Times New Roman" w:hAnsi="Times New Roman" w:cs="Times New Roman"/>
          <w:color w:val="000000"/>
          <w:sz w:val="24"/>
          <w:szCs w:val="24"/>
        </w:rPr>
        <w:t>Finansējuma</w:t>
      </w:r>
      <w:r w:rsidRPr="005B3F9E">
        <w:rPr>
          <w:rFonts w:ascii="Times New Roman" w:hAnsi="Times New Roman" w:cs="Times New Roman"/>
          <w:kern w:val="28"/>
          <w:sz w:val="24"/>
          <w:szCs w:val="24"/>
        </w:rPr>
        <w:t xml:space="preserve"> saņēmēja reorganizācijas gadījumā nodrošināt ar </w:t>
      </w:r>
      <w:r w:rsidRPr="005B3F9E">
        <w:rPr>
          <w:rFonts w:ascii="Times New Roman" w:hAnsi="Times New Roman" w:cs="Times New Roman"/>
          <w:color w:val="FF0000"/>
          <w:kern w:val="28"/>
          <w:sz w:val="24"/>
          <w:szCs w:val="24"/>
        </w:rPr>
        <w:t xml:space="preserve">&lt;Līgumu/Vienošanos&gt; </w:t>
      </w:r>
      <w:r w:rsidRPr="005B3F9E">
        <w:rPr>
          <w:rFonts w:ascii="Times New Roman" w:hAnsi="Times New Roman" w:cs="Times New Roman"/>
          <w:kern w:val="28"/>
          <w:sz w:val="24"/>
          <w:szCs w:val="24"/>
        </w:rPr>
        <w:t>uzņemto saistību nodošanu tā saistību pārņēmējam, iepriekš to saskaņojot ar Sadarbības iestādi;</w:t>
      </w:r>
    </w:p>
    <w:p w14:paraId="28984D61" w14:textId="0FA1EB5A" w:rsidR="005B3F9E" w:rsidRPr="005B3F9E" w:rsidRDefault="005B3F9E" w:rsidP="00954A67">
      <w:pPr>
        <w:pStyle w:val="ListParagraph"/>
        <w:numPr>
          <w:ilvl w:val="2"/>
          <w:numId w:val="33"/>
        </w:numPr>
        <w:tabs>
          <w:tab w:val="num" w:pos="993"/>
        </w:tabs>
        <w:spacing w:after="0" w:line="240" w:lineRule="auto"/>
        <w:ind w:left="0" w:firstLine="0"/>
        <w:jc w:val="both"/>
        <w:rPr>
          <w:rFonts w:ascii="Times New Roman" w:hAnsi="Times New Roman" w:cs="Times New Roman"/>
          <w:kern w:val="28"/>
          <w:sz w:val="24"/>
          <w:szCs w:val="24"/>
        </w:rPr>
      </w:pPr>
      <w:bookmarkStart w:id="40" w:name="_Ref489520903"/>
      <w:r w:rsidRPr="005B3F9E">
        <w:rPr>
          <w:rFonts w:ascii="Times New Roman" w:hAnsi="Times New Roman" w:cs="Times New Roman"/>
          <w:kern w:val="28"/>
          <w:sz w:val="24"/>
          <w:szCs w:val="24"/>
        </w:rPr>
        <w:t>nodrošināt Projekta rezultātu saglabāšanu un ilgtspēju, kā arī izmantot Projekta ietvaros iegādātos pamatlīdzekļus Projektā plānoto darbību veikšanai un saskaņā ar Projektā paredzēto mērķi, ievērojot Regulas Nr. 1303/2013</w:t>
      </w:r>
      <w:r w:rsidRPr="005B3F9E">
        <w:rPr>
          <w:rStyle w:val="FootnoteReference"/>
          <w:rFonts w:ascii="Times New Roman" w:hAnsi="Times New Roman" w:cs="Times New Roman"/>
          <w:sz w:val="24"/>
          <w:szCs w:val="24"/>
        </w:rPr>
        <w:fldChar w:fldCharType="begin"/>
      </w:r>
      <w:r w:rsidRPr="005B3F9E">
        <w:rPr>
          <w:rFonts w:ascii="Times New Roman" w:hAnsi="Times New Roman" w:cs="Times New Roman"/>
          <w:kern w:val="28"/>
          <w:sz w:val="24"/>
          <w:szCs w:val="24"/>
          <w:vertAlign w:val="superscript"/>
        </w:rPr>
        <w:instrText xml:space="preserve"> NOTEREF _Ref474849645 \h </w:instrText>
      </w:r>
      <w:r w:rsidRPr="005B3F9E">
        <w:rPr>
          <w:rStyle w:val="FootnoteReference"/>
          <w:rFonts w:ascii="Times New Roman" w:hAnsi="Times New Roman" w:cs="Times New Roman"/>
          <w:sz w:val="24"/>
          <w:szCs w:val="24"/>
        </w:rPr>
        <w:instrText xml:space="preserve"> \* MERGEFORMAT </w:instrText>
      </w:r>
      <w:r w:rsidRPr="005B3F9E">
        <w:rPr>
          <w:rStyle w:val="FootnoteReference"/>
          <w:rFonts w:ascii="Times New Roman" w:hAnsi="Times New Roman" w:cs="Times New Roman"/>
          <w:sz w:val="24"/>
          <w:szCs w:val="24"/>
        </w:rPr>
      </w:r>
      <w:r w:rsidRPr="005B3F9E">
        <w:rPr>
          <w:rStyle w:val="FootnoteReference"/>
          <w:rFonts w:ascii="Times New Roman" w:hAnsi="Times New Roman" w:cs="Times New Roman"/>
          <w:sz w:val="24"/>
          <w:szCs w:val="24"/>
        </w:rPr>
        <w:fldChar w:fldCharType="separate"/>
      </w:r>
      <w:r w:rsidR="00DE559E">
        <w:rPr>
          <w:rFonts w:ascii="Times New Roman" w:hAnsi="Times New Roman" w:cs="Times New Roman"/>
          <w:kern w:val="28"/>
          <w:sz w:val="24"/>
          <w:szCs w:val="24"/>
          <w:vertAlign w:val="superscript"/>
        </w:rPr>
        <w:t>33</w:t>
      </w:r>
      <w:r w:rsidRPr="005B3F9E">
        <w:rPr>
          <w:rStyle w:val="FootnoteReference"/>
          <w:rFonts w:ascii="Times New Roman" w:hAnsi="Times New Roman" w:cs="Times New Roman"/>
          <w:sz w:val="24"/>
          <w:szCs w:val="24"/>
        </w:rPr>
        <w:fldChar w:fldCharType="end"/>
      </w:r>
      <w:r w:rsidRPr="005B3F9E">
        <w:rPr>
          <w:rFonts w:ascii="Times New Roman" w:hAnsi="Times New Roman" w:cs="Times New Roman"/>
          <w:kern w:val="28"/>
          <w:sz w:val="24"/>
          <w:szCs w:val="24"/>
        </w:rPr>
        <w:t xml:space="preserve"> 71. pantā un SAM MK noteikumos noteiktos nosacījumus un termiņus Projekta darbību īstenošanas laikā un </w:t>
      </w:r>
      <w:r w:rsidRPr="005B3F9E">
        <w:rPr>
          <w:rFonts w:ascii="Times New Roman" w:hAnsi="Times New Roman" w:cs="Times New Roman"/>
          <w:sz w:val="24"/>
          <w:szCs w:val="24"/>
        </w:rPr>
        <w:t xml:space="preserve">Pēcuzraudzības periodā, </w:t>
      </w:r>
      <w:r w:rsidRPr="005B3F9E">
        <w:rPr>
          <w:rFonts w:ascii="Times New Roman" w:hAnsi="Times New Roman" w:cs="Times New Roman"/>
          <w:kern w:val="28"/>
          <w:sz w:val="24"/>
          <w:szCs w:val="24"/>
        </w:rPr>
        <w:t>kā arī neizdarīt būtiskas izmaiņas Projektā, tai skaitā:</w:t>
      </w:r>
      <w:bookmarkEnd w:id="39"/>
      <w:bookmarkEnd w:id="40"/>
    </w:p>
    <w:p w14:paraId="75DD3BB5" w14:textId="77777777" w:rsidR="005B3F9E" w:rsidRPr="005B3F9E" w:rsidRDefault="005B3F9E" w:rsidP="00954A67">
      <w:pPr>
        <w:pStyle w:val="ListParagraph"/>
        <w:numPr>
          <w:ilvl w:val="3"/>
          <w:numId w:val="33"/>
        </w:numPr>
        <w:tabs>
          <w:tab w:val="num" w:pos="1134"/>
        </w:tabs>
        <w:spacing w:after="0" w:line="240" w:lineRule="auto"/>
        <w:ind w:left="0" w:firstLine="0"/>
        <w:jc w:val="both"/>
        <w:rPr>
          <w:rFonts w:ascii="Times New Roman" w:hAnsi="Times New Roman" w:cs="Times New Roman"/>
          <w:color w:val="000000"/>
          <w:kern w:val="28"/>
          <w:sz w:val="24"/>
          <w:szCs w:val="24"/>
        </w:rPr>
      </w:pPr>
      <w:r w:rsidRPr="005B3F9E">
        <w:rPr>
          <w:rFonts w:ascii="Times New Roman" w:hAnsi="Times New Roman" w:cs="Times New Roman"/>
          <w:color w:val="000000"/>
          <w:kern w:val="28"/>
          <w:sz w:val="24"/>
          <w:szCs w:val="24"/>
        </w:rPr>
        <w:t>izmantot Projektā sasniegtos rezultātus Projektā plānoto darbību veikšanai un saskaņā ar Projektā paredzēto mērķi;</w:t>
      </w:r>
    </w:p>
    <w:p w14:paraId="434874CE" w14:textId="77777777" w:rsidR="005B3F9E" w:rsidRPr="005B3F9E" w:rsidRDefault="005B3F9E" w:rsidP="00954A67">
      <w:pPr>
        <w:pStyle w:val="ListParagraph"/>
        <w:numPr>
          <w:ilvl w:val="3"/>
          <w:numId w:val="33"/>
        </w:numPr>
        <w:tabs>
          <w:tab w:val="num" w:pos="1134"/>
        </w:tabs>
        <w:spacing w:after="0" w:line="240" w:lineRule="auto"/>
        <w:ind w:left="0" w:firstLine="0"/>
        <w:jc w:val="both"/>
        <w:rPr>
          <w:rFonts w:ascii="Times New Roman" w:hAnsi="Times New Roman" w:cs="Times New Roman"/>
          <w:color w:val="000000"/>
          <w:kern w:val="28"/>
          <w:sz w:val="24"/>
          <w:szCs w:val="24"/>
        </w:rPr>
      </w:pPr>
      <w:r w:rsidRPr="005B3F9E">
        <w:rPr>
          <w:rFonts w:ascii="Times New Roman" w:hAnsi="Times New Roman" w:cs="Times New Roman"/>
          <w:color w:val="000000"/>
          <w:kern w:val="28"/>
          <w:sz w:val="24"/>
          <w:szCs w:val="24"/>
        </w:rPr>
        <w:t>nepārdot, nedāvināt, neizīrēt, neiznomāt, nemainīt, neaizdot, nepatapināt, neieķīlāt, citādi neatsavināt un neapgrūtināt īpašumu, kas iegādāts vai radīts Projektā, un īpašumu, kas guvis labumu no atbalsta, kā arī neveikt citas darbības, kuru rezultātā īpašums pilnīgi vai daļēji var nokļūt citas personas īpašumā vai valdījumā, izņemot gadījumus, kad saņemta Sadarbības iestādes iepriekšēja rakstiska atļauja un Finansējuma saņēmēja iecerētās darbības neizraisa nevēlamas sekas — tās neietekmē Projekta būtību, īstenošanas nosacījumus un nesniedz nepamatotas priekšrocības. Īpašuma vai turējuma tiesības attiecībā uz atbalstītajiem infrastruktūras objektiem nemaina (izņemot SAM MK noteikumu 38.5.apakšpunktā minēto gadījumu), un ieguldījums paliek Latvijas Republikas teritorijā vismaz piecus gadus pēc Projekta noslēguma maksājuma veikšanas Finansējuma saņēmējam. Īpašuma vai turējuma tiesības nostiprina zemesgrāmatā (izņemot gadījumu, ja pašvaldības īpašums uz normatīvā akta, līguma vai pašvaldības lēmuma pamata ir nodots pašvaldības iestādes kā Finansējuma saņēmēja pārvaldīšanā vai, ja īpašuma tiesības uz objektu ir spēkā bez to nostiprināšanas zemesgrāmatās);</w:t>
      </w:r>
    </w:p>
    <w:p w14:paraId="4DB5EBF6" w14:textId="77777777" w:rsidR="005B3F9E" w:rsidRPr="005B3F9E" w:rsidRDefault="005B3F9E" w:rsidP="00954A67">
      <w:pPr>
        <w:pStyle w:val="ListParagraph"/>
        <w:numPr>
          <w:ilvl w:val="3"/>
          <w:numId w:val="33"/>
        </w:numPr>
        <w:tabs>
          <w:tab w:val="num" w:pos="1134"/>
        </w:tabs>
        <w:spacing w:after="0" w:line="240" w:lineRule="auto"/>
        <w:ind w:left="0" w:firstLine="0"/>
        <w:jc w:val="both"/>
        <w:rPr>
          <w:rFonts w:ascii="Times New Roman" w:hAnsi="Times New Roman" w:cs="Times New Roman"/>
          <w:color w:val="000000"/>
          <w:kern w:val="28"/>
          <w:sz w:val="24"/>
          <w:szCs w:val="24"/>
        </w:rPr>
      </w:pPr>
      <w:r w:rsidRPr="005B3F9E">
        <w:rPr>
          <w:rFonts w:ascii="Times New Roman" w:hAnsi="Times New Roman" w:cs="Times New Roman"/>
          <w:color w:val="000000"/>
          <w:kern w:val="28"/>
          <w:sz w:val="24"/>
          <w:szCs w:val="24"/>
        </w:rPr>
        <w:t xml:space="preserve">nodrošināt, ka netiek pārtraukta produktīvā darbība, t. i., Finansējuma saņēmējs netiek </w:t>
      </w:r>
      <w:r w:rsidRPr="005B3F9E">
        <w:rPr>
          <w:rFonts w:ascii="Times New Roman" w:hAnsi="Times New Roman" w:cs="Times New Roman"/>
          <w:color w:val="FF0000"/>
          <w:kern w:val="28"/>
          <w:sz w:val="24"/>
          <w:szCs w:val="24"/>
        </w:rPr>
        <w:t xml:space="preserve">[likvidēts, reorganizēts (apvienots, pārveidots vai sadalīts)] [reorganizēts] [vai tā daļa netiek pārvietota uz citu valsti vai citu administratīvo teritoriju valsts iekšienē, uz kuru attiecas atšķirīgi atbalsta nosacījumi], </w:t>
      </w:r>
      <w:r w:rsidRPr="005B3F9E">
        <w:rPr>
          <w:rFonts w:ascii="Times New Roman" w:hAnsi="Times New Roman" w:cs="Times New Roman"/>
          <w:color w:val="000000"/>
          <w:kern w:val="28"/>
          <w:sz w:val="24"/>
          <w:szCs w:val="24"/>
        </w:rPr>
        <w:t xml:space="preserve">kā arī nepieļaut situāciju, kurā tiek pārtraukta </w:t>
      </w:r>
      <w:r w:rsidRPr="005B3F9E">
        <w:rPr>
          <w:rFonts w:ascii="Times New Roman" w:hAnsi="Times New Roman" w:cs="Times New Roman"/>
          <w:color w:val="FF0000"/>
          <w:kern w:val="28"/>
          <w:sz w:val="24"/>
          <w:szCs w:val="24"/>
        </w:rPr>
        <w:t xml:space="preserve">&lt;Līgumā/Vienošanās&gt; </w:t>
      </w:r>
      <w:r w:rsidRPr="005B3F9E">
        <w:rPr>
          <w:rFonts w:ascii="Times New Roman" w:hAnsi="Times New Roman" w:cs="Times New Roman"/>
          <w:color w:val="000000"/>
          <w:kern w:val="28"/>
          <w:sz w:val="24"/>
          <w:szCs w:val="24"/>
        </w:rPr>
        <w:t>paredzētā darbība, izņemot gadījumus, kad</w:t>
      </w:r>
      <w:r w:rsidRPr="005B3F9E">
        <w:rPr>
          <w:rFonts w:ascii="Times New Roman" w:hAnsi="Times New Roman" w:cs="Times New Roman"/>
          <w:color w:val="FF0000"/>
          <w:kern w:val="28"/>
          <w:sz w:val="24"/>
          <w:szCs w:val="24"/>
        </w:rPr>
        <w:t xml:space="preserve"> &lt;saņemta Sadarbības iestādes iepriekšēja rakstveida atļauja/saņemts atbilstošs MK izdots rīkojums/pašvaldības lēmums/ārējs normatīvais akts&gt; </w:t>
      </w:r>
      <w:r w:rsidRPr="005B3F9E">
        <w:rPr>
          <w:rFonts w:ascii="Times New Roman" w:hAnsi="Times New Roman" w:cs="Times New Roman"/>
          <w:color w:val="000000"/>
          <w:kern w:val="28"/>
          <w:sz w:val="24"/>
          <w:szCs w:val="24"/>
        </w:rPr>
        <w:t>un Finansējuma saņēmēja iecerētās darbības neizraisa nevēlamās sekas — tās neietekmē Projekta būtību, īstenošanas nosacījumus un nesniedz nepamatotas priekšrocības;</w:t>
      </w:r>
    </w:p>
    <w:p w14:paraId="572A1023" w14:textId="77777777" w:rsidR="005B3F9E" w:rsidRPr="005B3F9E" w:rsidRDefault="005B3F9E" w:rsidP="00954A67">
      <w:pPr>
        <w:pStyle w:val="ListParagraph"/>
        <w:numPr>
          <w:ilvl w:val="3"/>
          <w:numId w:val="33"/>
        </w:numPr>
        <w:tabs>
          <w:tab w:val="num" w:pos="1134"/>
        </w:tabs>
        <w:spacing w:after="0" w:line="240" w:lineRule="auto"/>
        <w:ind w:left="0" w:firstLine="0"/>
        <w:jc w:val="both"/>
        <w:rPr>
          <w:rFonts w:ascii="Times New Roman" w:hAnsi="Times New Roman" w:cs="Times New Roman"/>
          <w:color w:val="000000"/>
          <w:kern w:val="28"/>
          <w:sz w:val="24"/>
          <w:szCs w:val="24"/>
        </w:rPr>
      </w:pPr>
      <w:r w:rsidRPr="005B3F9E">
        <w:rPr>
          <w:rFonts w:ascii="Times New Roman" w:hAnsi="Times New Roman" w:cs="Times New Roman"/>
          <w:kern w:val="28"/>
          <w:sz w:val="24"/>
          <w:szCs w:val="24"/>
        </w:rPr>
        <w:lastRenderedPageBreak/>
        <w:t xml:space="preserve">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w:t>
      </w:r>
      <w:r w:rsidRPr="005B3F9E">
        <w:rPr>
          <w:rFonts w:ascii="Times New Roman" w:hAnsi="Times New Roman" w:cs="Times New Roman"/>
          <w:sz w:val="24"/>
          <w:szCs w:val="24"/>
        </w:rPr>
        <w:t xml:space="preserve">vai iznīcinātās </w:t>
      </w:r>
      <w:r w:rsidRPr="005B3F9E">
        <w:rPr>
          <w:rFonts w:ascii="Times New Roman" w:hAnsi="Times New Roman" w:cs="Times New Roman"/>
          <w:color w:val="000000"/>
          <w:kern w:val="28"/>
          <w:sz w:val="24"/>
          <w:szCs w:val="24"/>
        </w:rPr>
        <w:t>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sedz no saviem līdzekļiem;</w:t>
      </w:r>
    </w:p>
    <w:p w14:paraId="03B9EB68" w14:textId="77777777" w:rsidR="005B3F9E" w:rsidRPr="005B3F9E" w:rsidRDefault="005B3F9E" w:rsidP="00954A67">
      <w:pPr>
        <w:pStyle w:val="ListParagraph"/>
        <w:numPr>
          <w:ilvl w:val="3"/>
          <w:numId w:val="33"/>
        </w:numPr>
        <w:tabs>
          <w:tab w:val="num" w:pos="1134"/>
        </w:tabs>
        <w:spacing w:after="0" w:line="240" w:lineRule="auto"/>
        <w:ind w:left="0" w:firstLine="0"/>
        <w:jc w:val="both"/>
        <w:rPr>
          <w:rFonts w:ascii="Times New Roman" w:hAnsi="Times New Roman" w:cs="Times New Roman"/>
          <w:color w:val="000000"/>
          <w:kern w:val="28"/>
          <w:sz w:val="24"/>
          <w:szCs w:val="24"/>
        </w:rPr>
      </w:pPr>
      <w:r w:rsidRPr="005B3F9E">
        <w:rPr>
          <w:rFonts w:ascii="Times New Roman" w:hAnsi="Times New Roman" w:cs="Times New Roman"/>
          <w:color w:val="000000"/>
          <w:kern w:val="28"/>
          <w:sz w:val="24"/>
          <w:szCs w:val="24"/>
        </w:rPr>
        <w:t>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Projekta īstenošanas vietā.</w:t>
      </w:r>
    </w:p>
    <w:p w14:paraId="0E889C59" w14:textId="77777777" w:rsidR="005B3F9E" w:rsidRPr="005B3F9E" w:rsidRDefault="005B3F9E" w:rsidP="00954A67">
      <w:pPr>
        <w:pStyle w:val="ListParagraph"/>
        <w:numPr>
          <w:ilvl w:val="2"/>
          <w:numId w:val="33"/>
        </w:numPr>
        <w:tabs>
          <w:tab w:val="clear" w:pos="862"/>
        </w:tabs>
        <w:spacing w:after="0" w:line="240" w:lineRule="auto"/>
        <w:ind w:left="0" w:firstLine="0"/>
        <w:jc w:val="both"/>
        <w:rPr>
          <w:rFonts w:ascii="Times New Roman" w:hAnsi="Times New Roman" w:cs="Times New Roman"/>
          <w:color w:val="000000"/>
          <w:kern w:val="28"/>
          <w:sz w:val="24"/>
          <w:szCs w:val="24"/>
        </w:rPr>
      </w:pPr>
      <w:bookmarkStart w:id="41" w:name="_Ref425166219"/>
      <w:r w:rsidRPr="005B3F9E">
        <w:rPr>
          <w:rFonts w:ascii="Times New Roman" w:hAnsi="Times New Roman" w:cs="Times New Roman"/>
          <w:color w:val="000000"/>
          <w:kern w:val="28"/>
          <w:sz w:val="24"/>
          <w:szCs w:val="24"/>
        </w:rPr>
        <w:t>nekavējoties rakstiski informēt Sadarbības iestādi, ja Projekta darbību īstenošanas laikā  vai Pēcuzraudzības periodā Finansējuma saņēmējam ir radušies iepriekš neparedzēti, ar Projektu un tā rezultātu izmantošanu saistīti ieņēmumi.</w:t>
      </w:r>
      <w:bookmarkEnd w:id="41"/>
    </w:p>
    <w:p w14:paraId="29E2B236" w14:textId="77777777" w:rsidR="005B3F9E" w:rsidRPr="005B3F9E" w:rsidRDefault="005B3F9E" w:rsidP="00954A67">
      <w:pPr>
        <w:pStyle w:val="ListParagraph"/>
        <w:numPr>
          <w:ilvl w:val="2"/>
          <w:numId w:val="33"/>
        </w:numPr>
        <w:tabs>
          <w:tab w:val="clear" w:pos="862"/>
        </w:tabs>
        <w:spacing w:after="0" w:line="240" w:lineRule="auto"/>
        <w:ind w:left="0" w:firstLine="0"/>
        <w:jc w:val="both"/>
        <w:rPr>
          <w:rFonts w:ascii="Times New Roman" w:hAnsi="Times New Roman" w:cs="Times New Roman"/>
          <w:color w:val="000000"/>
          <w:kern w:val="28"/>
          <w:sz w:val="24"/>
          <w:szCs w:val="24"/>
        </w:rPr>
      </w:pPr>
      <w:r w:rsidRPr="005B3F9E">
        <w:rPr>
          <w:rFonts w:ascii="Times New Roman" w:hAnsi="Times New Roman" w:cs="Times New Roman"/>
          <w:kern w:val="28"/>
          <w:sz w:val="24"/>
          <w:szCs w:val="24"/>
        </w:rPr>
        <w:t>Finansējuma saņēmējs iesniedz Projekta rādītāju pārskatu, ievērojot šādus nosacījumus:</w:t>
      </w:r>
    </w:p>
    <w:p w14:paraId="78DB9E13" w14:textId="77777777" w:rsidR="005B3F9E" w:rsidRPr="005B3F9E" w:rsidRDefault="005B3F9E" w:rsidP="00954A67">
      <w:pPr>
        <w:pStyle w:val="ListParagraph"/>
        <w:numPr>
          <w:ilvl w:val="3"/>
          <w:numId w:val="33"/>
        </w:numPr>
        <w:tabs>
          <w:tab w:val="clear" w:pos="1080"/>
        </w:tabs>
        <w:spacing w:after="0" w:line="240" w:lineRule="auto"/>
        <w:ind w:left="0" w:firstLine="0"/>
        <w:jc w:val="both"/>
        <w:rPr>
          <w:rFonts w:ascii="Times New Roman" w:hAnsi="Times New Roman" w:cs="Times New Roman"/>
          <w:kern w:val="28"/>
          <w:sz w:val="24"/>
          <w:szCs w:val="24"/>
        </w:rPr>
      </w:pPr>
      <w:r w:rsidRPr="005B3F9E">
        <w:rPr>
          <w:rFonts w:ascii="Times New Roman" w:hAnsi="Times New Roman" w:cs="Times New Roman"/>
          <w:kern w:val="28"/>
          <w:sz w:val="24"/>
          <w:szCs w:val="24"/>
        </w:rPr>
        <w:t xml:space="preserve">Projekta rādītāju pārskatu atbilstoši Sadarbības iestādes tīmekļa vietnē </w:t>
      </w:r>
      <w:hyperlink r:id="rId41" w:history="1">
        <w:r w:rsidRPr="005B3F9E">
          <w:rPr>
            <w:rFonts w:ascii="Times New Roman" w:hAnsi="Times New Roman" w:cs="Times New Roman"/>
            <w:i/>
            <w:spacing w:val="-4"/>
            <w:sz w:val="24"/>
            <w:szCs w:val="24"/>
          </w:rPr>
          <w:t>www.cfla.gov.lv</w:t>
        </w:r>
      </w:hyperlink>
      <w:r w:rsidRPr="005B3F9E">
        <w:rPr>
          <w:rFonts w:ascii="Times New Roman" w:hAnsi="Times New Roman" w:cs="Times New Roman"/>
          <w:kern w:val="28"/>
          <w:sz w:val="24"/>
          <w:szCs w:val="24"/>
        </w:rPr>
        <w:t xml:space="preserve"> publicētajai formai Sadarbības iestādē iesniedz pēc viena vai vairāku rādītāju pilnīgas sasniegšanas, ne vēlāk kā līdz nākamā kalendārā gada 1.jūnijam. Projekta rādītāju pārskatā informācija norādāma tikai par pilnībā sasniegtajiem Projekta rādītājiem. </w:t>
      </w:r>
    </w:p>
    <w:p w14:paraId="1C4C44A7" w14:textId="77777777" w:rsidR="005B3F9E" w:rsidRPr="005B3F9E" w:rsidRDefault="005B3F9E" w:rsidP="00954A67">
      <w:pPr>
        <w:pStyle w:val="ListParagraph"/>
        <w:numPr>
          <w:ilvl w:val="3"/>
          <w:numId w:val="33"/>
        </w:numPr>
        <w:spacing w:after="0" w:line="240" w:lineRule="auto"/>
        <w:ind w:left="0" w:firstLine="0"/>
        <w:jc w:val="both"/>
        <w:rPr>
          <w:rFonts w:ascii="Times New Roman" w:hAnsi="Times New Roman" w:cs="Times New Roman"/>
          <w:kern w:val="28"/>
          <w:sz w:val="24"/>
          <w:szCs w:val="24"/>
        </w:rPr>
      </w:pPr>
      <w:r w:rsidRPr="005B3F9E">
        <w:rPr>
          <w:rFonts w:ascii="Times New Roman" w:hAnsi="Times New Roman" w:cs="Times New Roman"/>
          <w:kern w:val="28"/>
          <w:sz w:val="24"/>
          <w:szCs w:val="24"/>
        </w:rPr>
        <w:t xml:space="preserve">Projekta rādītāju pārskats/ pēdējais Projekta rādītāju pārskats jāiesniedz ne vēlāk kā līdz nākamā kalendāra gada 1. jūnijam pēc perioda, kad rādītāju vērtībām jābūt pilnībā sasniegtām, tas ir, ne vēlāk kā trešajā kalendāra gadā pēc Projekta noslēguma maksājuma veikšanas un ne vēlāk kā 2023. gada 31. decembrī. </w:t>
      </w:r>
    </w:p>
    <w:p w14:paraId="34F276FC" w14:textId="77777777" w:rsidR="005B3F9E" w:rsidRPr="005B3F9E" w:rsidRDefault="005B3F9E" w:rsidP="00954A67">
      <w:pPr>
        <w:pStyle w:val="ListParagraph"/>
        <w:numPr>
          <w:ilvl w:val="3"/>
          <w:numId w:val="33"/>
        </w:numPr>
        <w:tabs>
          <w:tab w:val="clear" w:pos="1080"/>
        </w:tabs>
        <w:spacing w:after="0" w:line="240" w:lineRule="auto"/>
        <w:ind w:left="0" w:firstLine="0"/>
        <w:jc w:val="both"/>
        <w:rPr>
          <w:rFonts w:ascii="Times New Roman" w:hAnsi="Times New Roman" w:cs="Times New Roman"/>
          <w:kern w:val="28"/>
          <w:sz w:val="24"/>
          <w:szCs w:val="24"/>
        </w:rPr>
      </w:pPr>
      <w:r w:rsidRPr="005B3F9E">
        <w:rPr>
          <w:rFonts w:ascii="Times New Roman" w:hAnsi="Times New Roman" w:cs="Times New Roman"/>
          <w:kern w:val="28"/>
          <w:sz w:val="24"/>
          <w:szCs w:val="24"/>
        </w:rPr>
        <w:t>Par rādītājiem, kas bijuši pilnībā sasniegti un pārbaudāmi (atbilstoši Gada pārskatu un konsolidēto gada pārskatu likuma 97.panta pirmajā daļā noteiktajiem Gada pārskata iesniegšanas termiņiem) Projekta iesnieguma iesniegšanas brīdī, rādītāju pārskats nav jāiesniedz.</w:t>
      </w:r>
    </w:p>
    <w:p w14:paraId="54CB83DA" w14:textId="77777777" w:rsidR="005B3F9E" w:rsidRPr="005B3F9E" w:rsidRDefault="005B3F9E" w:rsidP="00954A67">
      <w:pPr>
        <w:pStyle w:val="ListParagraph"/>
        <w:numPr>
          <w:ilvl w:val="2"/>
          <w:numId w:val="33"/>
        </w:numPr>
        <w:tabs>
          <w:tab w:val="clear" w:pos="862"/>
        </w:tabs>
        <w:spacing w:after="0" w:line="240" w:lineRule="auto"/>
        <w:ind w:left="0" w:firstLine="0"/>
        <w:jc w:val="both"/>
        <w:rPr>
          <w:rFonts w:ascii="Times New Roman" w:hAnsi="Times New Roman" w:cs="Times New Roman"/>
          <w:kern w:val="28"/>
          <w:sz w:val="24"/>
          <w:szCs w:val="24"/>
        </w:rPr>
      </w:pPr>
      <w:r w:rsidRPr="005B3F9E">
        <w:rPr>
          <w:rFonts w:ascii="Times New Roman" w:hAnsi="Times New Roman" w:cs="Times New Roman"/>
          <w:kern w:val="28"/>
          <w:sz w:val="24"/>
          <w:szCs w:val="24"/>
        </w:rPr>
        <w:t>īstenojot Projektu, visos ar Projekta īstenošanu saistītajos dokumentos, t. sk. maksājuma uzdevumos/rīkojumos, norādīt Projekta identifikācijas numuru;</w:t>
      </w:r>
    </w:p>
    <w:p w14:paraId="1E8E2806" w14:textId="77777777" w:rsidR="005B3F9E" w:rsidRPr="005B3F9E" w:rsidRDefault="005B3F9E" w:rsidP="00954A67">
      <w:pPr>
        <w:pStyle w:val="ListParagraph"/>
        <w:numPr>
          <w:ilvl w:val="2"/>
          <w:numId w:val="33"/>
        </w:numPr>
        <w:tabs>
          <w:tab w:val="clear" w:pos="862"/>
        </w:tabs>
        <w:spacing w:after="0" w:line="240" w:lineRule="auto"/>
        <w:ind w:left="0" w:firstLine="0"/>
        <w:jc w:val="both"/>
        <w:rPr>
          <w:rFonts w:ascii="Times New Roman" w:hAnsi="Times New Roman" w:cs="Times New Roman"/>
          <w:kern w:val="28"/>
          <w:sz w:val="24"/>
          <w:szCs w:val="24"/>
        </w:rPr>
      </w:pPr>
      <w:r w:rsidRPr="005B3F9E">
        <w:rPr>
          <w:rFonts w:ascii="Times New Roman" w:hAnsi="Times New Roman" w:cs="Times New Roman"/>
          <w:kern w:val="28"/>
          <w:sz w:val="24"/>
          <w:szCs w:val="24"/>
        </w:rPr>
        <w:t>Projekta izmaksu pieauguma gadījumā segt sadārdzinājumu no saviem līdzekļiem;</w:t>
      </w:r>
    </w:p>
    <w:p w14:paraId="4EA24240" w14:textId="77777777" w:rsidR="005B3F9E" w:rsidRPr="005B3F9E" w:rsidRDefault="005B3F9E" w:rsidP="00954A67">
      <w:pPr>
        <w:pStyle w:val="ListParagraph"/>
        <w:numPr>
          <w:ilvl w:val="2"/>
          <w:numId w:val="33"/>
        </w:numPr>
        <w:tabs>
          <w:tab w:val="clear" w:pos="862"/>
        </w:tabs>
        <w:spacing w:after="0" w:line="240" w:lineRule="auto"/>
        <w:ind w:left="0" w:firstLine="0"/>
        <w:jc w:val="both"/>
        <w:rPr>
          <w:rFonts w:ascii="Times New Roman" w:hAnsi="Times New Roman" w:cs="Times New Roman"/>
          <w:kern w:val="28"/>
          <w:sz w:val="24"/>
          <w:szCs w:val="24"/>
        </w:rPr>
      </w:pPr>
      <w:r w:rsidRPr="005B3F9E">
        <w:rPr>
          <w:rFonts w:ascii="Times New Roman" w:hAnsi="Times New Roman" w:cs="Times New Roman"/>
          <w:kern w:val="28"/>
          <w:sz w:val="24"/>
          <w:szCs w:val="24"/>
        </w:rPr>
        <w:t xml:space="preserve">Projekta ietvaros </w:t>
      </w:r>
      <w:r w:rsidRPr="005B3F9E">
        <w:rPr>
          <w:rFonts w:ascii="Times New Roman" w:hAnsi="Times New Roman" w:cs="Times New Roman"/>
          <w:color w:val="000000"/>
          <w:kern w:val="28"/>
          <w:sz w:val="24"/>
          <w:szCs w:val="24"/>
        </w:rPr>
        <w:t>nodrošināt SAM MK noteikumu 9.1.apakšpunktā noteikto iznākuma rādītāju sasniegšanu</w:t>
      </w:r>
      <w:r w:rsidRPr="005B3F9E">
        <w:rPr>
          <w:rFonts w:ascii="Times New Roman" w:hAnsi="Times New Roman" w:cs="Times New Roman"/>
          <w:kern w:val="28"/>
          <w:sz w:val="24"/>
          <w:szCs w:val="24"/>
        </w:rPr>
        <w:t xml:space="preserve">, tai skaitā nodrošināt </w:t>
      </w:r>
      <w:r w:rsidRPr="005B3F9E">
        <w:rPr>
          <w:rFonts w:ascii="Times New Roman" w:hAnsi="Times New Roman" w:cs="Times New Roman"/>
          <w:color w:val="FF0000"/>
          <w:kern w:val="28"/>
          <w:sz w:val="24"/>
          <w:szCs w:val="24"/>
        </w:rPr>
        <w:t>&lt;Līguma/Vienošanās&gt;</w:t>
      </w:r>
      <w:r w:rsidRPr="005B3F9E">
        <w:rPr>
          <w:rFonts w:ascii="Times New Roman" w:hAnsi="Times New Roman" w:cs="Times New Roman"/>
          <w:kern w:val="28"/>
          <w:sz w:val="24"/>
          <w:szCs w:val="24"/>
        </w:rPr>
        <w:t xml:space="preserve"> 2.1.20.1. un 2.1.20.2. apakšpunktos minēto nosacījumu izpildi vai arī izpildīt </w:t>
      </w:r>
      <w:r w:rsidRPr="005B3F9E">
        <w:rPr>
          <w:rFonts w:ascii="Times New Roman" w:hAnsi="Times New Roman" w:cs="Times New Roman"/>
          <w:color w:val="FF0000"/>
          <w:kern w:val="28"/>
          <w:sz w:val="24"/>
          <w:szCs w:val="24"/>
        </w:rPr>
        <w:t>&lt;Līguma/Vienošanās&gt;</w:t>
      </w:r>
      <w:r w:rsidRPr="005B3F9E">
        <w:rPr>
          <w:rFonts w:ascii="Times New Roman" w:hAnsi="Times New Roman" w:cs="Times New Roman"/>
          <w:kern w:val="28"/>
          <w:sz w:val="24"/>
          <w:szCs w:val="24"/>
        </w:rPr>
        <w:t xml:space="preserve"> 2.1.20.3.apakšpunktā esošo nosacījumu: </w:t>
      </w:r>
    </w:p>
    <w:p w14:paraId="41D46372" w14:textId="77777777" w:rsidR="005B3F9E" w:rsidRPr="005B3F9E" w:rsidRDefault="005B3F9E" w:rsidP="00954A67">
      <w:pPr>
        <w:pStyle w:val="ListParagraph"/>
        <w:numPr>
          <w:ilvl w:val="3"/>
          <w:numId w:val="33"/>
        </w:numPr>
        <w:spacing w:after="0" w:line="240" w:lineRule="auto"/>
        <w:jc w:val="both"/>
        <w:rPr>
          <w:rFonts w:ascii="Times New Roman" w:hAnsi="Times New Roman" w:cs="Times New Roman"/>
          <w:kern w:val="28"/>
          <w:sz w:val="24"/>
          <w:szCs w:val="24"/>
        </w:rPr>
      </w:pPr>
      <w:r w:rsidRPr="005B3F9E">
        <w:rPr>
          <w:rFonts w:ascii="Times New Roman" w:hAnsi="Times New Roman" w:cs="Times New Roman"/>
          <w:kern w:val="28"/>
          <w:sz w:val="24"/>
          <w:szCs w:val="24"/>
        </w:rPr>
        <w:t>piešķirtā finansējuma ietvaros vidēji vienas jaunizveidotas darba vietas radīšanai infrastruktūrā iegulda ne vairāk kā 41 000 EUR ERAF finansējuma;</w:t>
      </w:r>
    </w:p>
    <w:p w14:paraId="0BF7F039" w14:textId="77777777" w:rsidR="005B3F9E" w:rsidRPr="005B3F9E" w:rsidRDefault="005B3F9E" w:rsidP="00954A67">
      <w:pPr>
        <w:pStyle w:val="ListParagraph"/>
        <w:numPr>
          <w:ilvl w:val="3"/>
          <w:numId w:val="33"/>
        </w:numPr>
        <w:spacing w:after="0" w:line="240" w:lineRule="auto"/>
        <w:jc w:val="both"/>
        <w:rPr>
          <w:rFonts w:ascii="Times New Roman" w:hAnsi="Times New Roman" w:cs="Times New Roman"/>
          <w:kern w:val="28"/>
          <w:sz w:val="24"/>
          <w:szCs w:val="24"/>
        </w:rPr>
      </w:pPr>
      <w:r w:rsidRPr="005B3F9E">
        <w:rPr>
          <w:rFonts w:ascii="Times New Roman" w:hAnsi="Times New Roman" w:cs="Times New Roman"/>
          <w:kern w:val="28"/>
          <w:sz w:val="24"/>
          <w:szCs w:val="24"/>
        </w:rPr>
        <w:t>piesaista komersantu investīcijas atbilstoši SAM MK noteikumu 9.1.3. apakšpunktam vismaz piešķirtā Eiropas Reģionālās attīstības fonda finansējuma apmērā;</w:t>
      </w:r>
    </w:p>
    <w:p w14:paraId="41C76C16" w14:textId="77777777" w:rsidR="005B3F9E" w:rsidRPr="005B3F9E" w:rsidRDefault="005B3F9E" w:rsidP="00954A67">
      <w:pPr>
        <w:pStyle w:val="ListParagraph"/>
        <w:numPr>
          <w:ilvl w:val="3"/>
          <w:numId w:val="33"/>
        </w:numPr>
        <w:spacing w:after="0" w:line="240" w:lineRule="auto"/>
        <w:jc w:val="both"/>
        <w:rPr>
          <w:rFonts w:ascii="Times New Roman" w:hAnsi="Times New Roman" w:cs="Times New Roman"/>
          <w:kern w:val="28"/>
          <w:sz w:val="24"/>
          <w:szCs w:val="24"/>
        </w:rPr>
      </w:pPr>
      <w:r w:rsidRPr="005B3F9E">
        <w:rPr>
          <w:rFonts w:ascii="Times New Roman" w:hAnsi="Times New Roman" w:cs="Times New Roman"/>
          <w:kern w:val="28"/>
          <w:sz w:val="24"/>
          <w:szCs w:val="24"/>
        </w:rPr>
        <w:t>nodrošina 2.1.20.1. un 2.1.20.2 .apakšpunktos minēto abu iznākuma rādītāju summu naudas izteiksmē tādā apmērā, kas ir vienāda ar vai lielāka par piešķirtā Eiropas Reģionālās attīstības fonda finansējuma apmēru pēc šādas formulas:</w:t>
      </w:r>
    </w:p>
    <w:p w14:paraId="1A8A565F" w14:textId="77777777" w:rsidR="005B3F9E" w:rsidRPr="005B3F9E" w:rsidRDefault="005B3F9E" w:rsidP="005B3F9E">
      <w:pPr>
        <w:pStyle w:val="ListParagraph"/>
        <w:ind w:left="1358"/>
        <w:jc w:val="both"/>
        <w:rPr>
          <w:rFonts w:ascii="Times New Roman" w:hAnsi="Times New Roman" w:cs="Times New Roman"/>
          <w:kern w:val="28"/>
          <w:sz w:val="24"/>
          <w:szCs w:val="24"/>
        </w:rPr>
      </w:pPr>
      <w:r w:rsidRPr="005B3F9E">
        <w:rPr>
          <w:rFonts w:ascii="Times New Roman" w:hAnsi="Times New Roman" w:cs="Times New Roman"/>
          <w:kern w:val="28"/>
          <w:sz w:val="24"/>
          <w:szCs w:val="24"/>
        </w:rPr>
        <w:t>A × 41000 + B ≥ C, kur</w:t>
      </w:r>
    </w:p>
    <w:p w14:paraId="48202DD6" w14:textId="77777777" w:rsidR="005B3F9E" w:rsidRPr="005B3F9E" w:rsidRDefault="005B3F9E" w:rsidP="005B3F9E">
      <w:pPr>
        <w:pStyle w:val="ListParagraph"/>
        <w:ind w:left="1358"/>
        <w:jc w:val="both"/>
        <w:rPr>
          <w:rFonts w:ascii="Times New Roman" w:hAnsi="Times New Roman" w:cs="Times New Roman"/>
          <w:kern w:val="28"/>
          <w:sz w:val="24"/>
          <w:szCs w:val="24"/>
        </w:rPr>
      </w:pPr>
      <w:r w:rsidRPr="005B3F9E">
        <w:rPr>
          <w:rFonts w:ascii="Times New Roman" w:hAnsi="Times New Roman" w:cs="Times New Roman"/>
          <w:kern w:val="28"/>
          <w:sz w:val="24"/>
          <w:szCs w:val="24"/>
        </w:rPr>
        <w:t>A – jaunizveidoto darba vietu skaits komersantos, kuri guvuši labumu no investīcijām infrastruktūrā;</w:t>
      </w:r>
    </w:p>
    <w:p w14:paraId="158B54D8" w14:textId="77777777" w:rsidR="005B3F9E" w:rsidRPr="005B3F9E" w:rsidRDefault="005B3F9E" w:rsidP="005B3F9E">
      <w:pPr>
        <w:pStyle w:val="ListParagraph"/>
        <w:ind w:left="1358"/>
        <w:jc w:val="both"/>
        <w:rPr>
          <w:rFonts w:ascii="Times New Roman" w:hAnsi="Times New Roman" w:cs="Times New Roman"/>
          <w:kern w:val="28"/>
          <w:sz w:val="24"/>
          <w:szCs w:val="24"/>
        </w:rPr>
      </w:pPr>
      <w:r w:rsidRPr="005B3F9E">
        <w:rPr>
          <w:rFonts w:ascii="Times New Roman" w:hAnsi="Times New Roman" w:cs="Times New Roman"/>
          <w:kern w:val="28"/>
          <w:sz w:val="24"/>
          <w:szCs w:val="24"/>
        </w:rPr>
        <w:t>B – no Projekta ietvaros veiktajām investīcijām infrastruktūrā labumu guvušo komersantu nefinanšu investīcijas pašu nemateriālajos ieguldījumos un pamatlīdzekļos;</w:t>
      </w:r>
    </w:p>
    <w:p w14:paraId="1D429DBD" w14:textId="77777777" w:rsidR="005B3F9E" w:rsidRPr="005B3F9E" w:rsidRDefault="005B3F9E" w:rsidP="005B3F9E">
      <w:pPr>
        <w:pStyle w:val="ListParagraph"/>
        <w:ind w:left="1358"/>
        <w:jc w:val="both"/>
        <w:rPr>
          <w:rFonts w:ascii="Times New Roman" w:hAnsi="Times New Roman" w:cs="Times New Roman"/>
          <w:kern w:val="28"/>
          <w:sz w:val="24"/>
          <w:szCs w:val="24"/>
        </w:rPr>
      </w:pPr>
      <w:r w:rsidRPr="005B3F9E">
        <w:rPr>
          <w:rFonts w:ascii="Times New Roman" w:hAnsi="Times New Roman" w:cs="Times New Roman"/>
          <w:kern w:val="28"/>
          <w:sz w:val="24"/>
          <w:szCs w:val="24"/>
        </w:rPr>
        <w:t>C – Projekta Eiropas Reģionālās attīstības fonda finansējums (EUR).</w:t>
      </w:r>
    </w:p>
    <w:p w14:paraId="1FAA2923" w14:textId="77777777" w:rsidR="005B3F9E" w:rsidRPr="005B3F9E" w:rsidRDefault="005B3F9E" w:rsidP="00954A67">
      <w:pPr>
        <w:pStyle w:val="ListParagraph"/>
        <w:numPr>
          <w:ilvl w:val="3"/>
          <w:numId w:val="33"/>
        </w:numPr>
        <w:spacing w:after="0" w:line="240" w:lineRule="auto"/>
        <w:jc w:val="both"/>
        <w:rPr>
          <w:rFonts w:ascii="Times New Roman" w:hAnsi="Times New Roman" w:cs="Times New Roman"/>
          <w:iCs/>
          <w:sz w:val="24"/>
          <w:szCs w:val="24"/>
        </w:rPr>
      </w:pPr>
      <w:r w:rsidRPr="005B3F9E">
        <w:rPr>
          <w:rFonts w:ascii="Times New Roman" w:hAnsi="Times New Roman" w:cs="Times New Roman"/>
          <w:iCs/>
          <w:sz w:val="24"/>
          <w:szCs w:val="24"/>
        </w:rPr>
        <w:t xml:space="preserve">ja Projektā ir iekļauti divi un vairāk infrastruktūras objekti, kuri ģeogrāfiski neatrodas viens otram blakus un ir savstarpēji nesaistīti, katram objektam ir jādod ieguldījums Projekta iznākuma rādītāju sasniegšanā atbilstoši 2.1.20.3. apakšpunktā minētajai formulai, </w:t>
      </w:r>
      <w:r w:rsidRPr="005B3F9E">
        <w:rPr>
          <w:rFonts w:ascii="Times New Roman" w:hAnsi="Times New Roman" w:cs="Times New Roman"/>
          <w:iCs/>
          <w:sz w:val="24"/>
          <w:szCs w:val="24"/>
        </w:rPr>
        <w:lastRenderedPageBreak/>
        <w:t xml:space="preserve">to individuāli piemērojot katram nesaistītajam </w:t>
      </w:r>
      <w:r w:rsidRPr="005B3F9E">
        <w:rPr>
          <w:rFonts w:ascii="Times New Roman" w:hAnsi="Times New Roman" w:cs="Times New Roman"/>
          <w:kern w:val="28"/>
          <w:sz w:val="24"/>
          <w:szCs w:val="24"/>
        </w:rPr>
        <w:t>infrastruktūras</w:t>
      </w:r>
      <w:r w:rsidRPr="005B3F9E">
        <w:rPr>
          <w:rFonts w:ascii="Times New Roman" w:hAnsi="Times New Roman" w:cs="Times New Roman"/>
          <w:iCs/>
          <w:sz w:val="24"/>
          <w:szCs w:val="24"/>
        </w:rPr>
        <w:t xml:space="preserve"> objektam. Ja Projektā visi infrastruktūras objekti (darbības) kopumā nodrošina Projektam nepieciešamo minimālo iznākuma rādītāju vērtību, tad uz Projektā iekļautu atsevišķu infrastruktūras objektu ir pieļaujams iznākuma rādītāju samazinājums līdz 15% no </w:t>
      </w:r>
      <w:r w:rsidRPr="005B3F9E">
        <w:rPr>
          <w:rFonts w:ascii="Times New Roman" w:hAnsi="Times New Roman" w:cs="Times New Roman"/>
          <w:color w:val="FF0000"/>
          <w:kern w:val="28"/>
          <w:sz w:val="24"/>
          <w:szCs w:val="24"/>
        </w:rPr>
        <w:t xml:space="preserve">&lt;Līguma/Vienošanās&gt; </w:t>
      </w:r>
      <w:r w:rsidRPr="005B3F9E">
        <w:rPr>
          <w:rFonts w:ascii="Times New Roman" w:hAnsi="Times New Roman" w:cs="Times New Roman"/>
          <w:iCs/>
          <w:sz w:val="24"/>
          <w:szCs w:val="24"/>
        </w:rPr>
        <w:t xml:space="preserve">2.1.20.3.apakšpunktā noteiktās formulas. </w:t>
      </w:r>
    </w:p>
    <w:p w14:paraId="5DF8F682" w14:textId="77777777" w:rsidR="005B3F9E" w:rsidRPr="005B3F9E" w:rsidRDefault="005B3F9E" w:rsidP="00954A67">
      <w:pPr>
        <w:pStyle w:val="ListParagraph"/>
        <w:numPr>
          <w:ilvl w:val="2"/>
          <w:numId w:val="33"/>
        </w:numPr>
        <w:tabs>
          <w:tab w:val="clear" w:pos="862"/>
        </w:tabs>
        <w:spacing w:after="0" w:line="240" w:lineRule="auto"/>
        <w:ind w:left="0" w:firstLine="0"/>
        <w:jc w:val="both"/>
        <w:rPr>
          <w:rFonts w:ascii="Times New Roman" w:hAnsi="Times New Roman" w:cs="Times New Roman"/>
          <w:kern w:val="28"/>
          <w:sz w:val="24"/>
          <w:szCs w:val="24"/>
        </w:rPr>
      </w:pPr>
      <w:r w:rsidRPr="005B3F9E">
        <w:rPr>
          <w:rFonts w:ascii="Times New Roman" w:hAnsi="Times New Roman" w:cs="Times New Roman"/>
          <w:kern w:val="28"/>
          <w:sz w:val="24"/>
          <w:szCs w:val="24"/>
        </w:rPr>
        <w:t>uzkrāt informāciju par Projekta iznākuma rādītājiem un informēt par tiem Sadarbības iestādi;</w:t>
      </w:r>
    </w:p>
    <w:p w14:paraId="3315CE6A" w14:textId="77777777" w:rsidR="005B3F9E" w:rsidRPr="005B3F9E" w:rsidRDefault="005B3F9E" w:rsidP="00954A67">
      <w:pPr>
        <w:pStyle w:val="ListParagraph"/>
        <w:numPr>
          <w:ilvl w:val="2"/>
          <w:numId w:val="33"/>
        </w:numPr>
        <w:tabs>
          <w:tab w:val="clear" w:pos="862"/>
        </w:tabs>
        <w:spacing w:after="0" w:line="240" w:lineRule="auto"/>
        <w:ind w:left="0" w:firstLine="0"/>
        <w:jc w:val="both"/>
        <w:rPr>
          <w:rFonts w:ascii="Times New Roman" w:hAnsi="Times New Roman" w:cs="Times New Roman"/>
          <w:sz w:val="24"/>
          <w:szCs w:val="24"/>
        </w:rPr>
      </w:pPr>
      <w:r w:rsidRPr="005B3F9E">
        <w:rPr>
          <w:rFonts w:ascii="Times New Roman" w:hAnsi="Times New Roman" w:cs="Times New Roman"/>
          <w:sz w:val="24"/>
          <w:szCs w:val="24"/>
        </w:rPr>
        <w:t>Ja P</w:t>
      </w:r>
      <w:r w:rsidRPr="005B3F9E">
        <w:rPr>
          <w:rFonts w:ascii="Times New Roman" w:hAnsi="Times New Roman" w:cs="Times New Roman"/>
          <w:kern w:val="28"/>
          <w:sz w:val="24"/>
          <w:szCs w:val="24"/>
        </w:rPr>
        <w:t>rojektā</w:t>
      </w:r>
      <w:r w:rsidRPr="005B3F9E">
        <w:rPr>
          <w:rFonts w:ascii="Times New Roman" w:hAnsi="Times New Roman" w:cs="Times New Roman"/>
          <w:sz w:val="24"/>
          <w:szCs w:val="24"/>
        </w:rPr>
        <w:t xml:space="preserve"> kā attiecināmas plānotas SAM MK noteikumu 48.3.1. apakšpunktā minētās apgaismojuma izmaksas, 48.3.2. apakšpunktā minētās izmaksas un 48.3.3. apakšpunktā minētās notekūdeņu attīrīšanas un dzeramā ūdens ieguves un sagatavošanas infrastruktūras izmaksas, Finansējuma saņēmējs atbilstoši Energoefektivitātes likuma 15. panta ceturtajā daļā noteiktajām prasībām sniedz informāciju par enerģijas patēriņu pirms un pēc Projekta īstenošanas, atbilstoši Sadarbības iestādes tīmekļa vietnē </w:t>
      </w:r>
      <w:r w:rsidRPr="005B3F9E">
        <w:rPr>
          <w:rFonts w:ascii="Times New Roman" w:hAnsi="Times New Roman" w:cs="Times New Roman"/>
          <w:i/>
          <w:sz w:val="24"/>
          <w:szCs w:val="24"/>
        </w:rPr>
        <w:t>www.cfla.gov.lv</w:t>
      </w:r>
      <w:r w:rsidRPr="005B3F9E">
        <w:rPr>
          <w:rFonts w:ascii="Times New Roman" w:hAnsi="Times New Roman" w:cs="Times New Roman"/>
          <w:sz w:val="24"/>
          <w:szCs w:val="24"/>
        </w:rPr>
        <w:t xml:space="preserve"> publicētajām Pārskata par enerģijas patēriņu veidnēm:</w:t>
      </w:r>
    </w:p>
    <w:p w14:paraId="669C95A4" w14:textId="77777777" w:rsidR="005B3F9E" w:rsidRPr="005B3F9E" w:rsidRDefault="005B3F9E" w:rsidP="00954A67">
      <w:pPr>
        <w:numPr>
          <w:ilvl w:val="3"/>
          <w:numId w:val="33"/>
        </w:numPr>
        <w:spacing w:after="0" w:line="240" w:lineRule="auto"/>
        <w:ind w:left="0" w:firstLine="0"/>
        <w:jc w:val="both"/>
        <w:rPr>
          <w:rFonts w:ascii="Times New Roman" w:hAnsi="Times New Roman" w:cs="Times New Roman"/>
          <w:sz w:val="24"/>
          <w:szCs w:val="24"/>
        </w:rPr>
      </w:pPr>
      <w:r w:rsidRPr="005B3F9E">
        <w:rPr>
          <w:rFonts w:ascii="Times New Roman" w:hAnsi="Times New Roman" w:cs="Times New Roman"/>
          <w:sz w:val="24"/>
          <w:szCs w:val="24"/>
        </w:rPr>
        <w:t>Pārskatu sagatavo par pilnu kalendāro gadu, sākot ar nākamo gadu pēc noslēguma maksājuma veikšanas Finansējuma saņēmējam;</w:t>
      </w:r>
      <w:r w:rsidRPr="005B3F9E">
        <w:rPr>
          <w:rFonts w:ascii="Times New Roman" w:hAnsi="Times New Roman" w:cs="Times New Roman"/>
          <w:i/>
          <w:iCs/>
          <w:sz w:val="24"/>
          <w:szCs w:val="24"/>
        </w:rPr>
        <w:t xml:space="preserve"> </w:t>
      </w:r>
    </w:p>
    <w:p w14:paraId="2025AC51" w14:textId="77777777" w:rsidR="005B3F9E" w:rsidRPr="005B3F9E" w:rsidRDefault="005B3F9E" w:rsidP="00954A67">
      <w:pPr>
        <w:numPr>
          <w:ilvl w:val="3"/>
          <w:numId w:val="33"/>
        </w:numPr>
        <w:spacing w:after="0" w:line="240" w:lineRule="auto"/>
        <w:jc w:val="both"/>
        <w:rPr>
          <w:rFonts w:ascii="Times New Roman" w:hAnsi="Times New Roman" w:cs="Times New Roman"/>
          <w:sz w:val="24"/>
          <w:szCs w:val="24"/>
        </w:rPr>
      </w:pPr>
      <w:r w:rsidRPr="005B3F9E">
        <w:rPr>
          <w:rFonts w:ascii="Times New Roman" w:hAnsi="Times New Roman" w:cs="Times New Roman"/>
          <w:sz w:val="24"/>
          <w:szCs w:val="24"/>
        </w:rPr>
        <w:t>Pārskatu Sadarbības iestādē iesniedz trīs gadus, līdz kalendāra gada 1.jūnijam.</w:t>
      </w:r>
    </w:p>
    <w:p w14:paraId="60505CF1" w14:textId="77777777" w:rsidR="005B3F9E" w:rsidRPr="005B3F9E" w:rsidRDefault="005B3F9E" w:rsidP="00954A67">
      <w:pPr>
        <w:pStyle w:val="ListParagraph"/>
        <w:numPr>
          <w:ilvl w:val="2"/>
          <w:numId w:val="33"/>
        </w:numPr>
        <w:spacing w:after="0" w:line="240" w:lineRule="auto"/>
        <w:ind w:left="0" w:firstLine="0"/>
        <w:jc w:val="both"/>
        <w:rPr>
          <w:rFonts w:ascii="Times New Roman" w:hAnsi="Times New Roman" w:cs="Times New Roman"/>
          <w:color w:val="FF0000"/>
          <w:kern w:val="28"/>
          <w:sz w:val="24"/>
          <w:szCs w:val="24"/>
        </w:rPr>
      </w:pPr>
      <w:r w:rsidRPr="005B3F9E">
        <w:rPr>
          <w:rFonts w:ascii="Times New Roman" w:hAnsi="Times New Roman" w:cs="Times New Roman"/>
          <w:color w:val="FF0000"/>
          <w:kern w:val="28"/>
          <w:sz w:val="24"/>
          <w:szCs w:val="24"/>
        </w:rPr>
        <w:t>[Par visām Projektā paredzētajām darbībām (ja attiecināms), kuru īstenošanai nepieciešams būvprojekts, ne vēlāk kā viena mēneša laikā pēc būvvaldes atzīmes izdarīšanas:</w:t>
      </w:r>
    </w:p>
    <w:p w14:paraId="060A6844" w14:textId="77777777" w:rsidR="005B3F9E" w:rsidRPr="005B3F9E" w:rsidRDefault="005B3F9E" w:rsidP="00954A67">
      <w:pPr>
        <w:pStyle w:val="ListParagraph"/>
        <w:numPr>
          <w:ilvl w:val="3"/>
          <w:numId w:val="33"/>
        </w:numPr>
        <w:tabs>
          <w:tab w:val="clear" w:pos="1080"/>
          <w:tab w:val="num" w:pos="993"/>
        </w:tabs>
        <w:spacing w:after="0" w:line="240" w:lineRule="auto"/>
        <w:ind w:left="0" w:firstLine="0"/>
        <w:jc w:val="both"/>
        <w:rPr>
          <w:rFonts w:ascii="Times New Roman" w:hAnsi="Times New Roman" w:cs="Times New Roman"/>
          <w:color w:val="FF0000"/>
          <w:kern w:val="28"/>
          <w:sz w:val="24"/>
          <w:szCs w:val="24"/>
        </w:rPr>
      </w:pPr>
      <w:r w:rsidRPr="005B3F9E">
        <w:rPr>
          <w:rFonts w:ascii="Times New Roman" w:hAnsi="Times New Roman" w:cs="Times New Roman"/>
          <w:color w:val="FF0000"/>
          <w:kern w:val="28"/>
          <w:sz w:val="24"/>
          <w:szCs w:val="24"/>
        </w:rPr>
        <w:t>būvatļaujā par projektēšanas nosacījumu izpildi, iesniedz Sadarbības iestādei būvatļaujas kopiju un būvprojekta kopiju vienā eksemplārā;</w:t>
      </w:r>
    </w:p>
    <w:p w14:paraId="584E9C98" w14:textId="77777777" w:rsidR="005B3F9E" w:rsidRPr="005B3F9E" w:rsidRDefault="005B3F9E" w:rsidP="00954A67">
      <w:pPr>
        <w:pStyle w:val="ListParagraph"/>
        <w:numPr>
          <w:ilvl w:val="3"/>
          <w:numId w:val="33"/>
        </w:numPr>
        <w:tabs>
          <w:tab w:val="clear" w:pos="1080"/>
          <w:tab w:val="num" w:pos="993"/>
        </w:tabs>
        <w:spacing w:after="0" w:line="240" w:lineRule="auto"/>
        <w:ind w:left="0" w:firstLine="0"/>
        <w:jc w:val="both"/>
        <w:rPr>
          <w:rFonts w:ascii="Times New Roman" w:hAnsi="Times New Roman" w:cs="Times New Roman"/>
          <w:color w:val="FF0000"/>
          <w:kern w:val="28"/>
          <w:sz w:val="24"/>
          <w:szCs w:val="24"/>
        </w:rPr>
      </w:pPr>
      <w:r w:rsidRPr="005B3F9E">
        <w:rPr>
          <w:rFonts w:ascii="Times New Roman" w:hAnsi="Times New Roman" w:cs="Times New Roman"/>
          <w:color w:val="FF0000"/>
          <w:kern w:val="28"/>
          <w:sz w:val="24"/>
          <w:szCs w:val="24"/>
        </w:rPr>
        <w:t xml:space="preserve">paskaidrojuma rakstā vai apliecinājuma kartē par būvniecības ieceres akceptu, iesniedz Sadarbības iestādei paskaidrojuma raksta vai apliecinājuma kartes kopiju un būvprojekta kopiju vienā eksemplārā.] </w:t>
      </w:r>
    </w:p>
    <w:p w14:paraId="5ADA4D48" w14:textId="77777777" w:rsidR="005B3F9E" w:rsidRPr="005B3F9E" w:rsidRDefault="005B3F9E" w:rsidP="00954A67">
      <w:pPr>
        <w:pStyle w:val="ListParagraph"/>
        <w:numPr>
          <w:ilvl w:val="2"/>
          <w:numId w:val="33"/>
        </w:numPr>
        <w:tabs>
          <w:tab w:val="clear" w:pos="862"/>
        </w:tabs>
        <w:spacing w:after="0" w:line="240" w:lineRule="auto"/>
        <w:ind w:left="0" w:firstLine="0"/>
        <w:jc w:val="both"/>
        <w:rPr>
          <w:rFonts w:ascii="Times New Roman" w:hAnsi="Times New Roman" w:cs="Times New Roman"/>
          <w:color w:val="000000"/>
          <w:kern w:val="28"/>
          <w:sz w:val="24"/>
          <w:szCs w:val="24"/>
        </w:rPr>
      </w:pPr>
      <w:r w:rsidRPr="005B3F9E">
        <w:rPr>
          <w:rFonts w:ascii="Times New Roman" w:hAnsi="Times New Roman" w:cs="Times New Roman"/>
          <w:color w:val="000000"/>
          <w:kern w:val="28"/>
          <w:sz w:val="24"/>
          <w:szCs w:val="24"/>
        </w:rPr>
        <w:t>uzkrāt datus par Projekta ietekmi uz šādiem horizontālā principa “Ilgtspējīga attīstība” rādītājiem (ja attiecināms):</w:t>
      </w:r>
    </w:p>
    <w:p w14:paraId="03D3A9BD" w14:textId="77777777" w:rsidR="005B3F9E" w:rsidRPr="005B3F9E" w:rsidRDefault="005B3F9E" w:rsidP="00954A67">
      <w:pPr>
        <w:pStyle w:val="CommentText"/>
        <w:numPr>
          <w:ilvl w:val="3"/>
          <w:numId w:val="33"/>
        </w:numPr>
        <w:rPr>
          <w:sz w:val="24"/>
          <w:szCs w:val="24"/>
        </w:rPr>
      </w:pPr>
      <w:r w:rsidRPr="005B3F9E">
        <w:rPr>
          <w:sz w:val="24"/>
          <w:szCs w:val="24"/>
        </w:rPr>
        <w:t>ekoinovāciju jomā atbalstītie komersanti;</w:t>
      </w:r>
    </w:p>
    <w:p w14:paraId="6A235E52" w14:textId="77777777" w:rsidR="005B3F9E" w:rsidRPr="005B3F9E" w:rsidRDefault="005B3F9E" w:rsidP="00954A67">
      <w:pPr>
        <w:pStyle w:val="CommentText"/>
        <w:numPr>
          <w:ilvl w:val="3"/>
          <w:numId w:val="33"/>
        </w:numPr>
        <w:ind w:left="0" w:firstLine="0"/>
        <w:jc w:val="both"/>
        <w:rPr>
          <w:sz w:val="24"/>
          <w:szCs w:val="24"/>
        </w:rPr>
      </w:pPr>
      <w:r w:rsidRPr="005B3F9E">
        <w:rPr>
          <w:sz w:val="24"/>
          <w:szCs w:val="24"/>
        </w:rPr>
        <w:t xml:space="preserve">atbalstītajā teritorijā atrodošos komersantu nefinanšu investīcijas pašu nemateriālajos ieguldījumos un pamatlīdzekļos (faktiskajās cenās, </w:t>
      </w:r>
      <w:r w:rsidRPr="005B3F9E">
        <w:rPr>
          <w:i/>
          <w:sz w:val="24"/>
          <w:szCs w:val="24"/>
        </w:rPr>
        <w:t>euro</w:t>
      </w:r>
      <w:r w:rsidRPr="005B3F9E">
        <w:rPr>
          <w:sz w:val="24"/>
          <w:szCs w:val="24"/>
        </w:rPr>
        <w:t>), kas ieguldītas ekoinovāciju jomā;</w:t>
      </w:r>
    </w:p>
    <w:p w14:paraId="69E66580" w14:textId="77777777" w:rsidR="005B3F9E" w:rsidRPr="005B3F9E" w:rsidRDefault="005B3F9E" w:rsidP="00954A67">
      <w:pPr>
        <w:pStyle w:val="CommentText"/>
        <w:numPr>
          <w:ilvl w:val="3"/>
          <w:numId w:val="33"/>
        </w:numPr>
        <w:rPr>
          <w:sz w:val="24"/>
          <w:szCs w:val="24"/>
        </w:rPr>
      </w:pPr>
      <w:r w:rsidRPr="005B3F9E">
        <w:rPr>
          <w:sz w:val="24"/>
          <w:szCs w:val="24"/>
        </w:rPr>
        <w:t>jaunizveidotās “zaļās” darba vietas atbalstītajos komersantos;</w:t>
      </w:r>
    </w:p>
    <w:p w14:paraId="46D0C70D" w14:textId="77777777" w:rsidR="005B3F9E" w:rsidRPr="005B3F9E" w:rsidRDefault="005B3F9E" w:rsidP="00954A67">
      <w:pPr>
        <w:pStyle w:val="CommentText"/>
        <w:numPr>
          <w:ilvl w:val="3"/>
          <w:numId w:val="33"/>
        </w:numPr>
        <w:rPr>
          <w:sz w:val="24"/>
          <w:szCs w:val="24"/>
        </w:rPr>
      </w:pPr>
      <w:r w:rsidRPr="005B3F9E">
        <w:rPr>
          <w:sz w:val="24"/>
          <w:szCs w:val="24"/>
        </w:rPr>
        <w:t>publiskie iepirkumi, kuros izmantoti zaļā publiskā iepirkuma principi;</w:t>
      </w:r>
    </w:p>
    <w:p w14:paraId="5271189C" w14:textId="77777777" w:rsidR="005B3F9E" w:rsidRPr="005B3F9E" w:rsidRDefault="005B3F9E" w:rsidP="00954A67">
      <w:pPr>
        <w:pStyle w:val="ListParagraph"/>
        <w:numPr>
          <w:ilvl w:val="2"/>
          <w:numId w:val="33"/>
        </w:numPr>
        <w:tabs>
          <w:tab w:val="clear" w:pos="862"/>
          <w:tab w:val="num" w:pos="1288"/>
        </w:tabs>
        <w:spacing w:after="0" w:line="240" w:lineRule="auto"/>
        <w:ind w:left="0" w:firstLine="0"/>
        <w:jc w:val="both"/>
        <w:rPr>
          <w:rFonts w:ascii="Times New Roman" w:hAnsi="Times New Roman" w:cs="Times New Roman"/>
          <w:color w:val="FF0000"/>
          <w:sz w:val="24"/>
          <w:szCs w:val="24"/>
        </w:rPr>
      </w:pPr>
      <w:bookmarkStart w:id="42" w:name="_Ref484410839"/>
      <w:r w:rsidRPr="005B3F9E">
        <w:rPr>
          <w:rFonts w:ascii="Times New Roman" w:hAnsi="Times New Roman" w:cs="Times New Roman"/>
          <w:color w:val="FF0000"/>
          <w:sz w:val="24"/>
          <w:szCs w:val="24"/>
        </w:rPr>
        <w:t xml:space="preserve">[iesniegt </w:t>
      </w:r>
      <w:r w:rsidRPr="005B3F9E">
        <w:rPr>
          <w:rFonts w:ascii="Times New Roman" w:hAnsi="Times New Roman" w:cs="Times New Roman"/>
          <w:color w:val="FF0000"/>
          <w:kern w:val="28"/>
          <w:sz w:val="24"/>
          <w:szCs w:val="24"/>
        </w:rPr>
        <w:t>dokumentāciju</w:t>
      </w:r>
      <w:r w:rsidRPr="005B3F9E">
        <w:rPr>
          <w:rFonts w:ascii="Times New Roman" w:hAnsi="Times New Roman" w:cs="Times New Roman"/>
          <w:color w:val="FF0000"/>
          <w:sz w:val="24"/>
          <w:szCs w:val="24"/>
        </w:rPr>
        <w:t xml:space="preserve"> (vismaz izsoles sludinājumu, neatkarīga eksperta atzinumu par objekta tirgus cenu un protokolu par izsoles rezultātu paziņošanu), kas pierāda, ka komersants, kurš nomās no Finansējuma saņēmēja Projekta ietvaros attīstīto teritoriju vai būvi un ar to saistīto infrastruktūru, vai komersants, kurš veiks nekustamā īpašuma apsaimniekošanu, izvēlēts atklātā, caurskatāmā un nediskriminējošā veidā, par infrastruktūras izmantošanu nosakot tirgus cenu, šādos termiņos:</w:t>
      </w:r>
      <w:bookmarkEnd w:id="42"/>
    </w:p>
    <w:p w14:paraId="57C9FF2C" w14:textId="1C85F19D" w:rsidR="005B3F9E" w:rsidRPr="005B3F9E" w:rsidRDefault="005B3F9E" w:rsidP="00954A67">
      <w:pPr>
        <w:pStyle w:val="ListParagraph"/>
        <w:numPr>
          <w:ilvl w:val="3"/>
          <w:numId w:val="33"/>
        </w:numPr>
        <w:tabs>
          <w:tab w:val="clear" w:pos="1080"/>
          <w:tab w:val="num" w:pos="993"/>
        </w:tabs>
        <w:spacing w:after="0" w:line="240" w:lineRule="auto"/>
        <w:ind w:left="0" w:firstLine="0"/>
        <w:jc w:val="both"/>
        <w:rPr>
          <w:rFonts w:ascii="Times New Roman" w:hAnsi="Times New Roman" w:cs="Times New Roman"/>
          <w:color w:val="FF0000"/>
          <w:sz w:val="24"/>
          <w:szCs w:val="24"/>
        </w:rPr>
      </w:pPr>
      <w:r w:rsidRPr="005B3F9E">
        <w:rPr>
          <w:rFonts w:ascii="Times New Roman" w:hAnsi="Times New Roman" w:cs="Times New Roman"/>
          <w:color w:val="FF0000"/>
          <w:sz w:val="24"/>
          <w:szCs w:val="24"/>
        </w:rPr>
        <w:t xml:space="preserve">reizē ar </w:t>
      </w:r>
      <w:r w:rsidRPr="005B3F9E">
        <w:rPr>
          <w:rFonts w:ascii="Times New Roman" w:hAnsi="Times New Roman" w:cs="Times New Roman"/>
          <w:color w:val="FF0000"/>
          <w:kern w:val="28"/>
          <w:sz w:val="24"/>
          <w:szCs w:val="24"/>
        </w:rPr>
        <w:t>maksājuma</w:t>
      </w:r>
      <w:r w:rsidRPr="005B3F9E">
        <w:rPr>
          <w:rFonts w:ascii="Times New Roman" w:hAnsi="Times New Roman" w:cs="Times New Roman"/>
          <w:color w:val="FF0000"/>
          <w:sz w:val="24"/>
          <w:szCs w:val="24"/>
        </w:rPr>
        <w:t xml:space="preserve"> pieprasījumu, ja </w:t>
      </w:r>
      <w:r w:rsidRPr="005B3F9E">
        <w:rPr>
          <w:rFonts w:ascii="Times New Roman" w:hAnsi="Times New Roman" w:cs="Times New Roman"/>
          <w:color w:val="FF0000"/>
          <w:kern w:val="28"/>
          <w:sz w:val="24"/>
          <w:szCs w:val="24"/>
        </w:rPr>
        <w:t xml:space="preserve">&lt;Līguma/Vienošanās&gt; </w:t>
      </w:r>
      <w:r w:rsidRPr="005B3F9E">
        <w:rPr>
          <w:rFonts w:ascii="Times New Roman" w:hAnsi="Times New Roman" w:cs="Times New Roman"/>
          <w:color w:val="FF0000"/>
          <w:sz w:val="24"/>
          <w:szCs w:val="24"/>
        </w:rPr>
        <w:fldChar w:fldCharType="begin"/>
      </w:r>
      <w:r w:rsidRPr="005B3F9E">
        <w:rPr>
          <w:rFonts w:ascii="Times New Roman" w:hAnsi="Times New Roman" w:cs="Times New Roman"/>
          <w:color w:val="FF0000"/>
          <w:sz w:val="24"/>
          <w:szCs w:val="24"/>
        </w:rPr>
        <w:instrText xml:space="preserve"> REF _Ref484410839 \r \h  \* MERGEFORMAT </w:instrText>
      </w:r>
      <w:r w:rsidRPr="005B3F9E">
        <w:rPr>
          <w:rFonts w:ascii="Times New Roman" w:hAnsi="Times New Roman" w:cs="Times New Roman"/>
          <w:color w:val="FF0000"/>
          <w:sz w:val="24"/>
          <w:szCs w:val="24"/>
        </w:rPr>
      </w:r>
      <w:r w:rsidRPr="005B3F9E">
        <w:rPr>
          <w:rFonts w:ascii="Times New Roman" w:hAnsi="Times New Roman" w:cs="Times New Roman"/>
          <w:color w:val="FF0000"/>
          <w:sz w:val="24"/>
          <w:szCs w:val="24"/>
        </w:rPr>
        <w:fldChar w:fldCharType="separate"/>
      </w:r>
      <w:r w:rsidR="00DE559E">
        <w:rPr>
          <w:rFonts w:ascii="Times New Roman" w:hAnsi="Times New Roman" w:cs="Times New Roman"/>
          <w:color w:val="FF0000"/>
          <w:sz w:val="24"/>
          <w:szCs w:val="24"/>
        </w:rPr>
        <w:t>2.1.25</w:t>
      </w:r>
      <w:r w:rsidRPr="005B3F9E">
        <w:rPr>
          <w:rFonts w:ascii="Times New Roman" w:hAnsi="Times New Roman" w:cs="Times New Roman"/>
          <w:color w:val="FF0000"/>
          <w:sz w:val="24"/>
          <w:szCs w:val="24"/>
        </w:rPr>
        <w:fldChar w:fldCharType="end"/>
      </w:r>
      <w:r w:rsidRPr="005B3F9E">
        <w:rPr>
          <w:rFonts w:ascii="Times New Roman" w:hAnsi="Times New Roman" w:cs="Times New Roman"/>
          <w:color w:val="FF0000"/>
          <w:sz w:val="24"/>
          <w:szCs w:val="24"/>
        </w:rPr>
        <w:t xml:space="preserve">. apakšpunktā minētais komersants izvēlēts Projekta īstenošanas laikā, </w:t>
      </w:r>
    </w:p>
    <w:p w14:paraId="7B4F2767" w14:textId="72891564" w:rsidR="005B3F9E" w:rsidRPr="005B3F9E" w:rsidRDefault="005B3F9E" w:rsidP="00954A67">
      <w:pPr>
        <w:pStyle w:val="ListParagraph"/>
        <w:numPr>
          <w:ilvl w:val="3"/>
          <w:numId w:val="33"/>
        </w:numPr>
        <w:tabs>
          <w:tab w:val="clear" w:pos="1080"/>
          <w:tab w:val="num" w:pos="993"/>
        </w:tabs>
        <w:spacing w:after="0" w:line="240" w:lineRule="auto"/>
        <w:ind w:left="0" w:firstLine="0"/>
        <w:jc w:val="both"/>
        <w:rPr>
          <w:rFonts w:ascii="Times New Roman" w:hAnsi="Times New Roman" w:cs="Times New Roman"/>
          <w:color w:val="FF0000"/>
          <w:sz w:val="24"/>
          <w:szCs w:val="24"/>
        </w:rPr>
      </w:pPr>
      <w:r w:rsidRPr="005B3F9E">
        <w:rPr>
          <w:rFonts w:ascii="Times New Roman" w:hAnsi="Times New Roman" w:cs="Times New Roman"/>
          <w:color w:val="FF0000"/>
          <w:sz w:val="24"/>
          <w:szCs w:val="24"/>
        </w:rPr>
        <w:t>reizē ar P</w:t>
      </w:r>
      <w:r w:rsidRPr="005B3F9E">
        <w:rPr>
          <w:rFonts w:ascii="Times New Roman" w:hAnsi="Times New Roman" w:cs="Times New Roman"/>
          <w:color w:val="FF0000"/>
          <w:kern w:val="28"/>
          <w:sz w:val="24"/>
          <w:szCs w:val="24"/>
        </w:rPr>
        <w:t>rojekta</w:t>
      </w:r>
      <w:r w:rsidRPr="005B3F9E">
        <w:rPr>
          <w:rFonts w:ascii="Times New Roman" w:hAnsi="Times New Roman" w:cs="Times New Roman"/>
          <w:color w:val="FF0000"/>
          <w:sz w:val="24"/>
          <w:szCs w:val="24"/>
        </w:rPr>
        <w:t xml:space="preserve"> rādītāju pārskatu, ja </w:t>
      </w:r>
      <w:r w:rsidRPr="005B3F9E">
        <w:rPr>
          <w:rFonts w:ascii="Times New Roman" w:hAnsi="Times New Roman" w:cs="Times New Roman"/>
          <w:color w:val="FF0000"/>
          <w:kern w:val="28"/>
          <w:sz w:val="24"/>
          <w:szCs w:val="24"/>
        </w:rPr>
        <w:t xml:space="preserve">&lt;Līguma/Vienošanās&gt; </w:t>
      </w:r>
      <w:r w:rsidRPr="005B3F9E">
        <w:rPr>
          <w:rFonts w:ascii="Times New Roman" w:hAnsi="Times New Roman" w:cs="Times New Roman"/>
          <w:color w:val="FF0000"/>
          <w:sz w:val="24"/>
          <w:szCs w:val="24"/>
        </w:rPr>
        <w:fldChar w:fldCharType="begin"/>
      </w:r>
      <w:r w:rsidRPr="005B3F9E">
        <w:rPr>
          <w:rFonts w:ascii="Times New Roman" w:hAnsi="Times New Roman" w:cs="Times New Roman"/>
          <w:color w:val="FF0000"/>
          <w:sz w:val="24"/>
          <w:szCs w:val="24"/>
        </w:rPr>
        <w:instrText xml:space="preserve"> REF _Ref484410839 \r \h  \* MERGEFORMAT </w:instrText>
      </w:r>
      <w:r w:rsidRPr="005B3F9E">
        <w:rPr>
          <w:rFonts w:ascii="Times New Roman" w:hAnsi="Times New Roman" w:cs="Times New Roman"/>
          <w:color w:val="FF0000"/>
          <w:sz w:val="24"/>
          <w:szCs w:val="24"/>
        </w:rPr>
      </w:r>
      <w:r w:rsidRPr="005B3F9E">
        <w:rPr>
          <w:rFonts w:ascii="Times New Roman" w:hAnsi="Times New Roman" w:cs="Times New Roman"/>
          <w:color w:val="FF0000"/>
          <w:sz w:val="24"/>
          <w:szCs w:val="24"/>
        </w:rPr>
        <w:fldChar w:fldCharType="separate"/>
      </w:r>
      <w:r w:rsidR="00DE559E">
        <w:rPr>
          <w:rFonts w:ascii="Times New Roman" w:hAnsi="Times New Roman" w:cs="Times New Roman"/>
          <w:color w:val="FF0000"/>
          <w:sz w:val="24"/>
          <w:szCs w:val="24"/>
        </w:rPr>
        <w:t>2.1.25</w:t>
      </w:r>
      <w:r w:rsidRPr="005B3F9E">
        <w:rPr>
          <w:rFonts w:ascii="Times New Roman" w:hAnsi="Times New Roman" w:cs="Times New Roman"/>
          <w:color w:val="FF0000"/>
          <w:sz w:val="24"/>
          <w:szCs w:val="24"/>
        </w:rPr>
        <w:fldChar w:fldCharType="end"/>
      </w:r>
      <w:r w:rsidRPr="005B3F9E">
        <w:rPr>
          <w:rFonts w:ascii="Times New Roman" w:hAnsi="Times New Roman" w:cs="Times New Roman"/>
          <w:color w:val="FF0000"/>
          <w:sz w:val="24"/>
          <w:szCs w:val="24"/>
        </w:rPr>
        <w:t>. apakšpunktā minētais komersants izvēlēts pēc Projekta pabeigšanas.]</w:t>
      </w:r>
    </w:p>
    <w:p w14:paraId="26A79441" w14:textId="77777777" w:rsidR="005B3F9E" w:rsidRPr="005B3F9E" w:rsidRDefault="005B3F9E" w:rsidP="00954A67">
      <w:pPr>
        <w:pStyle w:val="ListParagraph"/>
        <w:numPr>
          <w:ilvl w:val="2"/>
          <w:numId w:val="33"/>
        </w:numPr>
        <w:tabs>
          <w:tab w:val="clear" w:pos="862"/>
        </w:tabs>
        <w:spacing w:after="0" w:line="240" w:lineRule="auto"/>
        <w:ind w:left="0" w:firstLine="0"/>
        <w:jc w:val="both"/>
        <w:rPr>
          <w:rFonts w:ascii="Times New Roman" w:hAnsi="Times New Roman" w:cs="Times New Roman"/>
          <w:kern w:val="28"/>
          <w:sz w:val="24"/>
          <w:szCs w:val="24"/>
        </w:rPr>
      </w:pPr>
      <w:r w:rsidRPr="005B3F9E">
        <w:rPr>
          <w:rFonts w:ascii="Times New Roman" w:hAnsi="Times New Roman" w:cs="Times New Roman"/>
          <w:kern w:val="28"/>
          <w:sz w:val="24"/>
          <w:szCs w:val="24"/>
        </w:rPr>
        <w:t xml:space="preserve">veikt citas </w:t>
      </w:r>
      <w:r w:rsidRPr="005B3F9E">
        <w:rPr>
          <w:rFonts w:ascii="Times New Roman" w:hAnsi="Times New Roman" w:cs="Times New Roman"/>
          <w:color w:val="FF0000"/>
          <w:kern w:val="28"/>
          <w:sz w:val="24"/>
          <w:szCs w:val="24"/>
        </w:rPr>
        <w:t>&lt;Līgumā/Vienošanās&gt;</w:t>
      </w:r>
      <w:r w:rsidRPr="005B3F9E">
        <w:rPr>
          <w:rFonts w:ascii="Times New Roman" w:hAnsi="Times New Roman" w:cs="Times New Roman"/>
          <w:kern w:val="28"/>
          <w:sz w:val="24"/>
          <w:szCs w:val="24"/>
        </w:rPr>
        <w:t xml:space="preserve"> un lēmumā par Projekta iesnieguma apstiprināšanu noteiktās darbības.</w:t>
      </w:r>
    </w:p>
    <w:p w14:paraId="05EF4294" w14:textId="77777777" w:rsidR="005B3F9E" w:rsidRPr="005B3F9E" w:rsidRDefault="005B3F9E" w:rsidP="00954A67">
      <w:pPr>
        <w:numPr>
          <w:ilvl w:val="1"/>
          <w:numId w:val="33"/>
        </w:numPr>
        <w:tabs>
          <w:tab w:val="clear" w:pos="862"/>
          <w:tab w:val="num" w:pos="720"/>
        </w:tabs>
        <w:spacing w:after="0" w:line="240" w:lineRule="auto"/>
        <w:ind w:left="0" w:firstLine="0"/>
        <w:jc w:val="both"/>
        <w:rPr>
          <w:rFonts w:ascii="Times New Roman" w:hAnsi="Times New Roman" w:cs="Times New Roman"/>
          <w:kern w:val="28"/>
          <w:sz w:val="24"/>
          <w:szCs w:val="24"/>
        </w:rPr>
      </w:pPr>
      <w:r w:rsidRPr="005B3F9E">
        <w:rPr>
          <w:rFonts w:ascii="Times New Roman" w:hAnsi="Times New Roman" w:cs="Times New Roman"/>
          <w:kern w:val="28"/>
          <w:sz w:val="24"/>
          <w:szCs w:val="24"/>
        </w:rPr>
        <w:t>Finansējuma saņēmējam ir tiesības:</w:t>
      </w:r>
    </w:p>
    <w:p w14:paraId="46D9EDC0" w14:textId="77777777" w:rsidR="005B3F9E" w:rsidRPr="005B3F9E" w:rsidRDefault="005B3F9E" w:rsidP="00954A67">
      <w:pPr>
        <w:numPr>
          <w:ilvl w:val="2"/>
          <w:numId w:val="33"/>
        </w:numPr>
        <w:tabs>
          <w:tab w:val="clear" w:pos="862"/>
        </w:tabs>
        <w:spacing w:after="0" w:line="240" w:lineRule="auto"/>
        <w:ind w:left="0" w:firstLine="0"/>
        <w:jc w:val="both"/>
        <w:rPr>
          <w:rFonts w:ascii="Times New Roman" w:hAnsi="Times New Roman" w:cs="Times New Roman"/>
          <w:spacing w:val="-4"/>
          <w:kern w:val="28"/>
          <w:sz w:val="24"/>
          <w:szCs w:val="24"/>
        </w:rPr>
      </w:pPr>
      <w:r w:rsidRPr="005B3F9E">
        <w:rPr>
          <w:rFonts w:ascii="Times New Roman" w:hAnsi="Times New Roman" w:cs="Times New Roman"/>
          <w:color w:val="000000"/>
          <w:spacing w:val="-4"/>
          <w:kern w:val="28"/>
          <w:sz w:val="24"/>
          <w:szCs w:val="24"/>
        </w:rPr>
        <w:t xml:space="preserve">saņemt Atbalsta summu, ja Projekts ir īstenots saskaņā ar normatīvo aktu un </w:t>
      </w:r>
      <w:r w:rsidRPr="005B3F9E">
        <w:rPr>
          <w:rFonts w:ascii="Times New Roman" w:hAnsi="Times New Roman" w:cs="Times New Roman"/>
          <w:color w:val="FF0000"/>
          <w:spacing w:val="-4"/>
          <w:kern w:val="28"/>
          <w:sz w:val="24"/>
          <w:szCs w:val="24"/>
        </w:rPr>
        <w:t>&lt;Līguma/Vienošanās&gt;</w:t>
      </w:r>
      <w:r w:rsidRPr="005B3F9E">
        <w:rPr>
          <w:rFonts w:ascii="Times New Roman" w:hAnsi="Times New Roman" w:cs="Times New Roman"/>
          <w:color w:val="000000"/>
          <w:spacing w:val="-4"/>
          <w:kern w:val="28"/>
          <w:sz w:val="24"/>
          <w:szCs w:val="24"/>
        </w:rPr>
        <w:t xml:space="preserve"> nosacījumiem, ievērojot noteikto kārtību un termiņu</w:t>
      </w:r>
      <w:r w:rsidRPr="005B3F9E">
        <w:rPr>
          <w:rFonts w:ascii="Times New Roman" w:hAnsi="Times New Roman" w:cs="Times New Roman"/>
          <w:spacing w:val="-4"/>
          <w:kern w:val="28"/>
          <w:sz w:val="24"/>
          <w:szCs w:val="24"/>
        </w:rPr>
        <w:t>;</w:t>
      </w:r>
    </w:p>
    <w:p w14:paraId="3182AB41" w14:textId="77777777" w:rsidR="005B3F9E" w:rsidRPr="005B3F9E" w:rsidRDefault="005B3F9E" w:rsidP="00954A67">
      <w:pPr>
        <w:numPr>
          <w:ilvl w:val="2"/>
          <w:numId w:val="33"/>
        </w:numPr>
        <w:tabs>
          <w:tab w:val="clear" w:pos="862"/>
        </w:tabs>
        <w:spacing w:after="0" w:line="240" w:lineRule="auto"/>
        <w:ind w:left="0" w:firstLine="0"/>
        <w:jc w:val="both"/>
        <w:rPr>
          <w:rFonts w:ascii="Times New Roman" w:hAnsi="Times New Roman" w:cs="Times New Roman"/>
          <w:spacing w:val="-4"/>
          <w:kern w:val="28"/>
          <w:sz w:val="24"/>
          <w:szCs w:val="24"/>
        </w:rPr>
      </w:pPr>
      <w:r w:rsidRPr="005B3F9E">
        <w:rPr>
          <w:rFonts w:ascii="Times New Roman" w:hAnsi="Times New Roman" w:cs="Times New Roman"/>
          <w:spacing w:val="-4"/>
          <w:kern w:val="28"/>
          <w:sz w:val="24"/>
          <w:szCs w:val="24"/>
        </w:rPr>
        <w:t xml:space="preserve">saņemt nepieciešamo informāciju par Projekta īstenošanas </w:t>
      </w:r>
      <w:r w:rsidRPr="005B3F9E">
        <w:rPr>
          <w:rFonts w:ascii="Times New Roman" w:hAnsi="Times New Roman" w:cs="Times New Roman"/>
          <w:bCs/>
          <w:spacing w:val="-4"/>
          <w:kern w:val="28"/>
          <w:sz w:val="24"/>
          <w:szCs w:val="24"/>
        </w:rPr>
        <w:t>nosacījumiem</w:t>
      </w:r>
      <w:r w:rsidRPr="005B3F9E">
        <w:rPr>
          <w:rFonts w:ascii="Times New Roman" w:hAnsi="Times New Roman" w:cs="Times New Roman"/>
          <w:spacing w:val="-4"/>
          <w:kern w:val="28"/>
          <w:sz w:val="24"/>
          <w:szCs w:val="24"/>
        </w:rPr>
        <w:t>;</w:t>
      </w:r>
    </w:p>
    <w:p w14:paraId="7CF0A18B" w14:textId="77777777" w:rsidR="005B3F9E" w:rsidRPr="005B3F9E" w:rsidRDefault="005B3F9E" w:rsidP="00954A67">
      <w:pPr>
        <w:numPr>
          <w:ilvl w:val="2"/>
          <w:numId w:val="33"/>
        </w:numPr>
        <w:tabs>
          <w:tab w:val="clear" w:pos="862"/>
        </w:tabs>
        <w:spacing w:after="0" w:line="240" w:lineRule="auto"/>
        <w:ind w:left="0" w:firstLine="0"/>
        <w:jc w:val="both"/>
        <w:rPr>
          <w:rFonts w:ascii="Times New Roman" w:hAnsi="Times New Roman" w:cs="Times New Roman"/>
          <w:spacing w:val="-4"/>
          <w:kern w:val="28"/>
          <w:sz w:val="24"/>
          <w:szCs w:val="24"/>
        </w:rPr>
      </w:pPr>
      <w:r w:rsidRPr="005B3F9E">
        <w:rPr>
          <w:rFonts w:ascii="Times New Roman" w:hAnsi="Times New Roman" w:cs="Times New Roman"/>
          <w:spacing w:val="-4"/>
          <w:kern w:val="28"/>
          <w:sz w:val="24"/>
          <w:szCs w:val="24"/>
        </w:rPr>
        <w:t xml:space="preserve">izmantot citas normatīvajos aktos un </w:t>
      </w:r>
      <w:r w:rsidRPr="005B3F9E">
        <w:rPr>
          <w:rFonts w:ascii="Times New Roman" w:hAnsi="Times New Roman" w:cs="Times New Roman"/>
          <w:color w:val="FF0000"/>
          <w:spacing w:val="-4"/>
          <w:kern w:val="28"/>
          <w:sz w:val="24"/>
          <w:szCs w:val="24"/>
        </w:rPr>
        <w:t>&lt;Līgumā/Vienošanās&gt;</w:t>
      </w:r>
      <w:r w:rsidRPr="005B3F9E">
        <w:rPr>
          <w:rFonts w:ascii="Times New Roman" w:hAnsi="Times New Roman" w:cs="Times New Roman"/>
          <w:spacing w:val="-4"/>
          <w:kern w:val="28"/>
          <w:sz w:val="24"/>
          <w:szCs w:val="24"/>
        </w:rPr>
        <w:t xml:space="preserve"> paredzētās tiesības.</w:t>
      </w:r>
    </w:p>
    <w:p w14:paraId="367255E5" w14:textId="77777777" w:rsidR="005B3F9E" w:rsidRPr="005B3F9E" w:rsidRDefault="005B3F9E" w:rsidP="005B3F9E">
      <w:pPr>
        <w:jc w:val="both"/>
        <w:rPr>
          <w:rFonts w:ascii="Times New Roman" w:hAnsi="Times New Roman" w:cs="Times New Roman"/>
          <w:color w:val="000000"/>
          <w:spacing w:val="-4"/>
          <w:kern w:val="28"/>
          <w:sz w:val="24"/>
          <w:szCs w:val="24"/>
        </w:rPr>
      </w:pPr>
    </w:p>
    <w:p w14:paraId="5B560A88" w14:textId="77777777" w:rsidR="005B3F9E" w:rsidRPr="005B3F9E" w:rsidRDefault="005B3F9E" w:rsidP="00954A67">
      <w:pPr>
        <w:pStyle w:val="ListParagraph"/>
        <w:keepNext/>
        <w:keepLines/>
        <w:numPr>
          <w:ilvl w:val="0"/>
          <w:numId w:val="33"/>
        </w:numPr>
        <w:spacing w:after="0" w:line="276" w:lineRule="auto"/>
        <w:ind w:left="357" w:hanging="357"/>
        <w:jc w:val="center"/>
        <w:rPr>
          <w:rFonts w:ascii="Times New Roman" w:hAnsi="Times New Roman" w:cs="Times New Roman"/>
          <w:b/>
          <w:color w:val="FF0000"/>
          <w:spacing w:val="-4"/>
          <w:kern w:val="28"/>
          <w:sz w:val="24"/>
          <w:szCs w:val="24"/>
        </w:rPr>
      </w:pPr>
      <w:r w:rsidRPr="005B3F9E">
        <w:rPr>
          <w:rFonts w:ascii="Times New Roman" w:hAnsi="Times New Roman" w:cs="Times New Roman"/>
          <w:b/>
          <w:color w:val="FF0000"/>
          <w:sz w:val="24"/>
          <w:szCs w:val="24"/>
        </w:rPr>
        <w:lastRenderedPageBreak/>
        <w:t>[Komercdarbības atbalsta nosacījumi]</w:t>
      </w:r>
    </w:p>
    <w:p w14:paraId="0EDEE32B" w14:textId="77777777" w:rsidR="005B3F9E" w:rsidRPr="005B3F9E" w:rsidRDefault="005B3F9E" w:rsidP="00030932">
      <w:pPr>
        <w:keepNext/>
        <w:keepLines/>
        <w:spacing w:line="276" w:lineRule="auto"/>
        <w:rPr>
          <w:rFonts w:ascii="Times New Roman" w:hAnsi="Times New Roman" w:cs="Times New Roman"/>
          <w:b/>
          <w:spacing w:val="-4"/>
          <w:kern w:val="28"/>
          <w:sz w:val="24"/>
          <w:szCs w:val="24"/>
        </w:rPr>
      </w:pPr>
    </w:p>
    <w:p w14:paraId="17BDA158" w14:textId="77777777" w:rsidR="005B3F9E" w:rsidRPr="005B3F9E" w:rsidRDefault="005B3F9E" w:rsidP="00954A67">
      <w:pPr>
        <w:pStyle w:val="ListParagraph"/>
        <w:numPr>
          <w:ilvl w:val="1"/>
          <w:numId w:val="33"/>
        </w:numPr>
        <w:tabs>
          <w:tab w:val="clear" w:pos="862"/>
          <w:tab w:val="num" w:pos="720"/>
        </w:tabs>
        <w:spacing w:after="0" w:line="240" w:lineRule="auto"/>
        <w:ind w:left="0" w:hanging="7"/>
        <w:jc w:val="both"/>
        <w:rPr>
          <w:rFonts w:ascii="Times New Roman" w:hAnsi="Times New Roman" w:cs="Times New Roman"/>
          <w:color w:val="000000"/>
          <w:sz w:val="24"/>
          <w:szCs w:val="24"/>
        </w:rPr>
      </w:pPr>
      <w:r w:rsidRPr="005B3F9E">
        <w:rPr>
          <w:rFonts w:ascii="Times New Roman" w:hAnsi="Times New Roman" w:cs="Times New Roman"/>
          <w:color w:val="000000"/>
          <w:sz w:val="24"/>
          <w:szCs w:val="24"/>
        </w:rPr>
        <w:t xml:space="preserve">Projektu īsteno, ievērojot </w:t>
      </w:r>
      <w:r w:rsidRPr="005B3F9E">
        <w:rPr>
          <w:rFonts w:ascii="Times New Roman" w:hAnsi="Times New Roman" w:cs="Times New Roman"/>
          <w:sz w:val="24"/>
          <w:szCs w:val="24"/>
        </w:rPr>
        <w:t>Komisijas regulu Nr. 651/2014</w:t>
      </w:r>
      <w:bookmarkStart w:id="43" w:name="_Ref474848689"/>
      <w:r w:rsidRPr="005B3F9E">
        <w:rPr>
          <w:rStyle w:val="FootnoteReference"/>
          <w:rFonts w:ascii="Times New Roman" w:hAnsi="Times New Roman" w:cs="Times New Roman"/>
          <w:sz w:val="24"/>
          <w:szCs w:val="24"/>
        </w:rPr>
        <w:footnoteReference w:id="35"/>
      </w:r>
      <w:bookmarkEnd w:id="43"/>
      <w:r w:rsidRPr="005B3F9E">
        <w:rPr>
          <w:rFonts w:ascii="Times New Roman" w:hAnsi="Times New Roman" w:cs="Times New Roman"/>
          <w:sz w:val="24"/>
          <w:szCs w:val="24"/>
        </w:rPr>
        <w:t>, Komisijas regulu Nr. 702/2014</w:t>
      </w:r>
      <w:bookmarkStart w:id="44" w:name="_Ref474848826"/>
      <w:r w:rsidRPr="005B3F9E">
        <w:rPr>
          <w:rStyle w:val="FootnoteReference"/>
          <w:rFonts w:ascii="Times New Roman" w:hAnsi="Times New Roman" w:cs="Times New Roman"/>
          <w:sz w:val="24"/>
          <w:szCs w:val="24"/>
        </w:rPr>
        <w:footnoteReference w:id="36"/>
      </w:r>
      <w:bookmarkEnd w:id="44"/>
      <w:r w:rsidRPr="005B3F9E">
        <w:rPr>
          <w:rFonts w:ascii="Times New Roman" w:hAnsi="Times New Roman" w:cs="Times New Roman"/>
          <w:sz w:val="24"/>
          <w:szCs w:val="24"/>
        </w:rPr>
        <w:t xml:space="preserve"> un Komisijas regulu Nr. 1388/2014</w:t>
      </w:r>
      <w:bookmarkStart w:id="45" w:name="_Ref474848930"/>
      <w:r w:rsidRPr="005B3F9E">
        <w:rPr>
          <w:rStyle w:val="FootnoteReference"/>
          <w:rFonts w:ascii="Times New Roman" w:hAnsi="Times New Roman" w:cs="Times New Roman"/>
          <w:sz w:val="24"/>
          <w:szCs w:val="24"/>
        </w:rPr>
        <w:footnoteReference w:id="37"/>
      </w:r>
      <w:bookmarkEnd w:id="45"/>
      <w:r w:rsidRPr="005B3F9E">
        <w:rPr>
          <w:rFonts w:ascii="Times New Roman" w:hAnsi="Times New Roman" w:cs="Times New Roman"/>
          <w:sz w:val="24"/>
          <w:szCs w:val="24"/>
        </w:rPr>
        <w:t>, paredzot, ka netiek sniegts atbalsts regulās minētajām neatbalstāmajām nozarēm, kā arī tiek ievēroti nosacījumi par izmaksu nošķiršanu.</w:t>
      </w:r>
    </w:p>
    <w:p w14:paraId="60E373B3" w14:textId="1760BB40" w:rsidR="005B3F9E" w:rsidRPr="005B3F9E" w:rsidRDefault="005B3F9E" w:rsidP="00954A67">
      <w:pPr>
        <w:pStyle w:val="ListParagraph"/>
        <w:numPr>
          <w:ilvl w:val="1"/>
          <w:numId w:val="33"/>
        </w:numPr>
        <w:tabs>
          <w:tab w:val="clear" w:pos="862"/>
          <w:tab w:val="num" w:pos="720"/>
        </w:tabs>
        <w:spacing w:after="0" w:line="240" w:lineRule="auto"/>
        <w:ind w:left="0" w:hanging="7"/>
        <w:jc w:val="both"/>
        <w:rPr>
          <w:rFonts w:ascii="Times New Roman" w:hAnsi="Times New Roman" w:cs="Times New Roman"/>
          <w:color w:val="000000"/>
          <w:sz w:val="24"/>
          <w:szCs w:val="24"/>
        </w:rPr>
      </w:pPr>
      <w:r w:rsidRPr="005B3F9E">
        <w:rPr>
          <w:rFonts w:ascii="Times New Roman" w:hAnsi="Times New Roman" w:cs="Times New Roman"/>
          <w:sz w:val="24"/>
          <w:szCs w:val="24"/>
        </w:rPr>
        <w:t>Valsts atbalsta gadījumā izmaksas ir attiecināmas tikai tad, ja tās veido Projekta ietvaros radīto pamatlīdzekļu vērtību. Izmaksas, kas nav saistītas ar valsts atbalstu komercdarbībai, ir attiecināmas atbilstoši SAM MK noteikumu 19.1.1. apakšpunktā minētajām izmaksām. Izmaksas, kas ir saistītas ar valsts atbalstu komercdarbībai, ir ieguldījumi materiālajos aktīvos (zeme, ēka), kas atbilst Komisijas regulas Nr. 651/2014</w:t>
      </w:r>
      <w:r w:rsidRPr="005B3F9E">
        <w:rPr>
          <w:rFonts w:ascii="Times New Roman" w:hAnsi="Times New Roman" w:cs="Times New Roman"/>
          <w:sz w:val="24"/>
          <w:szCs w:val="24"/>
        </w:rPr>
        <w:fldChar w:fldCharType="begin"/>
      </w:r>
      <w:r w:rsidRPr="005B3F9E">
        <w:rPr>
          <w:rFonts w:ascii="Times New Roman" w:hAnsi="Times New Roman" w:cs="Times New Roman"/>
          <w:sz w:val="24"/>
          <w:szCs w:val="24"/>
        </w:rPr>
        <w:instrText xml:space="preserve"> NOTEREF _Ref474848689 \f \h  \* MERGEFORMAT </w:instrText>
      </w:r>
      <w:r w:rsidRPr="005B3F9E">
        <w:rPr>
          <w:rFonts w:ascii="Times New Roman" w:hAnsi="Times New Roman" w:cs="Times New Roman"/>
          <w:sz w:val="24"/>
          <w:szCs w:val="24"/>
        </w:rPr>
      </w:r>
      <w:r w:rsidRPr="005B3F9E">
        <w:rPr>
          <w:rFonts w:ascii="Times New Roman" w:hAnsi="Times New Roman" w:cs="Times New Roman"/>
          <w:sz w:val="24"/>
          <w:szCs w:val="24"/>
        </w:rPr>
        <w:fldChar w:fldCharType="separate"/>
      </w:r>
      <w:r w:rsidR="00DE559E" w:rsidRPr="00DE559E">
        <w:rPr>
          <w:rStyle w:val="FootnoteReference"/>
          <w:rFonts w:ascii="Times New Roman" w:hAnsi="Times New Roman" w:cs="Times New Roman"/>
          <w:sz w:val="24"/>
          <w:szCs w:val="24"/>
        </w:rPr>
        <w:t>35</w:t>
      </w:r>
      <w:r w:rsidRPr="005B3F9E">
        <w:rPr>
          <w:rFonts w:ascii="Times New Roman" w:hAnsi="Times New Roman" w:cs="Times New Roman"/>
          <w:sz w:val="24"/>
          <w:szCs w:val="24"/>
        </w:rPr>
        <w:fldChar w:fldCharType="end"/>
      </w:r>
      <w:r w:rsidRPr="005B3F9E">
        <w:rPr>
          <w:rFonts w:ascii="Times New Roman" w:hAnsi="Times New Roman" w:cs="Times New Roman"/>
          <w:sz w:val="24"/>
          <w:szCs w:val="24"/>
        </w:rPr>
        <w:t xml:space="preserve"> 2. panta 29. un 49. punktam un Komisijas regulas Nr. 702/2014</w:t>
      </w:r>
      <w:r w:rsidRPr="005B3F9E">
        <w:rPr>
          <w:rFonts w:ascii="Times New Roman" w:hAnsi="Times New Roman" w:cs="Times New Roman"/>
          <w:sz w:val="24"/>
          <w:szCs w:val="24"/>
        </w:rPr>
        <w:fldChar w:fldCharType="begin"/>
      </w:r>
      <w:r w:rsidRPr="005B3F9E">
        <w:rPr>
          <w:rFonts w:ascii="Times New Roman" w:hAnsi="Times New Roman" w:cs="Times New Roman"/>
          <w:sz w:val="24"/>
          <w:szCs w:val="24"/>
        </w:rPr>
        <w:instrText xml:space="preserve"> NOTEREF _Ref474848826 \f \h  \* MERGEFORMAT </w:instrText>
      </w:r>
      <w:r w:rsidRPr="005B3F9E">
        <w:rPr>
          <w:rFonts w:ascii="Times New Roman" w:hAnsi="Times New Roman" w:cs="Times New Roman"/>
          <w:sz w:val="24"/>
          <w:szCs w:val="24"/>
        </w:rPr>
      </w:r>
      <w:r w:rsidRPr="005B3F9E">
        <w:rPr>
          <w:rFonts w:ascii="Times New Roman" w:hAnsi="Times New Roman" w:cs="Times New Roman"/>
          <w:sz w:val="24"/>
          <w:szCs w:val="24"/>
        </w:rPr>
        <w:fldChar w:fldCharType="separate"/>
      </w:r>
      <w:r w:rsidR="00DE559E" w:rsidRPr="00DE559E">
        <w:rPr>
          <w:rStyle w:val="FootnoteReference"/>
          <w:rFonts w:ascii="Times New Roman" w:hAnsi="Times New Roman" w:cs="Times New Roman"/>
          <w:sz w:val="24"/>
          <w:szCs w:val="24"/>
        </w:rPr>
        <w:t>36</w:t>
      </w:r>
      <w:r w:rsidRPr="005B3F9E">
        <w:rPr>
          <w:rFonts w:ascii="Times New Roman" w:hAnsi="Times New Roman" w:cs="Times New Roman"/>
          <w:sz w:val="24"/>
          <w:szCs w:val="24"/>
        </w:rPr>
        <w:fldChar w:fldCharType="end"/>
      </w:r>
      <w:r w:rsidRPr="005B3F9E">
        <w:rPr>
          <w:rFonts w:ascii="Times New Roman" w:hAnsi="Times New Roman" w:cs="Times New Roman"/>
          <w:sz w:val="24"/>
          <w:szCs w:val="24"/>
        </w:rPr>
        <w:t xml:space="preserve"> 2. panta 21. apakšpunktam un ir attiecināmas atbilstoši SAM MK noteikumu 19.2., 19.3., 19.4. un 19.5. apakšpunktā noteiktajām izmaksām, kā arī izmaksas, kas ir saistītas ar valsts atbalstu komercdarbībai un ir atlīdzības maksājumi – ieguldījumi sabiedrisko pakalpojumu sniedzēju infrastruktūrā, kas ir attiecināmi atbilstoši SAM MK noteikumu 19.1.2. apakšpunktā minētajām izmaksām. Sniedzot valsts atbalstu komercdarbībai saskaņā ar Komisijas regulas Nr. 651/2014</w:t>
      </w:r>
      <w:r w:rsidRPr="005B3F9E">
        <w:rPr>
          <w:rFonts w:ascii="Times New Roman" w:hAnsi="Times New Roman" w:cs="Times New Roman"/>
          <w:sz w:val="24"/>
          <w:szCs w:val="24"/>
        </w:rPr>
        <w:fldChar w:fldCharType="begin"/>
      </w:r>
      <w:r w:rsidRPr="005B3F9E">
        <w:rPr>
          <w:rFonts w:ascii="Times New Roman" w:hAnsi="Times New Roman" w:cs="Times New Roman"/>
          <w:sz w:val="24"/>
          <w:szCs w:val="24"/>
        </w:rPr>
        <w:instrText xml:space="preserve"> NOTEREF _Ref474848689 \f \h  \* MERGEFORMAT </w:instrText>
      </w:r>
      <w:r w:rsidRPr="005B3F9E">
        <w:rPr>
          <w:rFonts w:ascii="Times New Roman" w:hAnsi="Times New Roman" w:cs="Times New Roman"/>
          <w:sz w:val="24"/>
          <w:szCs w:val="24"/>
        </w:rPr>
      </w:r>
      <w:r w:rsidRPr="005B3F9E">
        <w:rPr>
          <w:rFonts w:ascii="Times New Roman" w:hAnsi="Times New Roman" w:cs="Times New Roman"/>
          <w:sz w:val="24"/>
          <w:szCs w:val="24"/>
        </w:rPr>
        <w:fldChar w:fldCharType="separate"/>
      </w:r>
      <w:r w:rsidR="00DE559E" w:rsidRPr="00DE559E">
        <w:rPr>
          <w:rStyle w:val="FootnoteReference"/>
          <w:rFonts w:ascii="Times New Roman" w:hAnsi="Times New Roman" w:cs="Times New Roman"/>
          <w:sz w:val="24"/>
          <w:szCs w:val="24"/>
        </w:rPr>
        <w:t>35</w:t>
      </w:r>
      <w:r w:rsidRPr="005B3F9E">
        <w:rPr>
          <w:rFonts w:ascii="Times New Roman" w:hAnsi="Times New Roman" w:cs="Times New Roman"/>
          <w:sz w:val="24"/>
          <w:szCs w:val="24"/>
        </w:rPr>
        <w:fldChar w:fldCharType="end"/>
      </w:r>
      <w:r w:rsidRPr="005B3F9E">
        <w:rPr>
          <w:rFonts w:ascii="Times New Roman" w:hAnsi="Times New Roman" w:cs="Times New Roman"/>
          <w:sz w:val="24"/>
          <w:szCs w:val="24"/>
        </w:rPr>
        <w:t xml:space="preserve"> 14., 48., 56. pantu, Komisijas regulas Nr. 702/2014</w:t>
      </w:r>
      <w:r w:rsidRPr="005B3F9E">
        <w:rPr>
          <w:rFonts w:ascii="Times New Roman" w:hAnsi="Times New Roman" w:cs="Times New Roman"/>
          <w:sz w:val="24"/>
          <w:szCs w:val="24"/>
        </w:rPr>
        <w:fldChar w:fldCharType="begin"/>
      </w:r>
      <w:r w:rsidRPr="005B3F9E">
        <w:rPr>
          <w:rFonts w:ascii="Times New Roman" w:hAnsi="Times New Roman" w:cs="Times New Roman"/>
          <w:sz w:val="24"/>
          <w:szCs w:val="24"/>
        </w:rPr>
        <w:instrText xml:space="preserve"> NOTEREF _Ref474848826 \f \h  \* MERGEFORMAT </w:instrText>
      </w:r>
      <w:r w:rsidRPr="005B3F9E">
        <w:rPr>
          <w:rFonts w:ascii="Times New Roman" w:hAnsi="Times New Roman" w:cs="Times New Roman"/>
          <w:sz w:val="24"/>
          <w:szCs w:val="24"/>
        </w:rPr>
      </w:r>
      <w:r w:rsidRPr="005B3F9E">
        <w:rPr>
          <w:rFonts w:ascii="Times New Roman" w:hAnsi="Times New Roman" w:cs="Times New Roman"/>
          <w:sz w:val="24"/>
          <w:szCs w:val="24"/>
        </w:rPr>
        <w:fldChar w:fldCharType="separate"/>
      </w:r>
      <w:r w:rsidR="00DE559E" w:rsidRPr="00DE559E">
        <w:rPr>
          <w:rStyle w:val="FootnoteReference"/>
          <w:rFonts w:ascii="Times New Roman" w:hAnsi="Times New Roman" w:cs="Times New Roman"/>
          <w:sz w:val="24"/>
          <w:szCs w:val="24"/>
        </w:rPr>
        <w:t>36</w:t>
      </w:r>
      <w:r w:rsidRPr="005B3F9E">
        <w:rPr>
          <w:rFonts w:ascii="Times New Roman" w:hAnsi="Times New Roman" w:cs="Times New Roman"/>
          <w:sz w:val="24"/>
          <w:szCs w:val="24"/>
        </w:rPr>
        <w:fldChar w:fldCharType="end"/>
      </w:r>
      <w:r w:rsidRPr="005B3F9E">
        <w:rPr>
          <w:rFonts w:ascii="Times New Roman" w:hAnsi="Times New Roman" w:cs="Times New Roman"/>
          <w:sz w:val="24"/>
          <w:szCs w:val="24"/>
        </w:rPr>
        <w:t xml:space="preserve"> 14. pantu un Komisijas regulas Nr. 1388/2014</w:t>
      </w:r>
      <w:r w:rsidRPr="005B3F9E">
        <w:rPr>
          <w:rFonts w:ascii="Times New Roman" w:hAnsi="Times New Roman" w:cs="Times New Roman"/>
          <w:sz w:val="24"/>
          <w:szCs w:val="24"/>
        </w:rPr>
        <w:fldChar w:fldCharType="begin"/>
      </w:r>
      <w:r w:rsidRPr="005B3F9E">
        <w:rPr>
          <w:rFonts w:ascii="Times New Roman" w:hAnsi="Times New Roman" w:cs="Times New Roman"/>
          <w:sz w:val="24"/>
          <w:szCs w:val="24"/>
        </w:rPr>
        <w:instrText xml:space="preserve"> NOTEREF _Ref474848930 \f \h  \* MERGEFORMAT </w:instrText>
      </w:r>
      <w:r w:rsidRPr="005B3F9E">
        <w:rPr>
          <w:rFonts w:ascii="Times New Roman" w:hAnsi="Times New Roman" w:cs="Times New Roman"/>
          <w:sz w:val="24"/>
          <w:szCs w:val="24"/>
        </w:rPr>
      </w:r>
      <w:r w:rsidRPr="005B3F9E">
        <w:rPr>
          <w:rFonts w:ascii="Times New Roman" w:hAnsi="Times New Roman" w:cs="Times New Roman"/>
          <w:sz w:val="24"/>
          <w:szCs w:val="24"/>
        </w:rPr>
        <w:fldChar w:fldCharType="separate"/>
      </w:r>
      <w:r w:rsidR="00DE559E" w:rsidRPr="00DE559E">
        <w:rPr>
          <w:rStyle w:val="FootnoteReference"/>
          <w:rFonts w:ascii="Times New Roman" w:hAnsi="Times New Roman" w:cs="Times New Roman"/>
          <w:sz w:val="24"/>
          <w:szCs w:val="24"/>
        </w:rPr>
        <w:t>37</w:t>
      </w:r>
      <w:r w:rsidRPr="005B3F9E">
        <w:rPr>
          <w:rFonts w:ascii="Times New Roman" w:hAnsi="Times New Roman" w:cs="Times New Roman"/>
          <w:sz w:val="24"/>
          <w:szCs w:val="24"/>
        </w:rPr>
        <w:fldChar w:fldCharType="end"/>
      </w:r>
      <w:r w:rsidRPr="005B3F9E">
        <w:rPr>
          <w:rFonts w:ascii="Times New Roman" w:hAnsi="Times New Roman" w:cs="Times New Roman"/>
          <w:sz w:val="24"/>
          <w:szCs w:val="24"/>
        </w:rPr>
        <w:t xml:space="preserve"> 27., 28., 31. un 42. pantu, šo noteikumu 48.1. apakšpunktā minētās izmaksas, kas radušās uz uzņēmuma (pakalpojuma) līguma pamata, kā arī 48.3.1., 48.3.2., 48.3.3., 48.4., 48.5., 48.6., 48.7., 48.8. apakšpunktā un 49. punktā minētās izmaksas ir attiecināmas, ja tās veido Projekta ietvaros radīto pamatlīdzekļu vērtību. Projekta ietvaros var kombinēt izmaksas, kuras ir saistītas un kuras nav saistītas ar valsts atbalstu komercdarbībai.</w:t>
      </w:r>
    </w:p>
    <w:p w14:paraId="10DA85DA" w14:textId="2488615F" w:rsidR="005B3F9E" w:rsidRPr="005B3F9E" w:rsidRDefault="005B3F9E" w:rsidP="00954A67">
      <w:pPr>
        <w:pStyle w:val="ListParagraph"/>
        <w:numPr>
          <w:ilvl w:val="1"/>
          <w:numId w:val="33"/>
        </w:numPr>
        <w:tabs>
          <w:tab w:val="clear" w:pos="862"/>
          <w:tab w:val="num" w:pos="720"/>
        </w:tabs>
        <w:spacing w:after="0" w:line="240" w:lineRule="auto"/>
        <w:ind w:left="0" w:hanging="7"/>
        <w:jc w:val="both"/>
        <w:rPr>
          <w:rFonts w:ascii="Times New Roman" w:hAnsi="Times New Roman" w:cs="Times New Roman"/>
          <w:color w:val="000000"/>
          <w:sz w:val="24"/>
          <w:szCs w:val="24"/>
        </w:rPr>
      </w:pPr>
      <w:r w:rsidRPr="005B3F9E">
        <w:rPr>
          <w:rFonts w:ascii="Times New Roman" w:hAnsi="Times New Roman" w:cs="Times New Roman"/>
          <w:i/>
          <w:color w:val="000000"/>
          <w:sz w:val="24"/>
          <w:szCs w:val="24"/>
        </w:rPr>
        <w:t>De minimis</w:t>
      </w:r>
      <w:r w:rsidRPr="005B3F9E">
        <w:rPr>
          <w:rFonts w:ascii="Times New Roman" w:hAnsi="Times New Roman" w:cs="Times New Roman"/>
          <w:color w:val="000000"/>
          <w:sz w:val="24"/>
          <w:szCs w:val="24"/>
        </w:rPr>
        <w:t xml:space="preserve"> atbalstu piešķir, ievērojot Komisijas regulas Nr. 1407/2013</w:t>
      </w:r>
      <w:r w:rsidRPr="005B3F9E">
        <w:rPr>
          <w:rFonts w:ascii="Times New Roman" w:hAnsi="Times New Roman" w:cs="Times New Roman"/>
          <w:color w:val="000000"/>
          <w:sz w:val="24"/>
          <w:szCs w:val="24"/>
        </w:rPr>
        <w:fldChar w:fldCharType="begin"/>
      </w:r>
      <w:r w:rsidRPr="005B3F9E">
        <w:rPr>
          <w:rFonts w:ascii="Times New Roman" w:hAnsi="Times New Roman" w:cs="Times New Roman"/>
          <w:color w:val="000000"/>
          <w:sz w:val="24"/>
          <w:szCs w:val="24"/>
        </w:rPr>
        <w:instrText xml:space="preserve"> NOTEREF _Ref424906444 \f \h  \* MERGEFORMAT </w:instrText>
      </w:r>
      <w:r w:rsidRPr="005B3F9E">
        <w:rPr>
          <w:rFonts w:ascii="Times New Roman" w:hAnsi="Times New Roman" w:cs="Times New Roman"/>
          <w:color w:val="000000"/>
          <w:sz w:val="24"/>
          <w:szCs w:val="24"/>
        </w:rPr>
      </w:r>
      <w:r w:rsidRPr="005B3F9E">
        <w:rPr>
          <w:rFonts w:ascii="Times New Roman" w:hAnsi="Times New Roman" w:cs="Times New Roman"/>
          <w:color w:val="000000"/>
          <w:sz w:val="24"/>
          <w:szCs w:val="24"/>
        </w:rPr>
        <w:fldChar w:fldCharType="separate"/>
      </w:r>
      <w:r w:rsidR="00DE559E" w:rsidRPr="00DE559E">
        <w:rPr>
          <w:rStyle w:val="FootnoteReference"/>
          <w:rFonts w:ascii="Times New Roman" w:hAnsi="Times New Roman" w:cs="Times New Roman"/>
          <w:sz w:val="24"/>
          <w:szCs w:val="24"/>
        </w:rPr>
        <w:t>25</w:t>
      </w:r>
      <w:r w:rsidRPr="005B3F9E">
        <w:rPr>
          <w:rFonts w:ascii="Times New Roman" w:hAnsi="Times New Roman" w:cs="Times New Roman"/>
          <w:color w:val="000000"/>
          <w:sz w:val="24"/>
          <w:szCs w:val="24"/>
        </w:rPr>
        <w:fldChar w:fldCharType="end"/>
      </w:r>
      <w:r w:rsidRPr="005B3F9E">
        <w:rPr>
          <w:rFonts w:ascii="Times New Roman" w:hAnsi="Times New Roman" w:cs="Times New Roman"/>
          <w:color w:val="000000"/>
          <w:sz w:val="24"/>
          <w:szCs w:val="24"/>
        </w:rPr>
        <w:t xml:space="preserve"> 1. panta 1. punktā, Komisijas regulas Nr. 1408/2013</w:t>
      </w:r>
      <w:r w:rsidRPr="005B3F9E">
        <w:rPr>
          <w:rFonts w:ascii="Times New Roman" w:hAnsi="Times New Roman" w:cs="Times New Roman"/>
          <w:color w:val="000000"/>
          <w:sz w:val="24"/>
          <w:szCs w:val="24"/>
        </w:rPr>
        <w:fldChar w:fldCharType="begin"/>
      </w:r>
      <w:r w:rsidRPr="005B3F9E">
        <w:rPr>
          <w:rFonts w:ascii="Times New Roman" w:hAnsi="Times New Roman" w:cs="Times New Roman"/>
          <w:color w:val="000000"/>
          <w:sz w:val="24"/>
          <w:szCs w:val="24"/>
        </w:rPr>
        <w:instrText xml:space="preserve"> NOTEREF _Ref424906462 \f \h  \* MERGEFORMAT </w:instrText>
      </w:r>
      <w:r w:rsidRPr="005B3F9E">
        <w:rPr>
          <w:rFonts w:ascii="Times New Roman" w:hAnsi="Times New Roman" w:cs="Times New Roman"/>
          <w:color w:val="000000"/>
          <w:sz w:val="24"/>
          <w:szCs w:val="24"/>
        </w:rPr>
      </w:r>
      <w:r w:rsidRPr="005B3F9E">
        <w:rPr>
          <w:rFonts w:ascii="Times New Roman" w:hAnsi="Times New Roman" w:cs="Times New Roman"/>
          <w:color w:val="000000"/>
          <w:sz w:val="24"/>
          <w:szCs w:val="24"/>
        </w:rPr>
        <w:fldChar w:fldCharType="separate"/>
      </w:r>
      <w:r w:rsidR="00DE559E" w:rsidRPr="00DE559E">
        <w:rPr>
          <w:rStyle w:val="FootnoteReference"/>
          <w:rFonts w:ascii="Times New Roman" w:hAnsi="Times New Roman" w:cs="Times New Roman"/>
          <w:sz w:val="24"/>
          <w:szCs w:val="24"/>
        </w:rPr>
        <w:t>26</w:t>
      </w:r>
      <w:r w:rsidRPr="005B3F9E">
        <w:rPr>
          <w:rFonts w:ascii="Times New Roman" w:hAnsi="Times New Roman" w:cs="Times New Roman"/>
          <w:color w:val="000000"/>
          <w:sz w:val="24"/>
          <w:szCs w:val="24"/>
        </w:rPr>
        <w:fldChar w:fldCharType="end"/>
      </w:r>
      <w:r w:rsidRPr="005B3F9E">
        <w:rPr>
          <w:rFonts w:ascii="Times New Roman" w:hAnsi="Times New Roman" w:cs="Times New Roman"/>
          <w:color w:val="000000"/>
          <w:sz w:val="24"/>
          <w:szCs w:val="24"/>
        </w:rPr>
        <w:t xml:space="preserve"> 1. panta 1. punktā un Komisijas regulas Nr. 717/2014</w:t>
      </w:r>
      <w:r w:rsidRPr="005B3F9E">
        <w:rPr>
          <w:rFonts w:ascii="Times New Roman" w:hAnsi="Times New Roman" w:cs="Times New Roman"/>
          <w:color w:val="000000"/>
          <w:sz w:val="24"/>
          <w:szCs w:val="24"/>
        </w:rPr>
        <w:fldChar w:fldCharType="begin"/>
      </w:r>
      <w:r w:rsidRPr="005B3F9E">
        <w:rPr>
          <w:rFonts w:ascii="Times New Roman" w:hAnsi="Times New Roman" w:cs="Times New Roman"/>
          <w:color w:val="000000"/>
          <w:sz w:val="24"/>
          <w:szCs w:val="24"/>
        </w:rPr>
        <w:instrText xml:space="preserve"> NOTEREF _Ref424906477 \f \h  \* MERGEFORMAT </w:instrText>
      </w:r>
      <w:r w:rsidRPr="005B3F9E">
        <w:rPr>
          <w:rFonts w:ascii="Times New Roman" w:hAnsi="Times New Roman" w:cs="Times New Roman"/>
          <w:color w:val="000000"/>
          <w:sz w:val="24"/>
          <w:szCs w:val="24"/>
        </w:rPr>
      </w:r>
      <w:r w:rsidRPr="005B3F9E">
        <w:rPr>
          <w:rFonts w:ascii="Times New Roman" w:hAnsi="Times New Roman" w:cs="Times New Roman"/>
          <w:color w:val="000000"/>
          <w:sz w:val="24"/>
          <w:szCs w:val="24"/>
        </w:rPr>
        <w:fldChar w:fldCharType="separate"/>
      </w:r>
      <w:r w:rsidR="00DE559E" w:rsidRPr="00DE559E">
        <w:rPr>
          <w:rStyle w:val="FootnoteReference"/>
          <w:rFonts w:ascii="Times New Roman" w:hAnsi="Times New Roman" w:cs="Times New Roman"/>
          <w:sz w:val="24"/>
          <w:szCs w:val="24"/>
        </w:rPr>
        <w:t>27</w:t>
      </w:r>
      <w:r w:rsidRPr="005B3F9E">
        <w:rPr>
          <w:rFonts w:ascii="Times New Roman" w:hAnsi="Times New Roman" w:cs="Times New Roman"/>
          <w:color w:val="000000"/>
          <w:sz w:val="24"/>
          <w:szCs w:val="24"/>
        </w:rPr>
        <w:fldChar w:fldCharType="end"/>
      </w:r>
      <w:r w:rsidRPr="005B3F9E">
        <w:rPr>
          <w:rFonts w:ascii="Times New Roman" w:hAnsi="Times New Roman" w:cs="Times New Roman"/>
          <w:color w:val="000000"/>
          <w:sz w:val="24"/>
          <w:szCs w:val="24"/>
        </w:rPr>
        <w:t xml:space="preserve"> 1. panta 1. punktā minētos nozaru un darbības ierobežojumus. Ja komersants darbojas nozarēs, kas norādītas minētajos punktos, gan vienā vai vairākās nozarēs vai citās darbības jomās, uz kurām attiecas šo regulu darbības jomas, atbalstam, ko piešķir pēdējām minētajām nozarēm vai darbības jomām, šīs regulas piemēro ar nosacījumu, ka darbības vai izmaksas tiek nošķirtas, lai darbības nozarēs, kuras ir izslēgtas no šo regulu darbības jomas, negūtu labumu no </w:t>
      </w:r>
      <w:r w:rsidRPr="005B3F9E">
        <w:rPr>
          <w:rFonts w:ascii="Times New Roman" w:hAnsi="Times New Roman" w:cs="Times New Roman"/>
          <w:i/>
          <w:iCs/>
          <w:color w:val="000000"/>
          <w:sz w:val="24"/>
          <w:szCs w:val="24"/>
        </w:rPr>
        <w:t>de minimis</w:t>
      </w:r>
      <w:r w:rsidRPr="005B3F9E">
        <w:rPr>
          <w:rFonts w:ascii="Times New Roman" w:hAnsi="Times New Roman" w:cs="Times New Roman"/>
          <w:color w:val="000000"/>
          <w:sz w:val="24"/>
          <w:szCs w:val="24"/>
        </w:rPr>
        <w:t xml:space="preserve"> atbalsta, ko piešķir saskaņā ar šīm regulām.</w:t>
      </w:r>
    </w:p>
    <w:p w14:paraId="2A4DBE49" w14:textId="36510758" w:rsidR="005B3F9E" w:rsidRPr="005B3F9E" w:rsidRDefault="005B3F9E" w:rsidP="00954A67">
      <w:pPr>
        <w:pStyle w:val="ListParagraph"/>
        <w:numPr>
          <w:ilvl w:val="1"/>
          <w:numId w:val="33"/>
        </w:numPr>
        <w:tabs>
          <w:tab w:val="clear" w:pos="862"/>
          <w:tab w:val="num" w:pos="720"/>
        </w:tabs>
        <w:spacing w:after="0" w:line="240" w:lineRule="auto"/>
        <w:ind w:left="0" w:hanging="7"/>
        <w:jc w:val="both"/>
        <w:rPr>
          <w:rFonts w:ascii="Times New Roman" w:hAnsi="Times New Roman" w:cs="Times New Roman"/>
          <w:color w:val="000000"/>
          <w:sz w:val="24"/>
          <w:szCs w:val="24"/>
        </w:rPr>
      </w:pPr>
      <w:r w:rsidRPr="005B3F9E">
        <w:rPr>
          <w:rFonts w:ascii="Times New Roman" w:hAnsi="Times New Roman" w:cs="Times New Roman"/>
          <w:color w:val="000000"/>
          <w:sz w:val="24"/>
          <w:szCs w:val="24"/>
        </w:rPr>
        <w:t xml:space="preserve">Pirms </w:t>
      </w:r>
      <w:r w:rsidRPr="005B3F9E">
        <w:rPr>
          <w:rFonts w:ascii="Times New Roman" w:hAnsi="Times New Roman" w:cs="Times New Roman"/>
          <w:i/>
          <w:color w:val="000000"/>
          <w:sz w:val="24"/>
          <w:szCs w:val="24"/>
        </w:rPr>
        <w:t>de minimis</w:t>
      </w:r>
      <w:r w:rsidRPr="005B3F9E">
        <w:rPr>
          <w:rFonts w:ascii="Times New Roman" w:hAnsi="Times New Roman" w:cs="Times New Roman"/>
          <w:color w:val="000000"/>
          <w:sz w:val="24"/>
          <w:szCs w:val="24"/>
        </w:rPr>
        <w:t xml:space="preserve"> atbalsta piešķiršanas pārbauda, vai Projekta iesniedzējam (arī sadarbības partnerim) minētais atbalsts nepalielina attiecīgajā fiskālajā gadā, kā arī iepriekšējos divos fiskālajos gados saņemtā </w:t>
      </w:r>
      <w:r w:rsidRPr="005B3F9E">
        <w:rPr>
          <w:rFonts w:ascii="Times New Roman" w:hAnsi="Times New Roman" w:cs="Times New Roman"/>
          <w:i/>
          <w:color w:val="000000"/>
          <w:sz w:val="24"/>
          <w:szCs w:val="24"/>
        </w:rPr>
        <w:t>de minimis</w:t>
      </w:r>
      <w:r w:rsidRPr="005B3F9E">
        <w:rPr>
          <w:rFonts w:ascii="Times New Roman" w:hAnsi="Times New Roman" w:cs="Times New Roman"/>
          <w:color w:val="000000"/>
          <w:sz w:val="24"/>
          <w:szCs w:val="24"/>
        </w:rPr>
        <w:t xml:space="preserve"> atbalsta kopējo apmēru līdz līmenim, kas pārsniedz Komisijas regulas Nr. 1407/2013</w:t>
      </w:r>
      <w:r w:rsidRPr="005B3F9E">
        <w:rPr>
          <w:rFonts w:ascii="Times New Roman" w:hAnsi="Times New Roman" w:cs="Times New Roman"/>
          <w:color w:val="000000"/>
          <w:sz w:val="24"/>
          <w:szCs w:val="24"/>
        </w:rPr>
        <w:fldChar w:fldCharType="begin"/>
      </w:r>
      <w:r w:rsidRPr="005B3F9E">
        <w:rPr>
          <w:rFonts w:ascii="Times New Roman" w:hAnsi="Times New Roman" w:cs="Times New Roman"/>
          <w:color w:val="000000"/>
          <w:sz w:val="24"/>
          <w:szCs w:val="24"/>
        </w:rPr>
        <w:instrText xml:space="preserve"> NOTEREF _Ref424906444 \f \h  \* MERGEFORMAT </w:instrText>
      </w:r>
      <w:r w:rsidRPr="005B3F9E">
        <w:rPr>
          <w:rFonts w:ascii="Times New Roman" w:hAnsi="Times New Roman" w:cs="Times New Roman"/>
          <w:color w:val="000000"/>
          <w:sz w:val="24"/>
          <w:szCs w:val="24"/>
        </w:rPr>
      </w:r>
      <w:r w:rsidRPr="005B3F9E">
        <w:rPr>
          <w:rFonts w:ascii="Times New Roman" w:hAnsi="Times New Roman" w:cs="Times New Roman"/>
          <w:color w:val="000000"/>
          <w:sz w:val="24"/>
          <w:szCs w:val="24"/>
        </w:rPr>
        <w:fldChar w:fldCharType="separate"/>
      </w:r>
      <w:r w:rsidR="00DE559E" w:rsidRPr="00DE559E">
        <w:rPr>
          <w:rStyle w:val="FootnoteReference"/>
          <w:rFonts w:ascii="Times New Roman" w:hAnsi="Times New Roman" w:cs="Times New Roman"/>
          <w:sz w:val="24"/>
          <w:szCs w:val="24"/>
        </w:rPr>
        <w:t>25</w:t>
      </w:r>
      <w:r w:rsidRPr="005B3F9E">
        <w:rPr>
          <w:rFonts w:ascii="Times New Roman" w:hAnsi="Times New Roman" w:cs="Times New Roman"/>
          <w:color w:val="000000"/>
          <w:sz w:val="24"/>
          <w:szCs w:val="24"/>
        </w:rPr>
        <w:fldChar w:fldCharType="end"/>
      </w:r>
      <w:r w:rsidRPr="005B3F9E">
        <w:rPr>
          <w:rFonts w:ascii="Times New Roman" w:hAnsi="Times New Roman" w:cs="Times New Roman"/>
          <w:color w:val="000000"/>
          <w:sz w:val="24"/>
          <w:szCs w:val="24"/>
        </w:rPr>
        <w:t xml:space="preserve"> 3. panta 2. punktā, Komisijas regulas Nr. 717/2014</w:t>
      </w:r>
      <w:r w:rsidRPr="005B3F9E">
        <w:rPr>
          <w:rFonts w:ascii="Times New Roman" w:hAnsi="Times New Roman" w:cs="Times New Roman"/>
          <w:color w:val="000000"/>
          <w:sz w:val="24"/>
          <w:szCs w:val="24"/>
        </w:rPr>
        <w:fldChar w:fldCharType="begin"/>
      </w:r>
      <w:r w:rsidRPr="005B3F9E">
        <w:rPr>
          <w:rFonts w:ascii="Times New Roman" w:hAnsi="Times New Roman" w:cs="Times New Roman"/>
          <w:color w:val="000000"/>
          <w:sz w:val="24"/>
          <w:szCs w:val="24"/>
        </w:rPr>
        <w:instrText xml:space="preserve"> NOTEREF _Ref424906477 \f \h  \* MERGEFORMAT </w:instrText>
      </w:r>
      <w:r w:rsidRPr="005B3F9E">
        <w:rPr>
          <w:rFonts w:ascii="Times New Roman" w:hAnsi="Times New Roman" w:cs="Times New Roman"/>
          <w:color w:val="000000"/>
          <w:sz w:val="24"/>
          <w:szCs w:val="24"/>
        </w:rPr>
      </w:r>
      <w:r w:rsidRPr="005B3F9E">
        <w:rPr>
          <w:rFonts w:ascii="Times New Roman" w:hAnsi="Times New Roman" w:cs="Times New Roman"/>
          <w:color w:val="000000"/>
          <w:sz w:val="24"/>
          <w:szCs w:val="24"/>
        </w:rPr>
        <w:fldChar w:fldCharType="separate"/>
      </w:r>
      <w:r w:rsidR="00DE559E" w:rsidRPr="00DE559E">
        <w:rPr>
          <w:rStyle w:val="FootnoteReference"/>
          <w:rFonts w:ascii="Times New Roman" w:hAnsi="Times New Roman" w:cs="Times New Roman"/>
          <w:sz w:val="24"/>
          <w:szCs w:val="24"/>
        </w:rPr>
        <w:t>27</w:t>
      </w:r>
      <w:r w:rsidRPr="005B3F9E">
        <w:rPr>
          <w:rFonts w:ascii="Times New Roman" w:hAnsi="Times New Roman" w:cs="Times New Roman"/>
          <w:color w:val="000000"/>
          <w:sz w:val="24"/>
          <w:szCs w:val="24"/>
        </w:rPr>
        <w:fldChar w:fldCharType="end"/>
      </w:r>
      <w:r w:rsidRPr="005B3F9E">
        <w:rPr>
          <w:rFonts w:ascii="Times New Roman" w:hAnsi="Times New Roman" w:cs="Times New Roman"/>
          <w:color w:val="000000"/>
          <w:sz w:val="24"/>
          <w:szCs w:val="24"/>
        </w:rPr>
        <w:t xml:space="preserve"> 3. panta 2. punktā (saimnieciskās darbības veicējiem, kuri darbojas zvejniecības un akvakultūras nozarē saskaņā ar Eiropas Parlamenta un Padomes regulu Nr. 1379/2013) vai Komisijas regulas Nr. 1408/2013</w:t>
      </w:r>
      <w:r w:rsidRPr="005B3F9E">
        <w:rPr>
          <w:rFonts w:ascii="Times New Roman" w:hAnsi="Times New Roman" w:cs="Times New Roman"/>
          <w:color w:val="000000"/>
          <w:sz w:val="24"/>
          <w:szCs w:val="24"/>
        </w:rPr>
        <w:fldChar w:fldCharType="begin"/>
      </w:r>
      <w:r w:rsidRPr="005B3F9E">
        <w:rPr>
          <w:rFonts w:ascii="Times New Roman" w:hAnsi="Times New Roman" w:cs="Times New Roman"/>
          <w:color w:val="000000"/>
          <w:sz w:val="24"/>
          <w:szCs w:val="24"/>
        </w:rPr>
        <w:instrText xml:space="preserve"> NOTEREF _Ref424906462 \f \h  \* MERGEFORMAT </w:instrText>
      </w:r>
      <w:r w:rsidRPr="005B3F9E">
        <w:rPr>
          <w:rFonts w:ascii="Times New Roman" w:hAnsi="Times New Roman" w:cs="Times New Roman"/>
          <w:color w:val="000000"/>
          <w:sz w:val="24"/>
          <w:szCs w:val="24"/>
        </w:rPr>
      </w:r>
      <w:r w:rsidRPr="005B3F9E">
        <w:rPr>
          <w:rFonts w:ascii="Times New Roman" w:hAnsi="Times New Roman" w:cs="Times New Roman"/>
          <w:color w:val="000000"/>
          <w:sz w:val="24"/>
          <w:szCs w:val="24"/>
        </w:rPr>
        <w:fldChar w:fldCharType="separate"/>
      </w:r>
      <w:r w:rsidR="00DE559E" w:rsidRPr="00DE559E">
        <w:rPr>
          <w:rStyle w:val="FootnoteReference"/>
          <w:rFonts w:ascii="Times New Roman" w:hAnsi="Times New Roman" w:cs="Times New Roman"/>
          <w:sz w:val="24"/>
          <w:szCs w:val="24"/>
        </w:rPr>
        <w:t>26</w:t>
      </w:r>
      <w:r w:rsidRPr="005B3F9E">
        <w:rPr>
          <w:rFonts w:ascii="Times New Roman" w:hAnsi="Times New Roman" w:cs="Times New Roman"/>
          <w:color w:val="000000"/>
          <w:sz w:val="24"/>
          <w:szCs w:val="24"/>
        </w:rPr>
        <w:fldChar w:fldCharType="end"/>
      </w:r>
      <w:r w:rsidRPr="005B3F9E">
        <w:rPr>
          <w:rFonts w:ascii="Times New Roman" w:hAnsi="Times New Roman" w:cs="Times New Roman"/>
          <w:color w:val="000000"/>
          <w:sz w:val="24"/>
          <w:szCs w:val="24"/>
        </w:rPr>
        <w:t xml:space="preserve"> 3. panta 2. punktā (saimnieciskās darbības veicējiem, kuri nodarbojas ar lauksaimniecības produktu primāro ražošanu) noteikto maksimālo </w:t>
      </w:r>
      <w:r w:rsidRPr="005B3F9E">
        <w:rPr>
          <w:rFonts w:ascii="Times New Roman" w:hAnsi="Times New Roman" w:cs="Times New Roman"/>
          <w:i/>
          <w:color w:val="000000"/>
          <w:sz w:val="24"/>
          <w:szCs w:val="24"/>
        </w:rPr>
        <w:t>de minimis</w:t>
      </w:r>
      <w:r w:rsidRPr="005B3F9E">
        <w:rPr>
          <w:rFonts w:ascii="Times New Roman" w:hAnsi="Times New Roman" w:cs="Times New Roman"/>
          <w:color w:val="000000"/>
          <w:sz w:val="24"/>
          <w:szCs w:val="24"/>
        </w:rPr>
        <w:t xml:space="preserve"> atbalsta apmēru. Izvērtējot finanšu atbalsta apmēru, jāvērtē saņemtais </w:t>
      </w:r>
      <w:r w:rsidRPr="005B3F9E">
        <w:rPr>
          <w:rFonts w:ascii="Times New Roman" w:hAnsi="Times New Roman" w:cs="Times New Roman"/>
          <w:i/>
          <w:color w:val="000000"/>
          <w:sz w:val="24"/>
          <w:szCs w:val="24"/>
        </w:rPr>
        <w:t>de minimis</w:t>
      </w:r>
      <w:r w:rsidRPr="005B3F9E">
        <w:rPr>
          <w:rFonts w:ascii="Times New Roman" w:hAnsi="Times New Roman" w:cs="Times New Roman"/>
          <w:color w:val="000000"/>
          <w:sz w:val="24"/>
          <w:szCs w:val="24"/>
        </w:rPr>
        <w:t xml:space="preserve"> atbalsts viena vienota uzņēmuma līmenī. Vienots uzņēmums ir tāds uzņēmums, kas atbilst Komisijas regulas Nr. 1407/2013</w:t>
      </w:r>
      <w:r w:rsidRPr="005B3F9E">
        <w:rPr>
          <w:rFonts w:ascii="Times New Roman" w:hAnsi="Times New Roman" w:cs="Times New Roman"/>
          <w:color w:val="000000"/>
          <w:sz w:val="24"/>
          <w:szCs w:val="24"/>
        </w:rPr>
        <w:fldChar w:fldCharType="begin"/>
      </w:r>
      <w:r w:rsidRPr="005B3F9E">
        <w:rPr>
          <w:rFonts w:ascii="Times New Roman" w:hAnsi="Times New Roman" w:cs="Times New Roman"/>
          <w:color w:val="000000"/>
          <w:sz w:val="24"/>
          <w:szCs w:val="24"/>
        </w:rPr>
        <w:instrText xml:space="preserve"> NOTEREF _Ref424906444 \f \h  \* MERGEFORMAT </w:instrText>
      </w:r>
      <w:r w:rsidRPr="005B3F9E">
        <w:rPr>
          <w:rFonts w:ascii="Times New Roman" w:hAnsi="Times New Roman" w:cs="Times New Roman"/>
          <w:color w:val="000000"/>
          <w:sz w:val="24"/>
          <w:szCs w:val="24"/>
        </w:rPr>
      </w:r>
      <w:r w:rsidRPr="005B3F9E">
        <w:rPr>
          <w:rFonts w:ascii="Times New Roman" w:hAnsi="Times New Roman" w:cs="Times New Roman"/>
          <w:color w:val="000000"/>
          <w:sz w:val="24"/>
          <w:szCs w:val="24"/>
        </w:rPr>
        <w:fldChar w:fldCharType="separate"/>
      </w:r>
      <w:r w:rsidR="00DE559E" w:rsidRPr="00DE559E">
        <w:rPr>
          <w:rStyle w:val="FootnoteReference"/>
          <w:rFonts w:ascii="Times New Roman" w:hAnsi="Times New Roman" w:cs="Times New Roman"/>
          <w:sz w:val="24"/>
          <w:szCs w:val="24"/>
        </w:rPr>
        <w:t>25</w:t>
      </w:r>
      <w:r w:rsidRPr="005B3F9E">
        <w:rPr>
          <w:rFonts w:ascii="Times New Roman" w:hAnsi="Times New Roman" w:cs="Times New Roman"/>
          <w:color w:val="000000"/>
          <w:sz w:val="24"/>
          <w:szCs w:val="24"/>
        </w:rPr>
        <w:fldChar w:fldCharType="end"/>
      </w:r>
      <w:r w:rsidRPr="005B3F9E">
        <w:rPr>
          <w:rFonts w:ascii="Times New Roman" w:hAnsi="Times New Roman" w:cs="Times New Roman"/>
          <w:color w:val="000000"/>
          <w:sz w:val="24"/>
          <w:szCs w:val="24"/>
        </w:rPr>
        <w:t xml:space="preserve"> 2. panta 2. punktā, Komisijas regulas Nr. 1408/2013</w:t>
      </w:r>
      <w:r w:rsidRPr="005B3F9E">
        <w:rPr>
          <w:rFonts w:ascii="Times New Roman" w:hAnsi="Times New Roman" w:cs="Times New Roman"/>
          <w:color w:val="000000"/>
          <w:sz w:val="24"/>
          <w:szCs w:val="24"/>
        </w:rPr>
        <w:fldChar w:fldCharType="begin"/>
      </w:r>
      <w:r w:rsidRPr="005B3F9E">
        <w:rPr>
          <w:rFonts w:ascii="Times New Roman" w:hAnsi="Times New Roman" w:cs="Times New Roman"/>
          <w:color w:val="000000"/>
          <w:sz w:val="24"/>
          <w:szCs w:val="24"/>
        </w:rPr>
        <w:instrText xml:space="preserve"> NOTEREF _Ref424906462 \f \h  \* MERGEFORMAT </w:instrText>
      </w:r>
      <w:r w:rsidRPr="005B3F9E">
        <w:rPr>
          <w:rFonts w:ascii="Times New Roman" w:hAnsi="Times New Roman" w:cs="Times New Roman"/>
          <w:color w:val="000000"/>
          <w:sz w:val="24"/>
          <w:szCs w:val="24"/>
        </w:rPr>
      </w:r>
      <w:r w:rsidRPr="005B3F9E">
        <w:rPr>
          <w:rFonts w:ascii="Times New Roman" w:hAnsi="Times New Roman" w:cs="Times New Roman"/>
          <w:color w:val="000000"/>
          <w:sz w:val="24"/>
          <w:szCs w:val="24"/>
        </w:rPr>
        <w:fldChar w:fldCharType="separate"/>
      </w:r>
      <w:r w:rsidR="00DE559E" w:rsidRPr="00DE559E">
        <w:rPr>
          <w:rStyle w:val="FootnoteReference"/>
          <w:rFonts w:ascii="Times New Roman" w:hAnsi="Times New Roman" w:cs="Times New Roman"/>
          <w:sz w:val="24"/>
          <w:szCs w:val="24"/>
        </w:rPr>
        <w:t>26</w:t>
      </w:r>
      <w:r w:rsidRPr="005B3F9E">
        <w:rPr>
          <w:rFonts w:ascii="Times New Roman" w:hAnsi="Times New Roman" w:cs="Times New Roman"/>
          <w:color w:val="000000"/>
          <w:sz w:val="24"/>
          <w:szCs w:val="24"/>
        </w:rPr>
        <w:fldChar w:fldCharType="end"/>
      </w:r>
      <w:r w:rsidRPr="005B3F9E">
        <w:rPr>
          <w:rFonts w:ascii="Times New Roman" w:hAnsi="Times New Roman" w:cs="Times New Roman"/>
          <w:color w:val="000000"/>
          <w:sz w:val="24"/>
          <w:szCs w:val="24"/>
        </w:rPr>
        <w:t xml:space="preserve"> 2. panta 2. punktā vai Komisijas regulas Nr. 717/2014</w:t>
      </w:r>
      <w:r w:rsidRPr="005B3F9E">
        <w:rPr>
          <w:rFonts w:ascii="Times New Roman" w:hAnsi="Times New Roman" w:cs="Times New Roman"/>
          <w:color w:val="000000"/>
          <w:sz w:val="24"/>
          <w:szCs w:val="24"/>
        </w:rPr>
        <w:fldChar w:fldCharType="begin"/>
      </w:r>
      <w:r w:rsidRPr="005B3F9E">
        <w:rPr>
          <w:rFonts w:ascii="Times New Roman" w:hAnsi="Times New Roman" w:cs="Times New Roman"/>
          <w:color w:val="000000"/>
          <w:sz w:val="24"/>
          <w:szCs w:val="24"/>
        </w:rPr>
        <w:instrText xml:space="preserve"> NOTEREF _Ref424906477 \f \h  \* MERGEFORMAT </w:instrText>
      </w:r>
      <w:r w:rsidRPr="005B3F9E">
        <w:rPr>
          <w:rFonts w:ascii="Times New Roman" w:hAnsi="Times New Roman" w:cs="Times New Roman"/>
          <w:color w:val="000000"/>
          <w:sz w:val="24"/>
          <w:szCs w:val="24"/>
        </w:rPr>
      </w:r>
      <w:r w:rsidRPr="005B3F9E">
        <w:rPr>
          <w:rFonts w:ascii="Times New Roman" w:hAnsi="Times New Roman" w:cs="Times New Roman"/>
          <w:color w:val="000000"/>
          <w:sz w:val="24"/>
          <w:szCs w:val="24"/>
        </w:rPr>
        <w:fldChar w:fldCharType="separate"/>
      </w:r>
      <w:r w:rsidR="00DE559E" w:rsidRPr="00DE559E">
        <w:rPr>
          <w:rStyle w:val="FootnoteReference"/>
          <w:rFonts w:ascii="Times New Roman" w:hAnsi="Times New Roman" w:cs="Times New Roman"/>
          <w:sz w:val="24"/>
          <w:szCs w:val="24"/>
        </w:rPr>
        <w:t>27</w:t>
      </w:r>
      <w:r w:rsidRPr="005B3F9E">
        <w:rPr>
          <w:rFonts w:ascii="Times New Roman" w:hAnsi="Times New Roman" w:cs="Times New Roman"/>
          <w:color w:val="000000"/>
          <w:sz w:val="24"/>
          <w:szCs w:val="24"/>
        </w:rPr>
        <w:fldChar w:fldCharType="end"/>
      </w:r>
      <w:r w:rsidRPr="005B3F9E">
        <w:rPr>
          <w:rFonts w:ascii="Times New Roman" w:hAnsi="Times New Roman" w:cs="Times New Roman"/>
          <w:color w:val="000000"/>
          <w:sz w:val="24"/>
          <w:szCs w:val="24"/>
        </w:rPr>
        <w:t xml:space="preserve"> 2. panta 2. punktā minētajiem kritērijiem.</w:t>
      </w:r>
    </w:p>
    <w:p w14:paraId="0389B1F1" w14:textId="77777777" w:rsidR="005B3F9E" w:rsidRPr="005B3F9E" w:rsidRDefault="005B3F9E" w:rsidP="00954A67">
      <w:pPr>
        <w:pStyle w:val="ListParagraph"/>
        <w:numPr>
          <w:ilvl w:val="1"/>
          <w:numId w:val="33"/>
        </w:numPr>
        <w:tabs>
          <w:tab w:val="clear" w:pos="862"/>
          <w:tab w:val="num" w:pos="720"/>
        </w:tabs>
        <w:spacing w:after="0" w:line="240" w:lineRule="auto"/>
        <w:ind w:left="0" w:hanging="7"/>
        <w:jc w:val="both"/>
        <w:rPr>
          <w:rFonts w:ascii="Times New Roman" w:hAnsi="Times New Roman" w:cs="Times New Roman"/>
          <w:color w:val="000000"/>
          <w:sz w:val="24"/>
          <w:szCs w:val="24"/>
        </w:rPr>
      </w:pPr>
      <w:r w:rsidRPr="005B3F9E">
        <w:rPr>
          <w:rFonts w:ascii="Times New Roman" w:hAnsi="Times New Roman" w:cs="Times New Roman"/>
          <w:color w:val="000000"/>
          <w:sz w:val="24"/>
          <w:szCs w:val="24"/>
        </w:rPr>
        <w:lastRenderedPageBreak/>
        <w:t>Finanšu atbalsta uzskaiti veic saskaņā ar normatīvajiem aktiem</w:t>
      </w:r>
      <w:r w:rsidRPr="005B3F9E">
        <w:rPr>
          <w:rStyle w:val="FootnoteReference"/>
          <w:rFonts w:ascii="Times New Roman" w:hAnsi="Times New Roman" w:cs="Times New Roman"/>
          <w:color w:val="000000"/>
          <w:sz w:val="24"/>
          <w:szCs w:val="24"/>
        </w:rPr>
        <w:footnoteReference w:id="38"/>
      </w:r>
      <w:r w:rsidRPr="005B3F9E">
        <w:rPr>
          <w:rFonts w:ascii="Times New Roman" w:hAnsi="Times New Roman" w:cs="Times New Roman"/>
          <w:color w:val="000000"/>
          <w:sz w:val="24"/>
          <w:szCs w:val="24"/>
        </w:rPr>
        <w:t xml:space="preserve"> par </w:t>
      </w:r>
      <w:r w:rsidRPr="005B3F9E">
        <w:rPr>
          <w:rFonts w:ascii="Times New Roman" w:hAnsi="Times New Roman" w:cs="Times New Roman"/>
          <w:i/>
          <w:color w:val="000000"/>
          <w:sz w:val="24"/>
          <w:szCs w:val="24"/>
        </w:rPr>
        <w:t>de minimis</w:t>
      </w:r>
      <w:r w:rsidRPr="005B3F9E">
        <w:rPr>
          <w:rFonts w:ascii="Times New Roman" w:hAnsi="Times New Roman" w:cs="Times New Roman"/>
          <w:color w:val="000000"/>
          <w:sz w:val="24"/>
          <w:szCs w:val="24"/>
        </w:rPr>
        <w:t xml:space="preserve"> atbalsta uzskaites un piešķiršanas kārtību un d</w:t>
      </w:r>
      <w:r w:rsidRPr="005B3F9E">
        <w:rPr>
          <w:rFonts w:ascii="Times New Roman" w:hAnsi="Times New Roman" w:cs="Times New Roman"/>
          <w:i/>
          <w:color w:val="000000"/>
          <w:sz w:val="24"/>
          <w:szCs w:val="24"/>
        </w:rPr>
        <w:t>e minimis</w:t>
      </w:r>
      <w:r w:rsidRPr="005B3F9E">
        <w:rPr>
          <w:rFonts w:ascii="Times New Roman" w:hAnsi="Times New Roman" w:cs="Times New Roman"/>
          <w:color w:val="000000"/>
          <w:sz w:val="24"/>
          <w:szCs w:val="24"/>
        </w:rPr>
        <w:t xml:space="preserve"> atbalsta uzskaites veidlapu paraugiem vai saskaņā ar normatīvajiem aktiem par zvejniecības un akvakultūras nozarē piešķiramā </w:t>
      </w:r>
      <w:r w:rsidRPr="005B3F9E">
        <w:rPr>
          <w:rFonts w:ascii="Times New Roman" w:hAnsi="Times New Roman" w:cs="Times New Roman"/>
          <w:i/>
          <w:iCs/>
          <w:color w:val="000000"/>
          <w:sz w:val="24"/>
          <w:szCs w:val="24"/>
        </w:rPr>
        <w:t>de minimis</w:t>
      </w:r>
      <w:r w:rsidRPr="005B3F9E">
        <w:rPr>
          <w:rFonts w:ascii="Times New Roman" w:hAnsi="Times New Roman" w:cs="Times New Roman"/>
          <w:color w:val="000000"/>
          <w:sz w:val="24"/>
          <w:szCs w:val="24"/>
        </w:rPr>
        <w:t xml:space="preserve"> atbalsta administrēšanu un uzraudzību</w:t>
      </w:r>
      <w:r w:rsidRPr="005B3F9E">
        <w:rPr>
          <w:rStyle w:val="FootnoteReference"/>
          <w:rFonts w:ascii="Times New Roman" w:hAnsi="Times New Roman" w:cs="Times New Roman"/>
          <w:color w:val="000000"/>
          <w:sz w:val="24"/>
          <w:szCs w:val="24"/>
        </w:rPr>
        <w:footnoteReference w:id="39"/>
      </w:r>
      <w:r w:rsidRPr="005B3F9E">
        <w:rPr>
          <w:rFonts w:ascii="Times New Roman" w:hAnsi="Times New Roman" w:cs="Times New Roman"/>
          <w:color w:val="000000"/>
          <w:sz w:val="24"/>
          <w:szCs w:val="24"/>
        </w:rPr>
        <w:t xml:space="preserve">, vai saskaņā ar normatīvajiem aktiem par lauksaimniecības nozarē piešķiramā </w:t>
      </w:r>
      <w:r w:rsidRPr="005B3F9E">
        <w:rPr>
          <w:rFonts w:ascii="Times New Roman" w:hAnsi="Times New Roman" w:cs="Times New Roman"/>
          <w:i/>
          <w:iCs/>
          <w:color w:val="000000"/>
          <w:sz w:val="24"/>
          <w:szCs w:val="24"/>
        </w:rPr>
        <w:t>de minimis</w:t>
      </w:r>
      <w:r w:rsidRPr="005B3F9E">
        <w:rPr>
          <w:rFonts w:ascii="Times New Roman" w:hAnsi="Times New Roman" w:cs="Times New Roman"/>
          <w:color w:val="000000"/>
          <w:sz w:val="24"/>
          <w:szCs w:val="24"/>
        </w:rPr>
        <w:t xml:space="preserve"> atbalsta administrēšanu un uzraudzību</w:t>
      </w:r>
      <w:r w:rsidRPr="005B3F9E">
        <w:rPr>
          <w:rStyle w:val="FootnoteReference"/>
          <w:rFonts w:ascii="Times New Roman" w:hAnsi="Times New Roman" w:cs="Times New Roman"/>
          <w:color w:val="000000"/>
          <w:sz w:val="24"/>
          <w:szCs w:val="24"/>
        </w:rPr>
        <w:footnoteReference w:id="40"/>
      </w:r>
      <w:r w:rsidRPr="005B3F9E">
        <w:rPr>
          <w:rFonts w:ascii="Times New Roman" w:hAnsi="Times New Roman" w:cs="Times New Roman"/>
          <w:color w:val="000000"/>
          <w:sz w:val="24"/>
          <w:szCs w:val="24"/>
        </w:rPr>
        <w:t>.</w:t>
      </w:r>
    </w:p>
    <w:p w14:paraId="547C1F99" w14:textId="77777777" w:rsidR="005B3F9E" w:rsidRPr="005B3F9E" w:rsidRDefault="005B3F9E" w:rsidP="00954A67">
      <w:pPr>
        <w:pStyle w:val="ListParagraph"/>
        <w:numPr>
          <w:ilvl w:val="1"/>
          <w:numId w:val="33"/>
        </w:numPr>
        <w:tabs>
          <w:tab w:val="clear" w:pos="862"/>
          <w:tab w:val="num" w:pos="720"/>
        </w:tabs>
        <w:spacing w:after="0" w:line="240" w:lineRule="auto"/>
        <w:ind w:left="0" w:hanging="7"/>
        <w:jc w:val="both"/>
        <w:rPr>
          <w:rFonts w:ascii="Times New Roman" w:hAnsi="Times New Roman" w:cs="Times New Roman"/>
          <w:sz w:val="24"/>
          <w:szCs w:val="24"/>
        </w:rPr>
      </w:pPr>
      <w:r w:rsidRPr="005B3F9E">
        <w:rPr>
          <w:rFonts w:ascii="Times New Roman" w:hAnsi="Times New Roman" w:cs="Times New Roman"/>
          <w:color w:val="000000"/>
          <w:sz w:val="24"/>
          <w:szCs w:val="24"/>
          <w:shd w:val="clear" w:color="auto" w:fill="FFFFFF"/>
        </w:rPr>
        <w:t>Atbalstu</w:t>
      </w:r>
      <w:r w:rsidRPr="005B3F9E">
        <w:rPr>
          <w:rFonts w:ascii="Times New Roman" w:hAnsi="Times New Roman" w:cs="Times New Roman"/>
          <w:sz w:val="24"/>
          <w:szCs w:val="24"/>
        </w:rPr>
        <w:t>, ko piešķir SAM MK noteikumu ietvaros, var kumulēt:</w:t>
      </w:r>
    </w:p>
    <w:p w14:paraId="38D52180" w14:textId="77777777" w:rsidR="005B3F9E" w:rsidRPr="005B3F9E" w:rsidRDefault="005B3F9E" w:rsidP="00954A67">
      <w:pPr>
        <w:pStyle w:val="ListParagraph"/>
        <w:numPr>
          <w:ilvl w:val="2"/>
          <w:numId w:val="33"/>
        </w:numPr>
        <w:tabs>
          <w:tab w:val="clear" w:pos="862"/>
          <w:tab w:val="left" w:pos="709"/>
        </w:tabs>
        <w:spacing w:after="0" w:line="240" w:lineRule="auto"/>
        <w:ind w:left="0" w:firstLine="0"/>
        <w:jc w:val="both"/>
        <w:rPr>
          <w:rFonts w:ascii="Times New Roman" w:hAnsi="Times New Roman" w:cs="Times New Roman"/>
          <w:sz w:val="24"/>
          <w:szCs w:val="24"/>
        </w:rPr>
      </w:pPr>
      <w:r w:rsidRPr="005B3F9E">
        <w:rPr>
          <w:rFonts w:ascii="Times New Roman" w:hAnsi="Times New Roman" w:cs="Times New Roman"/>
          <w:sz w:val="24"/>
          <w:szCs w:val="24"/>
        </w:rPr>
        <w:t xml:space="preserve">ar </w:t>
      </w:r>
      <w:r w:rsidRPr="005B3F9E">
        <w:rPr>
          <w:rFonts w:ascii="Times New Roman" w:hAnsi="Times New Roman" w:cs="Times New Roman"/>
          <w:kern w:val="28"/>
          <w:sz w:val="24"/>
          <w:szCs w:val="24"/>
        </w:rPr>
        <w:t>citu</w:t>
      </w:r>
      <w:r w:rsidRPr="005B3F9E">
        <w:rPr>
          <w:rFonts w:ascii="Times New Roman" w:hAnsi="Times New Roman" w:cs="Times New Roman"/>
          <w:sz w:val="24"/>
          <w:szCs w:val="24"/>
        </w:rPr>
        <w:t xml:space="preserve"> valsts atbalstu un </w:t>
      </w:r>
      <w:r w:rsidRPr="005B3F9E">
        <w:rPr>
          <w:rFonts w:ascii="Times New Roman" w:hAnsi="Times New Roman" w:cs="Times New Roman"/>
          <w:i/>
          <w:sz w:val="24"/>
          <w:szCs w:val="24"/>
        </w:rPr>
        <w:t>de minimis</w:t>
      </w:r>
      <w:r w:rsidRPr="005B3F9E">
        <w:rPr>
          <w:rFonts w:ascii="Times New Roman" w:hAnsi="Times New Roman" w:cs="Times New Roman"/>
          <w:sz w:val="24"/>
          <w:szCs w:val="24"/>
        </w:rPr>
        <w:t xml:space="preserve"> atbalstu, attiecībā uz tām pašām attiecināmajām izmaksām, kas daļēji vai pilnībā pārklājas, tikai tādā gadījumā, ja šīs kumulācijas rezultātā netiek pārsniegta SAM MK noteikumu 19. punktā noteiktā maksimālā atbalsta intensitāte vai atbalsta apmērs, kāds noteikts valsts atbalsta programmā, atbalsta projektā vai Eiropas Komisijas lēmumā, kā arī tiek ievērots SAM MK noteikumu 64. punktā noteiktais </w:t>
      </w:r>
      <w:r w:rsidRPr="005B3F9E">
        <w:rPr>
          <w:rFonts w:ascii="Times New Roman" w:hAnsi="Times New Roman" w:cs="Times New Roman"/>
          <w:i/>
          <w:sz w:val="24"/>
          <w:szCs w:val="24"/>
        </w:rPr>
        <w:t>de minimis</w:t>
      </w:r>
      <w:r w:rsidRPr="005B3F9E">
        <w:rPr>
          <w:rFonts w:ascii="Times New Roman" w:hAnsi="Times New Roman" w:cs="Times New Roman"/>
          <w:sz w:val="24"/>
          <w:szCs w:val="24"/>
        </w:rPr>
        <w:t xml:space="preserve"> apjoms;</w:t>
      </w:r>
    </w:p>
    <w:p w14:paraId="6372FB12" w14:textId="77777777" w:rsidR="005B3F9E" w:rsidRPr="005B3F9E" w:rsidRDefault="005B3F9E" w:rsidP="00954A67">
      <w:pPr>
        <w:pStyle w:val="ListParagraph"/>
        <w:numPr>
          <w:ilvl w:val="2"/>
          <w:numId w:val="33"/>
        </w:numPr>
        <w:tabs>
          <w:tab w:val="clear" w:pos="862"/>
          <w:tab w:val="left" w:pos="851"/>
        </w:tabs>
        <w:spacing w:after="0" w:line="240" w:lineRule="auto"/>
        <w:ind w:left="0" w:firstLine="0"/>
        <w:jc w:val="both"/>
        <w:rPr>
          <w:rFonts w:ascii="Times New Roman" w:hAnsi="Times New Roman" w:cs="Times New Roman"/>
          <w:color w:val="000000"/>
          <w:sz w:val="24"/>
          <w:szCs w:val="24"/>
        </w:rPr>
      </w:pPr>
      <w:r w:rsidRPr="005B3F9E">
        <w:rPr>
          <w:rFonts w:ascii="Times New Roman" w:hAnsi="Times New Roman" w:cs="Times New Roman"/>
          <w:sz w:val="24"/>
          <w:szCs w:val="24"/>
        </w:rPr>
        <w:t xml:space="preserve">ar citu valsts atbalstu un </w:t>
      </w:r>
      <w:r w:rsidRPr="005B3F9E">
        <w:rPr>
          <w:rFonts w:ascii="Times New Roman" w:hAnsi="Times New Roman" w:cs="Times New Roman"/>
          <w:i/>
          <w:sz w:val="24"/>
          <w:szCs w:val="24"/>
        </w:rPr>
        <w:t>de minimis</w:t>
      </w:r>
      <w:r w:rsidRPr="005B3F9E">
        <w:rPr>
          <w:rFonts w:ascii="Times New Roman" w:hAnsi="Times New Roman" w:cs="Times New Roman"/>
          <w:sz w:val="24"/>
          <w:szCs w:val="24"/>
        </w:rPr>
        <w:t xml:space="preserve"> atbalstu, kurš attiecas uz atšķirīgām attiecināmajām izmaksām.</w:t>
      </w:r>
    </w:p>
    <w:p w14:paraId="4D16DDFF" w14:textId="77777777" w:rsidR="005B3F9E" w:rsidRPr="005B3F9E" w:rsidRDefault="005B3F9E" w:rsidP="00954A67">
      <w:pPr>
        <w:pStyle w:val="ListParagraph"/>
        <w:numPr>
          <w:ilvl w:val="1"/>
          <w:numId w:val="33"/>
        </w:numPr>
        <w:tabs>
          <w:tab w:val="clear" w:pos="862"/>
          <w:tab w:val="num" w:pos="720"/>
        </w:tabs>
        <w:spacing w:after="0" w:line="240" w:lineRule="auto"/>
        <w:ind w:left="0" w:hanging="7"/>
        <w:jc w:val="both"/>
        <w:rPr>
          <w:rFonts w:ascii="Times New Roman" w:hAnsi="Times New Roman" w:cs="Times New Roman"/>
          <w:color w:val="000000"/>
          <w:sz w:val="24"/>
          <w:szCs w:val="24"/>
        </w:rPr>
      </w:pPr>
      <w:r w:rsidRPr="005B3F9E">
        <w:rPr>
          <w:rFonts w:ascii="Times New Roman" w:hAnsi="Times New Roman" w:cs="Times New Roman"/>
          <w:color w:val="000000"/>
          <w:sz w:val="24"/>
          <w:szCs w:val="24"/>
        </w:rPr>
        <w:t>Ja Projekts tā īstenošanas laikā vai Pēcuzraudzības periodā kļūst par Projektu, kas saistīts ar saimniecisku darbību, Finansējuma saņēmējs no privātā finansējuma atmaksā Sadarbības iestādei visu saņemto publisko finansējumu. Ja Projektam nav piemērota atbilstoša valsts atbalsta intensitāte, bet ir ievēroti pārējie nosacījumi par valsts atbalstu komercdarbībai, Finansējuma saņēmējs no privātā finansējuma atmaksā sadarbības iestādei publiskā finansējuma starpību starp sākotnēji piemēroto atbalsta intensitāti un to atbalsta intensitāti, kas jāpiemēro pēc faktiskās situācijas atbilstoši SAM MK noteikumu 19. punktam.</w:t>
      </w:r>
    </w:p>
    <w:p w14:paraId="014F4E2A" w14:textId="0133D837" w:rsidR="005B3F9E" w:rsidRPr="005B3F9E" w:rsidRDefault="005B3F9E" w:rsidP="00954A67">
      <w:pPr>
        <w:pStyle w:val="ListParagraph"/>
        <w:numPr>
          <w:ilvl w:val="1"/>
          <w:numId w:val="33"/>
        </w:numPr>
        <w:tabs>
          <w:tab w:val="clear" w:pos="862"/>
          <w:tab w:val="num" w:pos="720"/>
        </w:tabs>
        <w:spacing w:after="0" w:line="240" w:lineRule="auto"/>
        <w:ind w:left="0" w:hanging="7"/>
        <w:jc w:val="both"/>
        <w:rPr>
          <w:rFonts w:ascii="Times New Roman" w:hAnsi="Times New Roman" w:cs="Times New Roman"/>
          <w:color w:val="000000"/>
          <w:sz w:val="24"/>
          <w:szCs w:val="24"/>
        </w:rPr>
      </w:pPr>
      <w:r w:rsidRPr="005B3F9E">
        <w:rPr>
          <w:rFonts w:ascii="Times New Roman" w:hAnsi="Times New Roman" w:cs="Times New Roman"/>
          <w:color w:val="000000"/>
          <w:sz w:val="24"/>
          <w:szCs w:val="24"/>
        </w:rPr>
        <w:t>Ja valsts atbalstu komercdarbībai sniedz saskaņā ar Komisijas regulas Nr. 651/2014</w:t>
      </w:r>
      <w:r w:rsidRPr="005B3F9E">
        <w:rPr>
          <w:rFonts w:ascii="Times New Roman" w:hAnsi="Times New Roman" w:cs="Times New Roman"/>
          <w:sz w:val="24"/>
          <w:szCs w:val="24"/>
        </w:rPr>
        <w:fldChar w:fldCharType="begin"/>
      </w:r>
      <w:r w:rsidRPr="005B3F9E">
        <w:rPr>
          <w:rFonts w:ascii="Times New Roman" w:hAnsi="Times New Roman" w:cs="Times New Roman"/>
          <w:sz w:val="24"/>
          <w:szCs w:val="24"/>
        </w:rPr>
        <w:instrText xml:space="preserve"> NOTEREF _Ref474848689 \f \h  \* MERGEFORMAT </w:instrText>
      </w:r>
      <w:r w:rsidRPr="005B3F9E">
        <w:rPr>
          <w:rFonts w:ascii="Times New Roman" w:hAnsi="Times New Roman" w:cs="Times New Roman"/>
          <w:sz w:val="24"/>
          <w:szCs w:val="24"/>
        </w:rPr>
      </w:r>
      <w:r w:rsidRPr="005B3F9E">
        <w:rPr>
          <w:rFonts w:ascii="Times New Roman" w:hAnsi="Times New Roman" w:cs="Times New Roman"/>
          <w:sz w:val="24"/>
          <w:szCs w:val="24"/>
        </w:rPr>
        <w:fldChar w:fldCharType="separate"/>
      </w:r>
      <w:r w:rsidR="00DE559E" w:rsidRPr="00DE559E">
        <w:rPr>
          <w:rStyle w:val="FootnoteReference"/>
          <w:rFonts w:ascii="Times New Roman" w:hAnsi="Times New Roman" w:cs="Times New Roman"/>
          <w:sz w:val="24"/>
          <w:szCs w:val="24"/>
        </w:rPr>
        <w:t>35</w:t>
      </w:r>
      <w:r w:rsidRPr="005B3F9E">
        <w:rPr>
          <w:rFonts w:ascii="Times New Roman" w:hAnsi="Times New Roman" w:cs="Times New Roman"/>
          <w:sz w:val="24"/>
          <w:szCs w:val="24"/>
        </w:rPr>
        <w:fldChar w:fldCharType="end"/>
      </w:r>
      <w:r w:rsidRPr="005B3F9E">
        <w:rPr>
          <w:rFonts w:ascii="Times New Roman" w:hAnsi="Times New Roman" w:cs="Times New Roman"/>
          <w:color w:val="000000"/>
          <w:sz w:val="24"/>
          <w:szCs w:val="24"/>
        </w:rPr>
        <w:t xml:space="preserve"> 14. pantu, atbalsta saņēmējam ir jānodrošina vismaz 25 procentu finansiāls ieguldījums no Projekta attiecināmajām izmaksām, par kuru nav saņemts nekāds valsts atbalsts.</w:t>
      </w:r>
    </w:p>
    <w:p w14:paraId="5A766285" w14:textId="77777777" w:rsidR="005B3F9E" w:rsidRPr="005B3F9E" w:rsidRDefault="005B3F9E" w:rsidP="00954A67">
      <w:pPr>
        <w:pStyle w:val="ListParagraph"/>
        <w:numPr>
          <w:ilvl w:val="1"/>
          <w:numId w:val="33"/>
        </w:numPr>
        <w:tabs>
          <w:tab w:val="clear" w:pos="862"/>
          <w:tab w:val="num" w:pos="720"/>
        </w:tabs>
        <w:spacing w:after="0" w:line="240" w:lineRule="auto"/>
        <w:ind w:left="0" w:hanging="7"/>
        <w:jc w:val="both"/>
        <w:rPr>
          <w:rFonts w:ascii="Times New Roman" w:hAnsi="Times New Roman" w:cs="Times New Roman"/>
          <w:color w:val="000000"/>
          <w:sz w:val="24"/>
          <w:szCs w:val="24"/>
        </w:rPr>
      </w:pPr>
      <w:r w:rsidRPr="005B3F9E">
        <w:rPr>
          <w:rFonts w:ascii="Times New Roman" w:hAnsi="Times New Roman" w:cs="Times New Roman"/>
          <w:color w:val="000000"/>
          <w:sz w:val="24"/>
          <w:szCs w:val="24"/>
        </w:rPr>
        <w:t>Komersantu, kurš nomās no Finansējuma saņēmēja Projekta ietvaros attīstīto teritoriju vai ēku un ar to saistīto infrastruktūru, vai komersantu, kurš veiks nekustamā īpašuma apsaimniekošanu, izvēlas atklātā, caurskatāmā un nediskriminējošā veidā, par infrastruktūras izmantošanu nosakot tirgus cenu.</w:t>
      </w:r>
    </w:p>
    <w:p w14:paraId="0AAE6A2D" w14:textId="6DC37E24" w:rsidR="005B3F9E" w:rsidRPr="005B3F9E" w:rsidRDefault="005B3F9E" w:rsidP="00954A67">
      <w:pPr>
        <w:pStyle w:val="ListParagraph"/>
        <w:numPr>
          <w:ilvl w:val="1"/>
          <w:numId w:val="33"/>
        </w:numPr>
        <w:tabs>
          <w:tab w:val="clear" w:pos="862"/>
          <w:tab w:val="num" w:pos="720"/>
        </w:tabs>
        <w:spacing w:after="0" w:line="240" w:lineRule="auto"/>
        <w:ind w:left="0" w:hanging="7"/>
        <w:jc w:val="both"/>
        <w:rPr>
          <w:rFonts w:ascii="Times New Roman" w:hAnsi="Times New Roman" w:cs="Times New Roman"/>
          <w:color w:val="000000"/>
          <w:sz w:val="24"/>
          <w:szCs w:val="24"/>
        </w:rPr>
      </w:pPr>
      <w:r w:rsidRPr="005B3F9E">
        <w:rPr>
          <w:rFonts w:ascii="Times New Roman" w:hAnsi="Times New Roman" w:cs="Times New Roman"/>
          <w:color w:val="000000"/>
          <w:sz w:val="24"/>
          <w:szCs w:val="24"/>
        </w:rPr>
        <w:t>Ja valsts atbalstu komercdarbībai sniedz saskaņā ar Komisijas regulas Nr. 651/2014</w:t>
      </w:r>
      <w:r w:rsidRPr="005B3F9E">
        <w:rPr>
          <w:rFonts w:ascii="Times New Roman" w:hAnsi="Times New Roman" w:cs="Times New Roman"/>
          <w:sz w:val="24"/>
          <w:szCs w:val="24"/>
          <w:vertAlign w:val="superscript"/>
        </w:rPr>
        <w:fldChar w:fldCharType="begin"/>
      </w:r>
      <w:r w:rsidRPr="005B3F9E">
        <w:rPr>
          <w:rFonts w:ascii="Times New Roman" w:hAnsi="Times New Roman" w:cs="Times New Roman"/>
          <w:color w:val="000000"/>
          <w:sz w:val="24"/>
          <w:szCs w:val="24"/>
          <w:vertAlign w:val="superscript"/>
        </w:rPr>
        <w:instrText xml:space="preserve"> NOTEREF _Ref474848689 \h </w:instrText>
      </w:r>
      <w:r w:rsidRPr="005B3F9E">
        <w:rPr>
          <w:rFonts w:ascii="Times New Roman" w:hAnsi="Times New Roman" w:cs="Times New Roman"/>
          <w:sz w:val="24"/>
          <w:szCs w:val="24"/>
          <w:vertAlign w:val="superscript"/>
        </w:rPr>
        <w:instrText xml:space="preserve"> \* MERGEFORMAT </w:instrText>
      </w:r>
      <w:r w:rsidRPr="005B3F9E">
        <w:rPr>
          <w:rFonts w:ascii="Times New Roman" w:hAnsi="Times New Roman" w:cs="Times New Roman"/>
          <w:sz w:val="24"/>
          <w:szCs w:val="24"/>
          <w:vertAlign w:val="superscript"/>
        </w:rPr>
      </w:r>
      <w:r w:rsidRPr="005B3F9E">
        <w:rPr>
          <w:rFonts w:ascii="Times New Roman" w:hAnsi="Times New Roman" w:cs="Times New Roman"/>
          <w:sz w:val="24"/>
          <w:szCs w:val="24"/>
          <w:vertAlign w:val="superscript"/>
        </w:rPr>
        <w:fldChar w:fldCharType="separate"/>
      </w:r>
      <w:r w:rsidR="00DE559E">
        <w:rPr>
          <w:rFonts w:ascii="Times New Roman" w:hAnsi="Times New Roman" w:cs="Times New Roman"/>
          <w:color w:val="000000"/>
          <w:sz w:val="24"/>
          <w:szCs w:val="24"/>
          <w:vertAlign w:val="superscript"/>
        </w:rPr>
        <w:t>35</w:t>
      </w:r>
      <w:r w:rsidRPr="005B3F9E">
        <w:rPr>
          <w:rFonts w:ascii="Times New Roman" w:hAnsi="Times New Roman" w:cs="Times New Roman"/>
          <w:sz w:val="24"/>
          <w:szCs w:val="24"/>
          <w:vertAlign w:val="superscript"/>
        </w:rPr>
        <w:fldChar w:fldCharType="end"/>
      </w:r>
      <w:r w:rsidRPr="005B3F9E">
        <w:rPr>
          <w:rFonts w:ascii="Times New Roman" w:hAnsi="Times New Roman" w:cs="Times New Roman"/>
          <w:color w:val="000000"/>
          <w:sz w:val="24"/>
          <w:szCs w:val="24"/>
        </w:rPr>
        <w:t xml:space="preserve"> </w:t>
      </w:r>
      <w:r w:rsidRPr="005B3F9E">
        <w:rPr>
          <w:rFonts w:ascii="Times New Roman" w:hAnsi="Times New Roman" w:cs="Times New Roman"/>
          <w:sz w:val="24"/>
          <w:szCs w:val="24"/>
        </w:rPr>
        <w:t>48. un 56. pantu un ja attiecīgajā Projektā vai Projekta daļā Projekta dzīves cikla laikā ir radusies lielāka peļņa no pamatdarbības, nekā Projektā plānots, Finansējuma saņēmējs Projekta dzīves cikla beigās (vienu reizi) veic SAM MK noteikumu 36. punktā minētās izmaksu un ieguvumu analīzes pārrēķinu un Sadarbības iestādei atmaksā starpību starp faktisko peļņu no pamatdarbības un plānoto peļņu no pamatdarbības</w:t>
      </w:r>
      <w:r w:rsidRPr="005B3F9E">
        <w:rPr>
          <w:rFonts w:ascii="Times New Roman" w:hAnsi="Times New Roman" w:cs="Times New Roman"/>
          <w:color w:val="000000"/>
          <w:sz w:val="24"/>
          <w:szCs w:val="24"/>
        </w:rPr>
        <w:t>.</w:t>
      </w:r>
    </w:p>
    <w:p w14:paraId="602C07D4" w14:textId="77777777" w:rsidR="005B3F9E" w:rsidRPr="005B3F9E" w:rsidRDefault="005B3F9E" w:rsidP="005B3F9E">
      <w:pPr>
        <w:spacing w:line="276" w:lineRule="auto"/>
        <w:rPr>
          <w:rFonts w:ascii="Times New Roman" w:hAnsi="Times New Roman" w:cs="Times New Roman"/>
          <w:b/>
          <w:color w:val="000000"/>
          <w:spacing w:val="-4"/>
          <w:kern w:val="28"/>
          <w:sz w:val="24"/>
          <w:szCs w:val="24"/>
        </w:rPr>
      </w:pPr>
    </w:p>
    <w:p w14:paraId="143534CC" w14:textId="77777777" w:rsidR="005B3F9E" w:rsidRPr="005B3F9E" w:rsidRDefault="005B3F9E" w:rsidP="00954A67">
      <w:pPr>
        <w:pStyle w:val="ListParagraph"/>
        <w:numPr>
          <w:ilvl w:val="0"/>
          <w:numId w:val="33"/>
        </w:numPr>
        <w:spacing w:after="0" w:line="276" w:lineRule="auto"/>
        <w:jc w:val="center"/>
        <w:rPr>
          <w:rFonts w:ascii="Times New Roman" w:hAnsi="Times New Roman" w:cs="Times New Roman"/>
          <w:b/>
          <w:color w:val="000000"/>
          <w:spacing w:val="-4"/>
          <w:kern w:val="28"/>
          <w:sz w:val="24"/>
          <w:szCs w:val="24"/>
        </w:rPr>
      </w:pPr>
      <w:r w:rsidRPr="005B3F9E">
        <w:rPr>
          <w:rFonts w:ascii="Times New Roman" w:hAnsi="Times New Roman" w:cs="Times New Roman"/>
          <w:b/>
          <w:color w:val="000000"/>
          <w:sz w:val="24"/>
          <w:szCs w:val="24"/>
        </w:rPr>
        <w:t xml:space="preserve">Finansējuma saņēmēja un tā sadarbības </w:t>
      </w:r>
      <w:r w:rsidRPr="005B3F9E">
        <w:rPr>
          <w:rFonts w:ascii="Times New Roman" w:hAnsi="Times New Roman" w:cs="Times New Roman"/>
          <w:b/>
          <w:color w:val="FF0000"/>
          <w:sz w:val="24"/>
          <w:szCs w:val="24"/>
        </w:rPr>
        <w:t xml:space="preserve">&lt;partnera/partneru&gt; </w:t>
      </w:r>
      <w:r w:rsidRPr="005B3F9E">
        <w:rPr>
          <w:rFonts w:ascii="Times New Roman" w:hAnsi="Times New Roman" w:cs="Times New Roman"/>
          <w:b/>
          <w:color w:val="000000"/>
          <w:sz w:val="24"/>
          <w:szCs w:val="24"/>
        </w:rPr>
        <w:t>sadarbības noteikumi</w:t>
      </w:r>
    </w:p>
    <w:p w14:paraId="58373559" w14:textId="77777777" w:rsidR="005B3F9E" w:rsidRPr="005B3F9E" w:rsidRDefault="005B3F9E" w:rsidP="005B3F9E">
      <w:pPr>
        <w:pStyle w:val="ListParagraph"/>
        <w:tabs>
          <w:tab w:val="left" w:pos="426"/>
        </w:tabs>
        <w:ind w:left="0"/>
        <w:jc w:val="both"/>
        <w:rPr>
          <w:rFonts w:ascii="Times New Roman" w:hAnsi="Times New Roman" w:cs="Times New Roman"/>
          <w:color w:val="FF0000"/>
          <w:sz w:val="24"/>
          <w:szCs w:val="24"/>
        </w:rPr>
      </w:pPr>
    </w:p>
    <w:p w14:paraId="59067CDC" w14:textId="77777777" w:rsidR="005B3F9E" w:rsidRPr="005B3F9E" w:rsidRDefault="005B3F9E" w:rsidP="00954A67">
      <w:pPr>
        <w:pStyle w:val="ListParagraph"/>
        <w:numPr>
          <w:ilvl w:val="1"/>
          <w:numId w:val="33"/>
        </w:numPr>
        <w:tabs>
          <w:tab w:val="clear" w:pos="862"/>
          <w:tab w:val="left" w:pos="709"/>
        </w:tabs>
        <w:spacing w:after="0" w:line="240" w:lineRule="auto"/>
        <w:ind w:left="0" w:firstLine="0"/>
        <w:jc w:val="both"/>
        <w:rPr>
          <w:rFonts w:ascii="Times New Roman" w:hAnsi="Times New Roman" w:cs="Times New Roman"/>
          <w:color w:val="000000"/>
          <w:sz w:val="24"/>
          <w:szCs w:val="24"/>
        </w:rPr>
      </w:pPr>
      <w:r w:rsidRPr="005B3F9E">
        <w:rPr>
          <w:rFonts w:ascii="Times New Roman" w:hAnsi="Times New Roman" w:cs="Times New Roman"/>
          <w:bCs/>
          <w:color w:val="000000"/>
          <w:spacing w:val="-4"/>
          <w:kern w:val="28"/>
          <w:sz w:val="24"/>
          <w:szCs w:val="24"/>
        </w:rPr>
        <w:t xml:space="preserve">Finansējuma saņēmējs </w:t>
      </w:r>
      <w:r w:rsidRPr="005B3F9E">
        <w:rPr>
          <w:rFonts w:ascii="Times New Roman" w:hAnsi="Times New Roman" w:cs="Times New Roman"/>
          <w:color w:val="000000"/>
          <w:spacing w:val="-4"/>
          <w:kern w:val="28"/>
          <w:sz w:val="24"/>
          <w:szCs w:val="24"/>
        </w:rPr>
        <w:t xml:space="preserve">noslēdz sadarbības līgumu vai vienošanos ar Projektā </w:t>
      </w:r>
      <w:r w:rsidRPr="005B3F9E">
        <w:rPr>
          <w:rFonts w:ascii="Times New Roman" w:hAnsi="Times New Roman" w:cs="Times New Roman"/>
          <w:color w:val="FF0000"/>
          <w:spacing w:val="-4"/>
          <w:kern w:val="28"/>
          <w:sz w:val="24"/>
          <w:szCs w:val="24"/>
        </w:rPr>
        <w:t xml:space="preserve">&lt;noteikto sadarbības partneri/noteiktajiem sadarbības partneriem&gt; </w:t>
      </w:r>
      <w:r w:rsidRPr="005B3F9E">
        <w:rPr>
          <w:rFonts w:ascii="Times New Roman" w:hAnsi="Times New Roman" w:cs="Times New Roman"/>
          <w:color w:val="000000"/>
          <w:sz w:val="24"/>
          <w:szCs w:val="24"/>
        </w:rPr>
        <w:t>par pušu savstarpējām saistībām attiecībā uz Projekta ieviešanu saskaņā ar MK noteikto kārtību</w:t>
      </w:r>
      <w:r w:rsidRPr="005B3F9E">
        <w:rPr>
          <w:rStyle w:val="FootnoteReference"/>
          <w:rFonts w:ascii="Times New Roman" w:hAnsi="Times New Roman" w:cs="Times New Roman"/>
          <w:color w:val="000000"/>
          <w:sz w:val="24"/>
          <w:szCs w:val="24"/>
        </w:rPr>
        <w:footnoteReference w:id="41"/>
      </w:r>
      <w:r w:rsidRPr="005B3F9E">
        <w:rPr>
          <w:rFonts w:ascii="Times New Roman" w:hAnsi="Times New Roman" w:cs="Times New Roman"/>
          <w:color w:val="000000"/>
          <w:sz w:val="24"/>
          <w:szCs w:val="24"/>
        </w:rPr>
        <w:t>, SAM MK noteikumos noteiktajām prasībām.</w:t>
      </w:r>
    </w:p>
    <w:p w14:paraId="68F0E27B" w14:textId="77777777" w:rsidR="005B3F9E" w:rsidRPr="005B3F9E" w:rsidRDefault="005B3F9E" w:rsidP="00954A67">
      <w:pPr>
        <w:pStyle w:val="ListParagraph"/>
        <w:numPr>
          <w:ilvl w:val="1"/>
          <w:numId w:val="33"/>
        </w:numPr>
        <w:tabs>
          <w:tab w:val="clear" w:pos="862"/>
          <w:tab w:val="left" w:pos="709"/>
        </w:tabs>
        <w:spacing w:after="0" w:line="240" w:lineRule="auto"/>
        <w:ind w:left="0" w:firstLine="0"/>
        <w:jc w:val="both"/>
        <w:rPr>
          <w:rFonts w:ascii="Times New Roman" w:hAnsi="Times New Roman" w:cs="Times New Roman"/>
          <w:color w:val="000000"/>
          <w:sz w:val="24"/>
          <w:szCs w:val="24"/>
        </w:rPr>
      </w:pPr>
      <w:r w:rsidRPr="005B3F9E">
        <w:rPr>
          <w:rFonts w:ascii="Times New Roman" w:hAnsi="Times New Roman" w:cs="Times New Roman"/>
          <w:color w:val="000000"/>
          <w:sz w:val="24"/>
          <w:szCs w:val="24"/>
        </w:rPr>
        <w:lastRenderedPageBreak/>
        <w:t xml:space="preserve"> Finansējuma saņēmējs, īstenojot Projektu sadarbībā ar sadarbības </w:t>
      </w:r>
      <w:r w:rsidRPr="005B3F9E">
        <w:rPr>
          <w:rFonts w:ascii="Times New Roman" w:hAnsi="Times New Roman" w:cs="Times New Roman"/>
          <w:color w:val="FF0000"/>
          <w:sz w:val="24"/>
          <w:szCs w:val="24"/>
        </w:rPr>
        <w:t xml:space="preserve">&lt;partneri/partneriem&gt;, </w:t>
      </w:r>
      <w:r w:rsidRPr="005B3F9E">
        <w:rPr>
          <w:rFonts w:ascii="Times New Roman" w:hAnsi="Times New Roman" w:cs="Times New Roman"/>
          <w:color w:val="000000"/>
          <w:sz w:val="24"/>
          <w:szCs w:val="24"/>
        </w:rPr>
        <w:t>nodrošina, ka:</w:t>
      </w:r>
    </w:p>
    <w:p w14:paraId="7C2D6B5C" w14:textId="77777777" w:rsidR="005B3F9E" w:rsidRPr="005B3F9E" w:rsidRDefault="005B3F9E" w:rsidP="00954A67">
      <w:pPr>
        <w:pStyle w:val="ListParagraph"/>
        <w:numPr>
          <w:ilvl w:val="2"/>
          <w:numId w:val="33"/>
        </w:numPr>
        <w:tabs>
          <w:tab w:val="left" w:pos="709"/>
          <w:tab w:val="num" w:pos="993"/>
        </w:tabs>
        <w:spacing w:after="0" w:line="240" w:lineRule="auto"/>
        <w:ind w:left="0" w:firstLine="0"/>
        <w:jc w:val="both"/>
        <w:rPr>
          <w:rFonts w:ascii="Times New Roman" w:hAnsi="Times New Roman" w:cs="Times New Roman"/>
          <w:color w:val="000000"/>
          <w:sz w:val="24"/>
          <w:szCs w:val="24"/>
        </w:rPr>
      </w:pPr>
      <w:r w:rsidRPr="005B3F9E">
        <w:rPr>
          <w:rFonts w:ascii="Times New Roman" w:hAnsi="Times New Roman" w:cs="Times New Roman"/>
          <w:color w:val="000000"/>
          <w:sz w:val="24"/>
          <w:szCs w:val="24"/>
        </w:rPr>
        <w:t>tiek ievēroti SAM MK noteikumu 19.punktā noteiktie ierobežojumi attiecībā uz piešķirtā atbalsta intensitāti atšķirīgiem sadarbības partneru veidiem un attiecīgajām izmaksu pozīcijām;</w:t>
      </w:r>
    </w:p>
    <w:p w14:paraId="757CB117" w14:textId="77777777" w:rsidR="005B3F9E" w:rsidRPr="005B3F9E" w:rsidRDefault="005B3F9E" w:rsidP="00954A67">
      <w:pPr>
        <w:pStyle w:val="ListParagraph"/>
        <w:numPr>
          <w:ilvl w:val="2"/>
          <w:numId w:val="33"/>
        </w:numPr>
        <w:tabs>
          <w:tab w:val="left" w:pos="709"/>
          <w:tab w:val="num" w:pos="993"/>
        </w:tabs>
        <w:spacing w:after="0" w:line="240" w:lineRule="auto"/>
        <w:ind w:left="0" w:firstLine="0"/>
        <w:jc w:val="both"/>
        <w:rPr>
          <w:rFonts w:ascii="Times New Roman" w:hAnsi="Times New Roman" w:cs="Times New Roman"/>
          <w:color w:val="000000"/>
          <w:sz w:val="24"/>
          <w:szCs w:val="24"/>
        </w:rPr>
      </w:pPr>
      <w:r w:rsidRPr="005B3F9E">
        <w:rPr>
          <w:rFonts w:ascii="Times New Roman" w:hAnsi="Times New Roman" w:cs="Times New Roman"/>
          <w:color w:val="000000"/>
          <w:sz w:val="24"/>
          <w:szCs w:val="24"/>
        </w:rPr>
        <w:t>Projekta īstenošanā</w:t>
      </w:r>
      <w:r w:rsidRPr="005B3F9E">
        <w:rPr>
          <w:rFonts w:ascii="Times New Roman" w:hAnsi="Times New Roman" w:cs="Times New Roman"/>
          <w:color w:val="FF0000"/>
          <w:sz w:val="24"/>
          <w:szCs w:val="24"/>
        </w:rPr>
        <w:t xml:space="preserve"> &lt;iesaistītais sadarbības partneris/iesaistītie sadarbības partneri&gt; </w:t>
      </w:r>
      <w:r w:rsidRPr="005B3F9E">
        <w:rPr>
          <w:rFonts w:ascii="Times New Roman" w:hAnsi="Times New Roman" w:cs="Times New Roman"/>
          <w:color w:val="000000"/>
          <w:sz w:val="24"/>
          <w:szCs w:val="24"/>
        </w:rPr>
        <w:t xml:space="preserve">darbības, kas saistītas ar Projekta īstenošanu, t. sk. iepirkumu, veic saskaņā ar piemērojamajiem normatīvajiem aktiem un citiem šajā </w:t>
      </w:r>
      <w:r w:rsidRPr="005B3F9E">
        <w:rPr>
          <w:rFonts w:ascii="Times New Roman" w:hAnsi="Times New Roman" w:cs="Times New Roman"/>
          <w:color w:val="FF0000"/>
          <w:sz w:val="24"/>
          <w:szCs w:val="24"/>
        </w:rPr>
        <w:t xml:space="preserve">&lt;Līgumā/Vienošanās&gt; </w:t>
      </w:r>
      <w:r w:rsidRPr="005B3F9E">
        <w:rPr>
          <w:rFonts w:ascii="Times New Roman" w:hAnsi="Times New Roman" w:cs="Times New Roman"/>
          <w:color w:val="000000"/>
          <w:sz w:val="24"/>
          <w:szCs w:val="24"/>
        </w:rPr>
        <w:t>norādītajiem saistošajiem dokumentiem;</w:t>
      </w:r>
    </w:p>
    <w:p w14:paraId="4BA2A52F" w14:textId="77777777" w:rsidR="005B3F9E" w:rsidRPr="005B3F9E" w:rsidRDefault="005B3F9E" w:rsidP="00954A67">
      <w:pPr>
        <w:pStyle w:val="ListParagraph"/>
        <w:numPr>
          <w:ilvl w:val="2"/>
          <w:numId w:val="33"/>
        </w:numPr>
        <w:tabs>
          <w:tab w:val="left" w:pos="709"/>
          <w:tab w:val="num" w:pos="993"/>
        </w:tabs>
        <w:spacing w:after="0" w:line="240" w:lineRule="auto"/>
        <w:ind w:left="0" w:firstLine="0"/>
        <w:jc w:val="both"/>
        <w:rPr>
          <w:rFonts w:ascii="Times New Roman" w:hAnsi="Times New Roman" w:cs="Times New Roman"/>
          <w:color w:val="000000"/>
          <w:sz w:val="24"/>
          <w:szCs w:val="24"/>
        </w:rPr>
      </w:pPr>
      <w:r w:rsidRPr="005B3F9E">
        <w:rPr>
          <w:rFonts w:ascii="Times New Roman" w:hAnsi="Times New Roman" w:cs="Times New Roman"/>
          <w:color w:val="000000"/>
          <w:sz w:val="24"/>
          <w:szCs w:val="24"/>
        </w:rPr>
        <w:t xml:space="preserve">sadarbības </w:t>
      </w:r>
      <w:r w:rsidRPr="005B3F9E">
        <w:rPr>
          <w:rFonts w:ascii="Times New Roman" w:hAnsi="Times New Roman" w:cs="Times New Roman"/>
          <w:color w:val="FF0000"/>
          <w:sz w:val="24"/>
          <w:szCs w:val="24"/>
        </w:rPr>
        <w:t xml:space="preserve">&lt;partneris/partneri&gt; </w:t>
      </w:r>
      <w:r w:rsidRPr="005B3F9E">
        <w:rPr>
          <w:rFonts w:ascii="Times New Roman" w:hAnsi="Times New Roman" w:cs="Times New Roman"/>
          <w:color w:val="000000"/>
          <w:sz w:val="24"/>
          <w:szCs w:val="24"/>
        </w:rPr>
        <w:t>nodrošina Projekta uzraudzībai nepieciešamo rādītāju apkopošanu;</w:t>
      </w:r>
    </w:p>
    <w:p w14:paraId="39A7D038" w14:textId="2CFE00DF" w:rsidR="005B3F9E" w:rsidRPr="005B3F9E" w:rsidRDefault="005B3F9E" w:rsidP="00954A67">
      <w:pPr>
        <w:pStyle w:val="ListParagraph"/>
        <w:numPr>
          <w:ilvl w:val="2"/>
          <w:numId w:val="33"/>
        </w:numPr>
        <w:tabs>
          <w:tab w:val="left" w:pos="709"/>
          <w:tab w:val="num" w:pos="993"/>
        </w:tabs>
        <w:spacing w:after="0" w:line="240" w:lineRule="auto"/>
        <w:ind w:left="0" w:firstLine="0"/>
        <w:jc w:val="both"/>
        <w:rPr>
          <w:rFonts w:ascii="Times New Roman" w:hAnsi="Times New Roman" w:cs="Times New Roman"/>
          <w:color w:val="000000"/>
          <w:sz w:val="24"/>
          <w:szCs w:val="24"/>
        </w:rPr>
      </w:pPr>
      <w:r w:rsidRPr="005B3F9E">
        <w:rPr>
          <w:rFonts w:ascii="Times New Roman" w:hAnsi="Times New Roman" w:cs="Times New Roman"/>
          <w:color w:val="000000"/>
          <w:sz w:val="24"/>
          <w:szCs w:val="24"/>
        </w:rPr>
        <w:t>sadarbības</w:t>
      </w:r>
      <w:r w:rsidRPr="005B3F9E">
        <w:rPr>
          <w:rFonts w:ascii="Times New Roman" w:hAnsi="Times New Roman" w:cs="Times New Roman"/>
          <w:color w:val="FF0000"/>
          <w:sz w:val="24"/>
          <w:szCs w:val="24"/>
        </w:rPr>
        <w:t xml:space="preserve"> &lt;partneris/partneri&gt; </w:t>
      </w:r>
      <w:r w:rsidRPr="005B3F9E">
        <w:rPr>
          <w:rFonts w:ascii="Times New Roman" w:hAnsi="Times New Roman" w:cs="Times New Roman"/>
          <w:color w:val="000000"/>
          <w:sz w:val="24"/>
          <w:szCs w:val="24"/>
        </w:rPr>
        <w:t xml:space="preserve">ievēro publicitātes prasības atbilstoši </w:t>
      </w:r>
      <w:r w:rsidRPr="005B3F9E">
        <w:rPr>
          <w:rFonts w:ascii="Times New Roman" w:hAnsi="Times New Roman" w:cs="Times New Roman"/>
          <w:sz w:val="24"/>
          <w:szCs w:val="24"/>
        </w:rPr>
        <w:t>MK noteikumos</w:t>
      </w:r>
      <w:r w:rsidRPr="005B3F9E">
        <w:rPr>
          <w:rFonts w:ascii="Times New Roman" w:hAnsi="Times New Roman" w:cs="Times New Roman"/>
          <w:sz w:val="24"/>
          <w:szCs w:val="24"/>
        </w:rPr>
        <w:fldChar w:fldCharType="begin"/>
      </w:r>
      <w:r w:rsidRPr="005B3F9E">
        <w:rPr>
          <w:rFonts w:ascii="Times New Roman" w:hAnsi="Times New Roman" w:cs="Times New Roman"/>
          <w:sz w:val="24"/>
          <w:szCs w:val="24"/>
        </w:rPr>
        <w:instrText xml:space="preserve"> NOTEREF _Ref425166173 \f \h  \* MERGEFORMAT </w:instrText>
      </w:r>
      <w:r w:rsidRPr="005B3F9E">
        <w:rPr>
          <w:rFonts w:ascii="Times New Roman" w:hAnsi="Times New Roman" w:cs="Times New Roman"/>
          <w:sz w:val="24"/>
          <w:szCs w:val="24"/>
        </w:rPr>
      </w:r>
      <w:r w:rsidRPr="005B3F9E">
        <w:rPr>
          <w:rFonts w:ascii="Times New Roman" w:hAnsi="Times New Roman" w:cs="Times New Roman"/>
          <w:sz w:val="24"/>
          <w:szCs w:val="24"/>
        </w:rPr>
        <w:fldChar w:fldCharType="separate"/>
      </w:r>
      <w:r w:rsidR="00DE559E" w:rsidRPr="00DE559E">
        <w:rPr>
          <w:rStyle w:val="FootnoteReference"/>
          <w:rFonts w:ascii="Times New Roman" w:hAnsi="Times New Roman" w:cs="Times New Roman"/>
          <w:sz w:val="24"/>
          <w:szCs w:val="24"/>
        </w:rPr>
        <w:t>34</w:t>
      </w:r>
      <w:r w:rsidRPr="005B3F9E">
        <w:rPr>
          <w:rFonts w:ascii="Times New Roman" w:hAnsi="Times New Roman" w:cs="Times New Roman"/>
          <w:sz w:val="24"/>
          <w:szCs w:val="24"/>
        </w:rPr>
        <w:fldChar w:fldCharType="end"/>
      </w:r>
      <w:r w:rsidRPr="005B3F9E">
        <w:rPr>
          <w:rFonts w:ascii="Times New Roman" w:hAnsi="Times New Roman" w:cs="Times New Roman"/>
          <w:sz w:val="24"/>
          <w:szCs w:val="24"/>
        </w:rPr>
        <w:t xml:space="preserve"> </w:t>
      </w:r>
      <w:r w:rsidRPr="005B3F9E">
        <w:rPr>
          <w:rFonts w:ascii="Times New Roman" w:hAnsi="Times New Roman" w:cs="Times New Roman"/>
          <w:color w:val="000000"/>
          <w:sz w:val="24"/>
          <w:szCs w:val="24"/>
        </w:rPr>
        <w:t>un</w:t>
      </w:r>
      <w:r w:rsidRPr="005B3F9E">
        <w:rPr>
          <w:rFonts w:ascii="Times New Roman" w:hAnsi="Times New Roman" w:cs="Times New Roman"/>
          <w:color w:val="FF0000"/>
          <w:sz w:val="24"/>
          <w:szCs w:val="24"/>
        </w:rPr>
        <w:t xml:space="preserve"> &lt;šī Līguma/šīs Vienošanās&gt; </w:t>
      </w:r>
      <w:r w:rsidRPr="005B3F9E">
        <w:rPr>
          <w:rFonts w:ascii="Times New Roman" w:hAnsi="Times New Roman" w:cs="Times New Roman"/>
          <w:color w:val="000000"/>
          <w:sz w:val="24"/>
          <w:szCs w:val="24"/>
        </w:rPr>
        <w:t>2. pielikumā noteiktajam;</w:t>
      </w:r>
    </w:p>
    <w:p w14:paraId="75EBCD81" w14:textId="77777777" w:rsidR="005B3F9E" w:rsidRPr="005B3F9E" w:rsidRDefault="005B3F9E" w:rsidP="00954A67">
      <w:pPr>
        <w:pStyle w:val="ListParagraph"/>
        <w:numPr>
          <w:ilvl w:val="2"/>
          <w:numId w:val="33"/>
        </w:numPr>
        <w:tabs>
          <w:tab w:val="left" w:pos="709"/>
          <w:tab w:val="num" w:pos="993"/>
        </w:tabs>
        <w:spacing w:after="0" w:line="240" w:lineRule="auto"/>
        <w:ind w:left="0" w:firstLine="0"/>
        <w:jc w:val="both"/>
        <w:rPr>
          <w:rFonts w:ascii="Times New Roman" w:hAnsi="Times New Roman" w:cs="Times New Roman"/>
          <w:color w:val="000000"/>
          <w:sz w:val="24"/>
          <w:szCs w:val="24"/>
        </w:rPr>
      </w:pPr>
      <w:r w:rsidRPr="005B3F9E">
        <w:rPr>
          <w:rFonts w:ascii="Times New Roman" w:hAnsi="Times New Roman" w:cs="Times New Roman"/>
          <w:color w:val="000000"/>
          <w:sz w:val="24"/>
          <w:szCs w:val="24"/>
        </w:rPr>
        <w:t xml:space="preserve">sadarbības </w:t>
      </w:r>
      <w:r w:rsidRPr="005B3F9E">
        <w:rPr>
          <w:rFonts w:ascii="Times New Roman" w:hAnsi="Times New Roman" w:cs="Times New Roman"/>
          <w:color w:val="FF0000"/>
          <w:sz w:val="24"/>
          <w:szCs w:val="24"/>
        </w:rPr>
        <w:t xml:space="preserve">&lt;partneris/partneri&gt; </w:t>
      </w:r>
      <w:r w:rsidRPr="005B3F9E">
        <w:rPr>
          <w:rFonts w:ascii="Times New Roman" w:hAnsi="Times New Roman" w:cs="Times New Roman"/>
          <w:color w:val="000000"/>
          <w:sz w:val="24"/>
          <w:szCs w:val="24"/>
        </w:rPr>
        <w:t xml:space="preserve">iesniedz aktualizētu un patiesu informāciju </w:t>
      </w:r>
      <w:r w:rsidRPr="005B3F9E">
        <w:rPr>
          <w:rFonts w:ascii="Times New Roman" w:hAnsi="Times New Roman" w:cs="Times New Roman"/>
          <w:i/>
          <w:color w:val="000000"/>
          <w:sz w:val="24"/>
          <w:szCs w:val="24"/>
        </w:rPr>
        <w:t>de minimis</w:t>
      </w:r>
      <w:r w:rsidRPr="005B3F9E">
        <w:rPr>
          <w:rFonts w:ascii="Times New Roman" w:hAnsi="Times New Roman" w:cs="Times New Roman"/>
          <w:color w:val="000000"/>
          <w:sz w:val="24"/>
          <w:szCs w:val="24"/>
        </w:rPr>
        <w:t xml:space="preserve"> atbalsta saņemšanai;</w:t>
      </w:r>
    </w:p>
    <w:p w14:paraId="7237D3E8" w14:textId="77777777" w:rsidR="005B3F9E" w:rsidRPr="005B3F9E" w:rsidRDefault="005B3F9E" w:rsidP="00954A67">
      <w:pPr>
        <w:pStyle w:val="ListParagraph"/>
        <w:numPr>
          <w:ilvl w:val="2"/>
          <w:numId w:val="33"/>
        </w:numPr>
        <w:tabs>
          <w:tab w:val="left" w:pos="709"/>
          <w:tab w:val="num" w:pos="993"/>
        </w:tabs>
        <w:spacing w:after="0" w:line="240" w:lineRule="auto"/>
        <w:ind w:left="0" w:firstLine="0"/>
        <w:jc w:val="both"/>
        <w:rPr>
          <w:rFonts w:ascii="Times New Roman" w:hAnsi="Times New Roman" w:cs="Times New Roman"/>
          <w:color w:val="000000"/>
          <w:sz w:val="24"/>
          <w:szCs w:val="24"/>
        </w:rPr>
      </w:pPr>
      <w:r w:rsidRPr="005B3F9E">
        <w:rPr>
          <w:rFonts w:ascii="Times New Roman" w:hAnsi="Times New Roman" w:cs="Times New Roman"/>
          <w:bCs/>
          <w:color w:val="000000"/>
          <w:spacing w:val="-4"/>
          <w:kern w:val="28"/>
          <w:sz w:val="24"/>
          <w:szCs w:val="24"/>
        </w:rPr>
        <w:t>Projekts ir atbilstošs</w:t>
      </w:r>
      <w:r w:rsidRPr="005B3F9E">
        <w:rPr>
          <w:rFonts w:ascii="Times New Roman" w:hAnsi="Times New Roman" w:cs="Times New Roman"/>
          <w:color w:val="000000"/>
          <w:spacing w:val="-4"/>
          <w:kern w:val="28"/>
          <w:sz w:val="24"/>
          <w:szCs w:val="24"/>
        </w:rPr>
        <w:t xml:space="preserve"> normatīvajiem aktiem attiecībā uz Projekta īstenošanu partnerībā</w:t>
      </w:r>
      <w:r w:rsidRPr="005B3F9E">
        <w:rPr>
          <w:rFonts w:ascii="Times New Roman" w:hAnsi="Times New Roman" w:cs="Times New Roman"/>
          <w:bCs/>
          <w:color w:val="000000"/>
          <w:spacing w:val="-4"/>
          <w:kern w:val="28"/>
          <w:sz w:val="24"/>
          <w:szCs w:val="24"/>
        </w:rPr>
        <w:t xml:space="preserve"> un to</w:t>
      </w:r>
      <w:r w:rsidRPr="005B3F9E">
        <w:rPr>
          <w:rFonts w:ascii="Times New Roman" w:hAnsi="Times New Roman" w:cs="Times New Roman"/>
          <w:color w:val="000000"/>
          <w:spacing w:val="-4"/>
          <w:kern w:val="28"/>
          <w:sz w:val="24"/>
          <w:szCs w:val="24"/>
        </w:rPr>
        <w:t xml:space="preserve">, ka sadarbības </w:t>
      </w:r>
      <w:r w:rsidRPr="005B3F9E">
        <w:rPr>
          <w:rFonts w:ascii="Times New Roman" w:hAnsi="Times New Roman" w:cs="Times New Roman"/>
          <w:color w:val="FF0000"/>
          <w:sz w:val="24"/>
          <w:szCs w:val="24"/>
        </w:rPr>
        <w:t xml:space="preserve">&lt;partneris/partneri&gt; </w:t>
      </w:r>
      <w:r w:rsidRPr="005B3F9E">
        <w:rPr>
          <w:rFonts w:ascii="Times New Roman" w:hAnsi="Times New Roman" w:cs="Times New Roman"/>
          <w:color w:val="000000"/>
          <w:spacing w:val="-4"/>
          <w:kern w:val="28"/>
          <w:sz w:val="24"/>
          <w:szCs w:val="24"/>
        </w:rPr>
        <w:t xml:space="preserve">ievēro šajā </w:t>
      </w:r>
      <w:r w:rsidRPr="005B3F9E">
        <w:rPr>
          <w:rFonts w:ascii="Times New Roman" w:hAnsi="Times New Roman" w:cs="Times New Roman"/>
          <w:color w:val="FF0000"/>
          <w:spacing w:val="-4"/>
          <w:kern w:val="28"/>
          <w:sz w:val="24"/>
          <w:szCs w:val="24"/>
        </w:rPr>
        <w:t xml:space="preserve">&lt;Līgumā/Vienošanās&gt; </w:t>
      </w:r>
      <w:r w:rsidRPr="005B3F9E">
        <w:rPr>
          <w:rFonts w:ascii="Times New Roman" w:hAnsi="Times New Roman" w:cs="Times New Roman"/>
          <w:color w:val="000000"/>
          <w:spacing w:val="-4"/>
          <w:kern w:val="28"/>
          <w:sz w:val="24"/>
          <w:szCs w:val="24"/>
        </w:rPr>
        <w:t>noteiktos Finansējuma saņēmēja pienākumus un starp Finansējuma saņēmēju un sadarbības</w:t>
      </w:r>
      <w:r w:rsidRPr="005B3F9E">
        <w:rPr>
          <w:rFonts w:ascii="Times New Roman" w:hAnsi="Times New Roman" w:cs="Times New Roman"/>
          <w:color w:val="FF0000"/>
          <w:spacing w:val="-4"/>
          <w:kern w:val="28"/>
          <w:sz w:val="24"/>
          <w:szCs w:val="24"/>
        </w:rPr>
        <w:t xml:space="preserve"> &lt;partneri/partneriem&gt; &lt;noslēgtajā sadarbības līgumā/noslēgtajos sadarbības līgumos&gt; </w:t>
      </w:r>
      <w:r w:rsidRPr="005B3F9E">
        <w:rPr>
          <w:rFonts w:ascii="Times New Roman" w:hAnsi="Times New Roman" w:cs="Times New Roman"/>
          <w:color w:val="000000"/>
          <w:spacing w:val="-4"/>
          <w:kern w:val="28"/>
          <w:sz w:val="24"/>
          <w:szCs w:val="24"/>
        </w:rPr>
        <w:t>paredzētos noteikumus;</w:t>
      </w:r>
    </w:p>
    <w:p w14:paraId="62C969D5" w14:textId="77777777" w:rsidR="005B3F9E" w:rsidRPr="005B3F9E" w:rsidRDefault="005B3F9E" w:rsidP="00954A67">
      <w:pPr>
        <w:pStyle w:val="ListParagraph"/>
        <w:numPr>
          <w:ilvl w:val="2"/>
          <w:numId w:val="33"/>
        </w:numPr>
        <w:tabs>
          <w:tab w:val="left" w:pos="709"/>
          <w:tab w:val="num" w:pos="993"/>
        </w:tabs>
        <w:spacing w:after="0" w:line="240" w:lineRule="auto"/>
        <w:ind w:left="0" w:firstLine="0"/>
        <w:jc w:val="both"/>
        <w:rPr>
          <w:rFonts w:ascii="Times New Roman" w:hAnsi="Times New Roman" w:cs="Times New Roman"/>
          <w:color w:val="000000"/>
          <w:sz w:val="24"/>
          <w:szCs w:val="24"/>
        </w:rPr>
      </w:pPr>
      <w:r w:rsidRPr="005B3F9E">
        <w:rPr>
          <w:rFonts w:ascii="Times New Roman" w:hAnsi="Times New Roman" w:cs="Times New Roman"/>
          <w:color w:val="000000"/>
          <w:sz w:val="24"/>
          <w:szCs w:val="24"/>
        </w:rPr>
        <w:t xml:space="preserve">sadarbības </w:t>
      </w:r>
      <w:r w:rsidRPr="005B3F9E">
        <w:rPr>
          <w:rFonts w:ascii="Times New Roman" w:hAnsi="Times New Roman" w:cs="Times New Roman"/>
          <w:color w:val="FF0000"/>
          <w:sz w:val="24"/>
          <w:szCs w:val="24"/>
        </w:rPr>
        <w:t xml:space="preserve">&lt;partneris ir informēts/partneri ir informēti&gt; </w:t>
      </w:r>
      <w:r w:rsidRPr="005B3F9E">
        <w:rPr>
          <w:rFonts w:ascii="Times New Roman" w:hAnsi="Times New Roman" w:cs="Times New Roman"/>
          <w:color w:val="000000"/>
          <w:sz w:val="24"/>
          <w:szCs w:val="24"/>
        </w:rPr>
        <w:t>par Projekta norisi;</w:t>
      </w:r>
    </w:p>
    <w:p w14:paraId="63EE08A3" w14:textId="77777777" w:rsidR="005B3F9E" w:rsidRPr="005B3F9E" w:rsidRDefault="005B3F9E" w:rsidP="00954A67">
      <w:pPr>
        <w:pStyle w:val="ListParagraph"/>
        <w:numPr>
          <w:ilvl w:val="2"/>
          <w:numId w:val="33"/>
        </w:numPr>
        <w:tabs>
          <w:tab w:val="left" w:pos="709"/>
          <w:tab w:val="num" w:pos="993"/>
        </w:tabs>
        <w:spacing w:after="0" w:line="240" w:lineRule="auto"/>
        <w:ind w:left="0" w:firstLine="0"/>
        <w:jc w:val="both"/>
        <w:rPr>
          <w:rFonts w:ascii="Times New Roman" w:hAnsi="Times New Roman" w:cs="Times New Roman"/>
          <w:color w:val="000000"/>
          <w:sz w:val="24"/>
          <w:szCs w:val="24"/>
        </w:rPr>
      </w:pPr>
      <w:r w:rsidRPr="005B3F9E">
        <w:rPr>
          <w:rFonts w:ascii="Times New Roman" w:hAnsi="Times New Roman" w:cs="Times New Roman"/>
          <w:color w:val="000000"/>
          <w:sz w:val="24"/>
          <w:szCs w:val="24"/>
        </w:rPr>
        <w:t xml:space="preserve">sadarbības </w:t>
      </w:r>
      <w:r w:rsidRPr="005B3F9E">
        <w:rPr>
          <w:rFonts w:ascii="Times New Roman" w:hAnsi="Times New Roman" w:cs="Times New Roman"/>
          <w:color w:val="FF0000"/>
          <w:sz w:val="24"/>
          <w:szCs w:val="24"/>
        </w:rPr>
        <w:t xml:space="preserve">&lt;partnerim/partneriem&gt; </w:t>
      </w:r>
      <w:r w:rsidRPr="005B3F9E">
        <w:rPr>
          <w:rFonts w:ascii="Times New Roman" w:hAnsi="Times New Roman" w:cs="Times New Roman"/>
          <w:color w:val="000000"/>
          <w:sz w:val="24"/>
          <w:szCs w:val="24"/>
        </w:rPr>
        <w:t>nodotās, ar Projekta īstenošanu saistītās tiesības un pienākumi netiek nodoti citai personai;</w:t>
      </w:r>
    </w:p>
    <w:p w14:paraId="3DCE4382" w14:textId="31853C40" w:rsidR="005B3F9E" w:rsidRPr="005B3F9E" w:rsidRDefault="005B3F9E" w:rsidP="00954A67">
      <w:pPr>
        <w:pStyle w:val="ListParagraph"/>
        <w:numPr>
          <w:ilvl w:val="2"/>
          <w:numId w:val="33"/>
        </w:numPr>
        <w:tabs>
          <w:tab w:val="left" w:pos="709"/>
          <w:tab w:val="num" w:pos="993"/>
        </w:tabs>
        <w:spacing w:after="0" w:line="240" w:lineRule="auto"/>
        <w:ind w:left="0" w:firstLine="0"/>
        <w:jc w:val="both"/>
        <w:rPr>
          <w:rFonts w:ascii="Times New Roman" w:hAnsi="Times New Roman" w:cs="Times New Roman"/>
          <w:color w:val="000000"/>
          <w:sz w:val="24"/>
          <w:szCs w:val="24"/>
        </w:rPr>
      </w:pPr>
      <w:r w:rsidRPr="005B3F9E">
        <w:rPr>
          <w:rFonts w:ascii="Times New Roman" w:hAnsi="Times New Roman" w:cs="Times New Roman"/>
          <w:color w:val="000000"/>
          <w:sz w:val="24"/>
          <w:szCs w:val="24"/>
        </w:rPr>
        <w:t xml:space="preserve"> sadarbības </w:t>
      </w:r>
      <w:r w:rsidRPr="005B3F9E">
        <w:rPr>
          <w:rFonts w:ascii="Times New Roman" w:hAnsi="Times New Roman" w:cs="Times New Roman"/>
          <w:color w:val="FF0000"/>
          <w:sz w:val="24"/>
          <w:szCs w:val="24"/>
        </w:rPr>
        <w:t xml:space="preserve">&lt;partneris/ partneri&gt; </w:t>
      </w:r>
      <w:r w:rsidRPr="005B3F9E">
        <w:rPr>
          <w:rFonts w:ascii="Times New Roman" w:hAnsi="Times New Roman" w:cs="Times New Roman"/>
          <w:color w:val="000000"/>
          <w:sz w:val="24"/>
          <w:szCs w:val="24"/>
        </w:rPr>
        <w:t>glabā visu ar Projekta īstenošanu saistītos dokumentus atbilstoši ieguldījumiem Projektā Projekta īstenošanas laik</w:t>
      </w:r>
      <w:r w:rsidRPr="005B3F9E">
        <w:rPr>
          <w:rFonts w:ascii="Times New Roman" w:hAnsi="Times New Roman" w:cs="Times New Roman"/>
          <w:sz w:val="24"/>
          <w:szCs w:val="24"/>
        </w:rPr>
        <w:t>ā</w:t>
      </w:r>
      <w:r w:rsidRPr="005B3F9E">
        <w:rPr>
          <w:rFonts w:ascii="Times New Roman" w:hAnsi="Times New Roman" w:cs="Times New Roman"/>
          <w:color w:val="000000"/>
          <w:sz w:val="24"/>
          <w:szCs w:val="24"/>
        </w:rPr>
        <w:t xml:space="preserve"> un desmit gadus no dienas, kad Finansējuma saņēmējam piešķirts valsts atbalsts, nodrošina </w:t>
      </w:r>
      <w:r w:rsidRPr="005B3F9E">
        <w:rPr>
          <w:rFonts w:ascii="Times New Roman" w:hAnsi="Times New Roman" w:cs="Times New Roman"/>
          <w:sz w:val="24"/>
          <w:szCs w:val="24"/>
        </w:rPr>
        <w:t>visu ar Projekta īstenošanu saistīto dokumentu glabāšanu,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w:t>
      </w:r>
      <w:r w:rsidRPr="005B3F9E">
        <w:rPr>
          <w:rFonts w:ascii="Times New Roman" w:hAnsi="Times New Roman" w:cs="Times New Roman"/>
          <w:color w:val="000000"/>
          <w:sz w:val="24"/>
          <w:szCs w:val="24"/>
        </w:rPr>
        <w:t xml:space="preserve"> Regulas Nr. 1303/2013</w:t>
      </w:r>
      <w:r w:rsidRPr="005B3F9E">
        <w:rPr>
          <w:rFonts w:ascii="Times New Roman" w:hAnsi="Times New Roman" w:cs="Times New Roman"/>
          <w:color w:val="000000"/>
          <w:sz w:val="24"/>
          <w:szCs w:val="24"/>
        </w:rPr>
        <w:fldChar w:fldCharType="begin"/>
      </w:r>
      <w:r w:rsidRPr="005B3F9E">
        <w:rPr>
          <w:rFonts w:ascii="Times New Roman" w:hAnsi="Times New Roman" w:cs="Times New Roman"/>
          <w:color w:val="000000"/>
          <w:sz w:val="24"/>
          <w:szCs w:val="24"/>
        </w:rPr>
        <w:instrText xml:space="preserve"> NOTEREF _Ref474849645 \f \h  \* MERGEFORMAT </w:instrText>
      </w:r>
      <w:r w:rsidRPr="005B3F9E">
        <w:rPr>
          <w:rFonts w:ascii="Times New Roman" w:hAnsi="Times New Roman" w:cs="Times New Roman"/>
          <w:color w:val="000000"/>
          <w:sz w:val="24"/>
          <w:szCs w:val="24"/>
        </w:rPr>
      </w:r>
      <w:r w:rsidRPr="005B3F9E">
        <w:rPr>
          <w:rFonts w:ascii="Times New Roman" w:hAnsi="Times New Roman" w:cs="Times New Roman"/>
          <w:color w:val="000000"/>
          <w:sz w:val="24"/>
          <w:szCs w:val="24"/>
        </w:rPr>
        <w:fldChar w:fldCharType="separate"/>
      </w:r>
      <w:r w:rsidR="00DE559E" w:rsidRPr="00DE559E">
        <w:rPr>
          <w:rStyle w:val="FootnoteReference"/>
          <w:rFonts w:ascii="Times New Roman" w:hAnsi="Times New Roman" w:cs="Times New Roman"/>
          <w:sz w:val="24"/>
          <w:szCs w:val="24"/>
        </w:rPr>
        <w:t>33</w:t>
      </w:r>
      <w:r w:rsidRPr="005B3F9E">
        <w:rPr>
          <w:rFonts w:ascii="Times New Roman" w:hAnsi="Times New Roman" w:cs="Times New Roman"/>
          <w:color w:val="000000"/>
          <w:sz w:val="24"/>
          <w:szCs w:val="24"/>
        </w:rPr>
        <w:fldChar w:fldCharType="end"/>
      </w:r>
      <w:r w:rsidRPr="005B3F9E">
        <w:rPr>
          <w:rFonts w:ascii="Times New Roman" w:hAnsi="Times New Roman" w:cs="Times New Roman"/>
          <w:color w:val="000000"/>
          <w:sz w:val="24"/>
          <w:szCs w:val="24"/>
        </w:rPr>
        <w:t xml:space="preserve"> 140. pantam un nodrošina dokumentu kopiju iesniegšanu vai uzrādīšanu pēc Sadarbības iestādes pieprasījuma Finansējuma saņēmēja noteiktā termiņā;</w:t>
      </w:r>
    </w:p>
    <w:p w14:paraId="2D00BA74" w14:textId="46AF5204" w:rsidR="005B3F9E" w:rsidRPr="005B3F9E" w:rsidRDefault="005B3F9E" w:rsidP="00954A67">
      <w:pPr>
        <w:pStyle w:val="ListParagraph"/>
        <w:numPr>
          <w:ilvl w:val="2"/>
          <w:numId w:val="33"/>
        </w:numPr>
        <w:tabs>
          <w:tab w:val="left" w:pos="709"/>
          <w:tab w:val="num" w:pos="993"/>
        </w:tabs>
        <w:spacing w:after="0" w:line="240" w:lineRule="auto"/>
        <w:ind w:left="0" w:firstLine="0"/>
        <w:jc w:val="both"/>
        <w:rPr>
          <w:rFonts w:ascii="Times New Roman" w:hAnsi="Times New Roman" w:cs="Times New Roman"/>
          <w:color w:val="000000"/>
          <w:sz w:val="24"/>
          <w:szCs w:val="24"/>
        </w:rPr>
      </w:pPr>
      <w:r w:rsidRPr="005B3F9E">
        <w:rPr>
          <w:rFonts w:ascii="Times New Roman" w:hAnsi="Times New Roman" w:cs="Times New Roman"/>
          <w:color w:val="000000"/>
          <w:sz w:val="24"/>
          <w:szCs w:val="24"/>
        </w:rPr>
        <w:t xml:space="preserve">sadarbības </w:t>
      </w:r>
      <w:r w:rsidRPr="005B3F9E">
        <w:rPr>
          <w:rFonts w:ascii="Times New Roman" w:hAnsi="Times New Roman" w:cs="Times New Roman"/>
          <w:color w:val="FF0000"/>
          <w:sz w:val="24"/>
          <w:szCs w:val="24"/>
        </w:rPr>
        <w:t xml:space="preserve">&lt;partnerim/partneriem&gt; </w:t>
      </w:r>
      <w:r w:rsidRPr="005B3F9E">
        <w:rPr>
          <w:rFonts w:ascii="Times New Roman" w:hAnsi="Times New Roman" w:cs="Times New Roman"/>
          <w:color w:val="000000"/>
          <w:sz w:val="24"/>
          <w:szCs w:val="24"/>
        </w:rPr>
        <w:t xml:space="preserve">nodotās Projekta rezultātā radītās vai iegādātās vērtības Projekta darbību īstenošanas laikā un 5 (piecus) gadus pēc noslēguma maksājuma veikšanas pēc Projekta īstenošanas neskar būtiskas izmaiņas saskaņā ar </w:t>
      </w:r>
      <w:r w:rsidRPr="005B3F9E">
        <w:rPr>
          <w:rFonts w:ascii="Times New Roman" w:hAnsi="Times New Roman" w:cs="Times New Roman"/>
          <w:color w:val="FF0000"/>
          <w:sz w:val="24"/>
          <w:szCs w:val="24"/>
        </w:rPr>
        <w:t xml:space="preserve">&lt;Līguma/Vienošanās&gt; </w:t>
      </w:r>
      <w:r w:rsidRPr="005B3F9E">
        <w:rPr>
          <w:rFonts w:ascii="Times New Roman" w:hAnsi="Times New Roman" w:cs="Times New Roman"/>
          <w:color w:val="000000"/>
          <w:sz w:val="24"/>
          <w:szCs w:val="24"/>
        </w:rPr>
        <w:t xml:space="preserve">vispārīgo noteikumu </w:t>
      </w:r>
      <w:r w:rsidRPr="005B3F9E">
        <w:rPr>
          <w:rFonts w:ascii="Times New Roman" w:hAnsi="Times New Roman" w:cs="Times New Roman"/>
          <w:color w:val="000000"/>
          <w:sz w:val="24"/>
          <w:szCs w:val="24"/>
        </w:rPr>
        <w:fldChar w:fldCharType="begin"/>
      </w:r>
      <w:r w:rsidRPr="005B3F9E">
        <w:rPr>
          <w:rFonts w:ascii="Times New Roman" w:hAnsi="Times New Roman" w:cs="Times New Roman"/>
          <w:color w:val="000000"/>
          <w:sz w:val="24"/>
          <w:szCs w:val="24"/>
        </w:rPr>
        <w:instrText xml:space="preserve"> REF _Ref489520903 \r \h  \* MERGEFORMAT </w:instrText>
      </w:r>
      <w:r w:rsidRPr="005B3F9E">
        <w:rPr>
          <w:rFonts w:ascii="Times New Roman" w:hAnsi="Times New Roman" w:cs="Times New Roman"/>
          <w:color w:val="000000"/>
          <w:sz w:val="24"/>
          <w:szCs w:val="24"/>
        </w:rPr>
      </w:r>
      <w:r w:rsidRPr="005B3F9E">
        <w:rPr>
          <w:rFonts w:ascii="Times New Roman" w:hAnsi="Times New Roman" w:cs="Times New Roman"/>
          <w:color w:val="000000"/>
          <w:sz w:val="24"/>
          <w:szCs w:val="24"/>
        </w:rPr>
        <w:fldChar w:fldCharType="separate"/>
      </w:r>
      <w:r w:rsidR="00DE559E">
        <w:rPr>
          <w:rFonts w:ascii="Times New Roman" w:hAnsi="Times New Roman" w:cs="Times New Roman"/>
          <w:color w:val="000000"/>
          <w:sz w:val="24"/>
          <w:szCs w:val="24"/>
        </w:rPr>
        <w:t>2.1.15</w:t>
      </w:r>
      <w:r w:rsidRPr="005B3F9E">
        <w:rPr>
          <w:rFonts w:ascii="Times New Roman" w:hAnsi="Times New Roman" w:cs="Times New Roman"/>
          <w:color w:val="000000"/>
          <w:sz w:val="24"/>
          <w:szCs w:val="24"/>
        </w:rPr>
        <w:fldChar w:fldCharType="end"/>
      </w:r>
      <w:r w:rsidRPr="005B3F9E">
        <w:rPr>
          <w:rFonts w:ascii="Times New Roman" w:hAnsi="Times New Roman" w:cs="Times New Roman"/>
          <w:color w:val="000000"/>
          <w:sz w:val="24"/>
          <w:szCs w:val="24"/>
        </w:rPr>
        <w:t>. apakšpunktā minēto;</w:t>
      </w:r>
    </w:p>
    <w:p w14:paraId="0FFDC105" w14:textId="77777777" w:rsidR="005B3F9E" w:rsidRPr="005B3F9E" w:rsidRDefault="005B3F9E" w:rsidP="00954A67">
      <w:pPr>
        <w:pStyle w:val="ListParagraph"/>
        <w:numPr>
          <w:ilvl w:val="2"/>
          <w:numId w:val="33"/>
        </w:numPr>
        <w:tabs>
          <w:tab w:val="left" w:pos="709"/>
          <w:tab w:val="num" w:pos="993"/>
        </w:tabs>
        <w:spacing w:after="0" w:line="240" w:lineRule="auto"/>
        <w:ind w:left="0" w:firstLine="0"/>
        <w:jc w:val="both"/>
        <w:rPr>
          <w:rFonts w:ascii="Times New Roman" w:hAnsi="Times New Roman" w:cs="Times New Roman"/>
          <w:color w:val="FF0000"/>
          <w:sz w:val="24"/>
          <w:szCs w:val="24"/>
        </w:rPr>
      </w:pPr>
      <w:r w:rsidRPr="005B3F9E">
        <w:rPr>
          <w:rFonts w:ascii="Times New Roman" w:hAnsi="Times New Roman" w:cs="Times New Roman"/>
          <w:color w:val="000000"/>
          <w:sz w:val="24"/>
          <w:szCs w:val="24"/>
        </w:rPr>
        <w:t xml:space="preserve">sadarbības </w:t>
      </w:r>
      <w:r w:rsidRPr="005B3F9E">
        <w:rPr>
          <w:rFonts w:ascii="Times New Roman" w:hAnsi="Times New Roman" w:cs="Times New Roman"/>
          <w:color w:val="FF0000"/>
          <w:sz w:val="24"/>
          <w:szCs w:val="24"/>
        </w:rPr>
        <w:t xml:space="preserve">&lt;partneris/partneri&gt; </w:t>
      </w:r>
      <w:r w:rsidRPr="005B3F9E">
        <w:rPr>
          <w:rFonts w:ascii="Times New Roman" w:hAnsi="Times New Roman" w:cs="Times New Roman"/>
          <w:color w:val="000000"/>
          <w:sz w:val="24"/>
          <w:szCs w:val="24"/>
        </w:rPr>
        <w:t xml:space="preserve">iesaistās Projekta īstenošanā ar tā valdījumā vai īpašumā esošu mantu, intelektuālo īpašumu, finansējumu vai cilvēkresursiem, nododot tos Finansējuma saņēmēja rīcībā Projekta īstenošanai. Šādu ieguldījumu rezultātā Finansējuma saņēmējam ar sadarbības &lt;partneri/partneriem&gt; nevar rasties tādas tiesiskās attiecības, no kurām izrietētu, ka šis darījums atbilst publiskā iepirkuma līguma pazīmēm atbilstoši Publisko iepirkumu likumam vai </w:t>
      </w:r>
      <w:hyperlink r:id="rId42" w:tgtFrame="_blank" w:history="1">
        <w:r w:rsidRPr="005B3F9E">
          <w:rPr>
            <w:rStyle w:val="Hyperlink"/>
            <w:rFonts w:ascii="Times New Roman" w:hAnsi="Times New Roman" w:cs="Times New Roman"/>
            <w:color w:val="000000"/>
            <w:sz w:val="24"/>
            <w:szCs w:val="24"/>
          </w:rPr>
          <w:t>Sabiedrisko pakalpojumu sniedzēju iepirkumu likumam</w:t>
        </w:r>
      </w:hyperlink>
      <w:r w:rsidRPr="005B3F9E">
        <w:rPr>
          <w:rFonts w:ascii="Times New Roman" w:hAnsi="Times New Roman" w:cs="Times New Roman"/>
          <w:color w:val="000000"/>
          <w:sz w:val="24"/>
          <w:szCs w:val="24"/>
        </w:rPr>
        <w:t>, vai darījumam jāpiemēro normatīvie akti par iepirkuma procedūru un tās piemērošanas kārtību pasūtītāja finansētiem projektiem;</w:t>
      </w:r>
    </w:p>
    <w:p w14:paraId="14E29E3B" w14:textId="77777777" w:rsidR="005B3F9E" w:rsidRPr="005B3F9E" w:rsidRDefault="005B3F9E" w:rsidP="00954A67">
      <w:pPr>
        <w:pStyle w:val="ListParagraph"/>
        <w:numPr>
          <w:ilvl w:val="2"/>
          <w:numId w:val="33"/>
        </w:numPr>
        <w:tabs>
          <w:tab w:val="left" w:pos="709"/>
          <w:tab w:val="num" w:pos="993"/>
        </w:tabs>
        <w:spacing w:after="0" w:line="240" w:lineRule="auto"/>
        <w:ind w:left="0" w:firstLine="0"/>
        <w:jc w:val="both"/>
        <w:rPr>
          <w:rFonts w:ascii="Times New Roman" w:hAnsi="Times New Roman" w:cs="Times New Roman"/>
          <w:color w:val="000000"/>
          <w:sz w:val="24"/>
          <w:szCs w:val="24"/>
        </w:rPr>
      </w:pPr>
      <w:bookmarkStart w:id="46" w:name="_Ref425166258"/>
      <w:r w:rsidRPr="005B3F9E">
        <w:rPr>
          <w:rFonts w:ascii="Times New Roman" w:hAnsi="Times New Roman" w:cs="Times New Roman"/>
          <w:color w:val="000000"/>
          <w:sz w:val="24"/>
          <w:szCs w:val="24"/>
        </w:rPr>
        <w:t>Sadarbības iestādes, Eiropas Komisijas, Eiropas Biroja krāpšanas apkarošanai, Korupcijas novēršanas un apkarošanas biroja, ES fondu vadībā iesaistīto institūciju, Valsts Kontroles un Iepirkumu uzraudzības biroja pārstāvjiem ir pieeja visu ar Projekta īstenošanu saistīto dokumentu oriģināliem un grāmatvedības sistēmai, kā arī attiecīgā Projekta īstenošanas vietai;</w:t>
      </w:r>
      <w:bookmarkEnd w:id="46"/>
    </w:p>
    <w:p w14:paraId="54DD06DD" w14:textId="0994CB10" w:rsidR="005B3F9E" w:rsidRPr="005B3F9E" w:rsidRDefault="005B3F9E" w:rsidP="00954A67">
      <w:pPr>
        <w:pStyle w:val="ListParagraph"/>
        <w:numPr>
          <w:ilvl w:val="2"/>
          <w:numId w:val="33"/>
        </w:numPr>
        <w:tabs>
          <w:tab w:val="left" w:pos="709"/>
          <w:tab w:val="num" w:pos="993"/>
        </w:tabs>
        <w:spacing w:after="0" w:line="240" w:lineRule="auto"/>
        <w:ind w:left="0" w:firstLine="0"/>
        <w:jc w:val="both"/>
        <w:rPr>
          <w:rFonts w:ascii="Times New Roman" w:hAnsi="Times New Roman" w:cs="Times New Roman"/>
          <w:color w:val="FF0000"/>
          <w:sz w:val="24"/>
          <w:szCs w:val="24"/>
        </w:rPr>
      </w:pPr>
      <w:r w:rsidRPr="005B3F9E">
        <w:rPr>
          <w:rFonts w:ascii="Times New Roman" w:hAnsi="Times New Roman" w:cs="Times New Roman"/>
          <w:color w:val="000000"/>
          <w:sz w:val="24"/>
          <w:szCs w:val="24"/>
        </w:rPr>
        <w:t xml:space="preserve">ir iespējas veikt uzraudzību un kontroli visā </w:t>
      </w:r>
      <w:r w:rsidRPr="005B3F9E">
        <w:rPr>
          <w:rFonts w:ascii="Times New Roman" w:hAnsi="Times New Roman" w:cs="Times New Roman"/>
          <w:color w:val="FF0000"/>
          <w:sz w:val="24"/>
          <w:szCs w:val="24"/>
        </w:rPr>
        <w:t xml:space="preserve">&lt;Līguma/Vienošanās&gt; </w:t>
      </w:r>
      <w:r w:rsidRPr="005B3F9E">
        <w:rPr>
          <w:rFonts w:ascii="Times New Roman" w:hAnsi="Times New Roman" w:cs="Times New Roman"/>
          <w:color w:val="000000"/>
          <w:sz w:val="24"/>
          <w:szCs w:val="24"/>
        </w:rPr>
        <w:t xml:space="preserve">darbības laikā, nodrošinot </w:t>
      </w:r>
      <w:r w:rsidRPr="005B3F9E">
        <w:rPr>
          <w:rFonts w:ascii="Times New Roman" w:hAnsi="Times New Roman" w:cs="Times New Roman"/>
          <w:color w:val="FF0000"/>
          <w:sz w:val="24"/>
          <w:szCs w:val="24"/>
        </w:rPr>
        <w:t xml:space="preserve">&lt;Līguma/Vienošanās&gt; </w:t>
      </w:r>
      <w:r w:rsidRPr="005B3F9E">
        <w:rPr>
          <w:rFonts w:ascii="Times New Roman" w:hAnsi="Times New Roman" w:cs="Times New Roman"/>
          <w:color w:val="000000"/>
          <w:sz w:val="24"/>
          <w:szCs w:val="24"/>
        </w:rPr>
        <w:t xml:space="preserve">vispārīgo noteikumu </w:t>
      </w:r>
      <w:r w:rsidRPr="005B3F9E">
        <w:rPr>
          <w:rFonts w:ascii="Times New Roman" w:hAnsi="Times New Roman" w:cs="Times New Roman"/>
          <w:color w:val="000000"/>
          <w:sz w:val="24"/>
          <w:szCs w:val="24"/>
        </w:rPr>
        <w:fldChar w:fldCharType="begin"/>
      </w:r>
      <w:r w:rsidRPr="005B3F9E">
        <w:rPr>
          <w:rFonts w:ascii="Times New Roman" w:hAnsi="Times New Roman" w:cs="Times New Roman"/>
          <w:color w:val="000000"/>
          <w:sz w:val="24"/>
          <w:szCs w:val="24"/>
        </w:rPr>
        <w:instrText xml:space="preserve"> REF _Ref425166258 \r \h  \* MERGEFORMAT </w:instrText>
      </w:r>
      <w:r w:rsidRPr="005B3F9E">
        <w:rPr>
          <w:rFonts w:ascii="Times New Roman" w:hAnsi="Times New Roman" w:cs="Times New Roman"/>
          <w:color w:val="000000"/>
          <w:sz w:val="24"/>
          <w:szCs w:val="24"/>
        </w:rPr>
      </w:r>
      <w:r w:rsidRPr="005B3F9E">
        <w:rPr>
          <w:rFonts w:ascii="Times New Roman" w:hAnsi="Times New Roman" w:cs="Times New Roman"/>
          <w:color w:val="000000"/>
          <w:sz w:val="24"/>
          <w:szCs w:val="24"/>
        </w:rPr>
        <w:fldChar w:fldCharType="separate"/>
      </w:r>
      <w:r w:rsidR="00DE559E">
        <w:rPr>
          <w:rFonts w:ascii="Times New Roman" w:hAnsi="Times New Roman" w:cs="Times New Roman"/>
          <w:color w:val="000000"/>
          <w:sz w:val="24"/>
          <w:szCs w:val="24"/>
        </w:rPr>
        <w:t>4.2.12</w:t>
      </w:r>
      <w:r w:rsidRPr="005B3F9E">
        <w:rPr>
          <w:rFonts w:ascii="Times New Roman" w:hAnsi="Times New Roman" w:cs="Times New Roman"/>
          <w:color w:val="000000"/>
          <w:sz w:val="24"/>
          <w:szCs w:val="24"/>
        </w:rPr>
        <w:fldChar w:fldCharType="end"/>
      </w:r>
      <w:r w:rsidRPr="005B3F9E">
        <w:rPr>
          <w:rFonts w:ascii="Times New Roman" w:hAnsi="Times New Roman" w:cs="Times New Roman"/>
          <w:color w:val="000000"/>
          <w:sz w:val="24"/>
          <w:szCs w:val="24"/>
        </w:rPr>
        <w:t>. apakšpunktā noteikto institūciju likumīgo prasību izpildi un brīvu piekļūšanu  sadarbības &lt;partnera/partneru&gt; grāmatvedības un finanšu dokumentiem, kas saistīti ar Projekta īstenošanu, kā arī citiem nepieciešamajiem dokumentiem, informācijai, finanšu līdzekļiem, telpām un citām materiālām vērtībām, kas attiecas uz veicamo pārbaudi vai auditu;</w:t>
      </w:r>
    </w:p>
    <w:p w14:paraId="3E5D266D" w14:textId="77777777" w:rsidR="005B3F9E" w:rsidRPr="005B3F9E" w:rsidRDefault="005B3F9E" w:rsidP="00954A67">
      <w:pPr>
        <w:pStyle w:val="ListParagraph"/>
        <w:numPr>
          <w:ilvl w:val="2"/>
          <w:numId w:val="33"/>
        </w:numPr>
        <w:tabs>
          <w:tab w:val="left" w:pos="709"/>
          <w:tab w:val="num" w:pos="993"/>
        </w:tabs>
        <w:spacing w:after="0" w:line="240" w:lineRule="auto"/>
        <w:ind w:left="0" w:firstLine="0"/>
        <w:jc w:val="both"/>
        <w:rPr>
          <w:rFonts w:ascii="Times New Roman" w:hAnsi="Times New Roman" w:cs="Times New Roman"/>
          <w:color w:val="000000"/>
          <w:sz w:val="24"/>
          <w:szCs w:val="24"/>
        </w:rPr>
      </w:pPr>
      <w:r w:rsidRPr="005B3F9E">
        <w:rPr>
          <w:rFonts w:ascii="Times New Roman" w:hAnsi="Times New Roman" w:cs="Times New Roman"/>
          <w:color w:val="000000"/>
          <w:sz w:val="24"/>
          <w:szCs w:val="24"/>
        </w:rPr>
        <w:lastRenderedPageBreak/>
        <w:t xml:space="preserve">sadarbības </w:t>
      </w:r>
      <w:r w:rsidRPr="005B3F9E">
        <w:rPr>
          <w:rFonts w:ascii="Times New Roman" w:hAnsi="Times New Roman" w:cs="Times New Roman"/>
          <w:color w:val="FF0000"/>
          <w:sz w:val="24"/>
          <w:szCs w:val="24"/>
        </w:rPr>
        <w:t xml:space="preserve">&lt;partneris/partneri&gt; </w:t>
      </w:r>
      <w:r w:rsidRPr="005B3F9E">
        <w:rPr>
          <w:rFonts w:ascii="Times New Roman" w:hAnsi="Times New Roman" w:cs="Times New Roman"/>
          <w:color w:val="000000"/>
          <w:sz w:val="24"/>
          <w:szCs w:val="24"/>
        </w:rPr>
        <w:t xml:space="preserve">ir </w:t>
      </w:r>
      <w:r w:rsidRPr="005B3F9E">
        <w:rPr>
          <w:rFonts w:ascii="Times New Roman" w:hAnsi="Times New Roman" w:cs="Times New Roman"/>
          <w:color w:val="FF0000"/>
          <w:sz w:val="24"/>
          <w:szCs w:val="24"/>
        </w:rPr>
        <w:t xml:space="preserve">&lt;atbildīgs/atbildīgi&gt; </w:t>
      </w:r>
      <w:r w:rsidRPr="005B3F9E">
        <w:rPr>
          <w:rFonts w:ascii="Times New Roman" w:hAnsi="Times New Roman" w:cs="Times New Roman"/>
          <w:color w:val="000000"/>
          <w:sz w:val="24"/>
          <w:szCs w:val="24"/>
        </w:rPr>
        <w:t>par Projekta rezultātu sasniegšanu tādā apjomā, kā noteikts sadarbības līgumā.</w:t>
      </w:r>
    </w:p>
    <w:p w14:paraId="1697EAC8" w14:textId="77777777" w:rsidR="005B3F9E" w:rsidRPr="005B3F9E" w:rsidRDefault="005B3F9E" w:rsidP="00954A67">
      <w:pPr>
        <w:pStyle w:val="ListParagraph"/>
        <w:numPr>
          <w:ilvl w:val="1"/>
          <w:numId w:val="33"/>
        </w:numPr>
        <w:tabs>
          <w:tab w:val="clear" w:pos="862"/>
          <w:tab w:val="left" w:pos="709"/>
        </w:tabs>
        <w:spacing w:after="0" w:line="240" w:lineRule="auto"/>
        <w:ind w:left="0" w:firstLine="0"/>
        <w:jc w:val="both"/>
        <w:rPr>
          <w:rFonts w:ascii="Times New Roman" w:hAnsi="Times New Roman" w:cs="Times New Roman"/>
          <w:bCs/>
          <w:color w:val="000000"/>
          <w:spacing w:val="-4"/>
          <w:kern w:val="28"/>
          <w:sz w:val="24"/>
          <w:szCs w:val="24"/>
        </w:rPr>
      </w:pPr>
      <w:r w:rsidRPr="005B3F9E">
        <w:rPr>
          <w:rFonts w:ascii="Times New Roman" w:hAnsi="Times New Roman" w:cs="Times New Roman"/>
          <w:color w:val="000000"/>
          <w:sz w:val="24"/>
          <w:szCs w:val="24"/>
        </w:rPr>
        <w:t>Sadarbības</w:t>
      </w:r>
      <w:r w:rsidRPr="005B3F9E">
        <w:rPr>
          <w:rFonts w:ascii="Times New Roman" w:hAnsi="Times New Roman" w:cs="Times New Roman"/>
          <w:color w:val="FF0000"/>
          <w:sz w:val="24"/>
          <w:szCs w:val="24"/>
        </w:rPr>
        <w:t xml:space="preserve"> &lt;partnerim/partneriem&gt; </w:t>
      </w:r>
      <w:r w:rsidRPr="005B3F9E">
        <w:rPr>
          <w:rFonts w:ascii="Times New Roman" w:hAnsi="Times New Roman" w:cs="Times New Roman"/>
          <w:color w:val="000000"/>
          <w:sz w:val="24"/>
          <w:szCs w:val="24"/>
        </w:rPr>
        <w:t>nedeleģē atbildību par Likuma 18. panta pirmajā daļā noteiktajiem Finansējuma saņēmēja pienākumiem, kā arī Maksājuma pieprasījumu iesniegšanu Sadarbības iestādē.</w:t>
      </w:r>
    </w:p>
    <w:p w14:paraId="5D16C38F" w14:textId="77777777" w:rsidR="005B3F9E" w:rsidRPr="005B3F9E" w:rsidRDefault="005B3F9E" w:rsidP="00954A67">
      <w:pPr>
        <w:pStyle w:val="ListParagraph"/>
        <w:numPr>
          <w:ilvl w:val="1"/>
          <w:numId w:val="33"/>
        </w:numPr>
        <w:tabs>
          <w:tab w:val="clear" w:pos="862"/>
          <w:tab w:val="left" w:pos="709"/>
        </w:tabs>
        <w:spacing w:after="0" w:line="240" w:lineRule="auto"/>
        <w:ind w:left="0" w:firstLine="0"/>
        <w:jc w:val="both"/>
        <w:rPr>
          <w:rFonts w:ascii="Times New Roman" w:hAnsi="Times New Roman" w:cs="Times New Roman"/>
          <w:bCs/>
          <w:color w:val="000000"/>
          <w:spacing w:val="-4"/>
          <w:kern w:val="28"/>
          <w:sz w:val="24"/>
          <w:szCs w:val="24"/>
        </w:rPr>
      </w:pPr>
      <w:r w:rsidRPr="005B3F9E">
        <w:rPr>
          <w:rFonts w:ascii="Times New Roman" w:hAnsi="Times New Roman" w:cs="Times New Roman"/>
          <w:bCs/>
          <w:color w:val="000000"/>
          <w:spacing w:val="-4"/>
          <w:kern w:val="28"/>
          <w:sz w:val="24"/>
          <w:szCs w:val="24"/>
        </w:rPr>
        <w:t xml:space="preserve">Īstenojot Projektu sadarbībā ar sadarbības </w:t>
      </w:r>
      <w:r w:rsidRPr="005B3F9E">
        <w:rPr>
          <w:rFonts w:ascii="Times New Roman" w:hAnsi="Times New Roman" w:cs="Times New Roman"/>
          <w:bCs/>
          <w:color w:val="FF0000"/>
          <w:spacing w:val="-4"/>
          <w:kern w:val="28"/>
          <w:sz w:val="24"/>
          <w:szCs w:val="24"/>
        </w:rPr>
        <w:t xml:space="preserve">&lt;partneri/partneriem&gt;, </w:t>
      </w:r>
      <w:r w:rsidRPr="005B3F9E">
        <w:rPr>
          <w:rFonts w:ascii="Times New Roman" w:hAnsi="Times New Roman" w:cs="Times New Roman"/>
          <w:bCs/>
          <w:color w:val="000000"/>
          <w:spacing w:val="-4"/>
          <w:kern w:val="28"/>
          <w:sz w:val="24"/>
          <w:szCs w:val="24"/>
        </w:rPr>
        <w:t xml:space="preserve">Finansējuma saņēmējs uzņemas pilnu atbildību par Projekta īstenošanu un šajā </w:t>
      </w:r>
      <w:r w:rsidRPr="005B3F9E">
        <w:rPr>
          <w:rFonts w:ascii="Times New Roman" w:hAnsi="Times New Roman" w:cs="Times New Roman"/>
          <w:bCs/>
          <w:color w:val="FF0000"/>
          <w:spacing w:val="-4"/>
          <w:kern w:val="28"/>
          <w:sz w:val="24"/>
          <w:szCs w:val="24"/>
        </w:rPr>
        <w:t>&lt;Līgumā/Vienošanās&gt;</w:t>
      </w:r>
      <w:r w:rsidRPr="005B3F9E">
        <w:rPr>
          <w:rFonts w:ascii="Times New Roman" w:hAnsi="Times New Roman" w:cs="Times New Roman"/>
          <w:bCs/>
          <w:color w:val="000000"/>
          <w:spacing w:val="-4"/>
          <w:kern w:val="28"/>
          <w:sz w:val="24"/>
          <w:szCs w:val="24"/>
        </w:rPr>
        <w:t xml:space="preserve"> paredzēto saistību izpildi. Finansējuma saņēmējs atbild par jebkādām Projekta īstenošanas gaitā pieļautajām neatbilstībām un pārkāpumiem neatkarīgi no tā, ka šāda neatbilstība vai pārkāpums ir radies Projekta īstenošanā </w:t>
      </w:r>
      <w:r w:rsidRPr="005B3F9E">
        <w:rPr>
          <w:rFonts w:ascii="Times New Roman" w:hAnsi="Times New Roman" w:cs="Times New Roman"/>
          <w:bCs/>
          <w:color w:val="FF0000"/>
          <w:spacing w:val="-4"/>
          <w:kern w:val="28"/>
          <w:sz w:val="24"/>
          <w:szCs w:val="24"/>
        </w:rPr>
        <w:t xml:space="preserve">&lt;iesaistītā sadarbības partnera/iesaistīto sadarbības partneru&gt; </w:t>
      </w:r>
      <w:r w:rsidRPr="005B3F9E">
        <w:rPr>
          <w:rFonts w:ascii="Times New Roman" w:hAnsi="Times New Roman" w:cs="Times New Roman"/>
          <w:bCs/>
          <w:color w:val="000000"/>
          <w:spacing w:val="-4"/>
          <w:kern w:val="28"/>
          <w:sz w:val="24"/>
          <w:szCs w:val="24"/>
        </w:rPr>
        <w:t>rīcības rezultātā.</w:t>
      </w:r>
    </w:p>
    <w:p w14:paraId="4D593B09" w14:textId="77777777" w:rsidR="005B3F9E" w:rsidRPr="005B3F9E" w:rsidRDefault="005B3F9E" w:rsidP="00954A67">
      <w:pPr>
        <w:pStyle w:val="ListParagraph"/>
        <w:numPr>
          <w:ilvl w:val="1"/>
          <w:numId w:val="33"/>
        </w:numPr>
        <w:tabs>
          <w:tab w:val="clear" w:pos="862"/>
          <w:tab w:val="left" w:pos="709"/>
        </w:tabs>
        <w:spacing w:after="0" w:line="240" w:lineRule="auto"/>
        <w:ind w:left="0" w:firstLine="0"/>
        <w:jc w:val="both"/>
        <w:rPr>
          <w:rFonts w:ascii="Times New Roman" w:hAnsi="Times New Roman" w:cs="Times New Roman"/>
          <w:bCs/>
          <w:color w:val="000000"/>
          <w:spacing w:val="-4"/>
          <w:kern w:val="28"/>
          <w:sz w:val="24"/>
          <w:szCs w:val="24"/>
        </w:rPr>
      </w:pPr>
      <w:r w:rsidRPr="005B3F9E">
        <w:rPr>
          <w:rFonts w:ascii="Times New Roman" w:hAnsi="Times New Roman" w:cs="Times New Roman"/>
          <w:sz w:val="24"/>
          <w:szCs w:val="24"/>
        </w:rPr>
        <w:t>Ja Finansējuma saņēmējam vai sadarbības partnerim SAM MK noteikumu 48.3.3. apakšpunktā minētās elektroenerģijas infrastruktūras izmaksas kompensē sadales sistēmas operators, sadarbības partneris atmaksā Finansējuma saņēmējam, bet Finansējuma saņēmējs vismaz reizi gadā atmaksā sadarbības iestādei attiecīgo izmaksu kompensācijas ERAF finansējuma daļu.</w:t>
      </w:r>
    </w:p>
    <w:p w14:paraId="2CF0CC42" w14:textId="77777777" w:rsidR="005B3F9E" w:rsidRPr="005B3F9E" w:rsidRDefault="005B3F9E" w:rsidP="005B3F9E">
      <w:pPr>
        <w:jc w:val="both"/>
        <w:rPr>
          <w:rFonts w:ascii="Times New Roman" w:hAnsi="Times New Roman" w:cs="Times New Roman"/>
          <w:spacing w:val="-4"/>
          <w:kern w:val="28"/>
          <w:sz w:val="24"/>
          <w:szCs w:val="24"/>
        </w:rPr>
      </w:pPr>
    </w:p>
    <w:p w14:paraId="2CD8C224" w14:textId="77777777" w:rsidR="005B3F9E" w:rsidRPr="005B3F9E" w:rsidRDefault="005B3F9E" w:rsidP="00954A67">
      <w:pPr>
        <w:pStyle w:val="ListParagraph"/>
        <w:numPr>
          <w:ilvl w:val="0"/>
          <w:numId w:val="33"/>
        </w:numPr>
        <w:spacing w:after="0" w:line="240" w:lineRule="auto"/>
        <w:ind w:left="0" w:firstLine="0"/>
        <w:jc w:val="center"/>
        <w:rPr>
          <w:rFonts w:ascii="Times New Roman" w:hAnsi="Times New Roman" w:cs="Times New Roman"/>
          <w:b/>
          <w:kern w:val="28"/>
          <w:sz w:val="24"/>
          <w:szCs w:val="24"/>
        </w:rPr>
      </w:pPr>
      <w:r w:rsidRPr="005B3F9E">
        <w:rPr>
          <w:rFonts w:ascii="Times New Roman" w:hAnsi="Times New Roman" w:cs="Times New Roman"/>
          <w:b/>
          <w:color w:val="000000"/>
          <w:spacing w:val="-4"/>
          <w:kern w:val="28"/>
          <w:sz w:val="24"/>
          <w:szCs w:val="24"/>
        </w:rPr>
        <w:t>Sadarbības iestādes vispārīgie pienākumi un tiesības</w:t>
      </w:r>
    </w:p>
    <w:p w14:paraId="129CA178" w14:textId="77777777" w:rsidR="005B3F9E" w:rsidRPr="005B3F9E" w:rsidRDefault="005B3F9E" w:rsidP="005B3F9E">
      <w:pPr>
        <w:tabs>
          <w:tab w:val="num" w:pos="862"/>
        </w:tabs>
        <w:jc w:val="both"/>
        <w:rPr>
          <w:rFonts w:ascii="Times New Roman" w:hAnsi="Times New Roman" w:cs="Times New Roman"/>
          <w:spacing w:val="-4"/>
          <w:kern w:val="28"/>
          <w:sz w:val="24"/>
          <w:szCs w:val="24"/>
        </w:rPr>
      </w:pPr>
    </w:p>
    <w:p w14:paraId="1DEB2986" w14:textId="77777777" w:rsidR="005B3F9E" w:rsidRPr="005B3F9E" w:rsidRDefault="005B3F9E" w:rsidP="00954A67">
      <w:pPr>
        <w:numPr>
          <w:ilvl w:val="1"/>
          <w:numId w:val="33"/>
        </w:numPr>
        <w:tabs>
          <w:tab w:val="clear" w:pos="862"/>
          <w:tab w:val="num" w:pos="720"/>
        </w:tabs>
        <w:spacing w:after="0" w:line="240" w:lineRule="auto"/>
        <w:ind w:left="0" w:firstLine="0"/>
        <w:jc w:val="both"/>
        <w:rPr>
          <w:rFonts w:ascii="Times New Roman" w:hAnsi="Times New Roman" w:cs="Times New Roman"/>
          <w:spacing w:val="-4"/>
          <w:kern w:val="28"/>
          <w:sz w:val="24"/>
          <w:szCs w:val="24"/>
        </w:rPr>
      </w:pPr>
      <w:r w:rsidRPr="005B3F9E">
        <w:rPr>
          <w:rFonts w:ascii="Times New Roman" w:hAnsi="Times New Roman" w:cs="Times New Roman"/>
          <w:spacing w:val="-4"/>
          <w:kern w:val="28"/>
          <w:sz w:val="24"/>
          <w:szCs w:val="24"/>
        </w:rPr>
        <w:t xml:space="preserve">Sadarbības iestādei ir pienākums: </w:t>
      </w:r>
    </w:p>
    <w:p w14:paraId="61A4C49B" w14:textId="77777777" w:rsidR="005B3F9E" w:rsidRPr="005B3F9E" w:rsidRDefault="005B3F9E" w:rsidP="00954A67">
      <w:pPr>
        <w:numPr>
          <w:ilvl w:val="2"/>
          <w:numId w:val="33"/>
        </w:numPr>
        <w:tabs>
          <w:tab w:val="num" w:pos="993"/>
        </w:tabs>
        <w:spacing w:after="0" w:line="240" w:lineRule="auto"/>
        <w:ind w:left="0" w:firstLine="0"/>
        <w:jc w:val="both"/>
        <w:rPr>
          <w:rFonts w:ascii="Times New Roman" w:hAnsi="Times New Roman" w:cs="Times New Roman"/>
          <w:spacing w:val="-4"/>
          <w:kern w:val="28"/>
          <w:sz w:val="24"/>
          <w:szCs w:val="24"/>
        </w:rPr>
      </w:pPr>
      <w:r w:rsidRPr="005B3F9E">
        <w:rPr>
          <w:rFonts w:ascii="Times New Roman" w:hAnsi="Times New Roman" w:cs="Times New Roman"/>
          <w:spacing w:val="-4"/>
          <w:kern w:val="28"/>
          <w:sz w:val="24"/>
          <w:szCs w:val="24"/>
        </w:rPr>
        <w:t>konsultēt Finansējuma saņēmēju par Projekta īstenošanu;</w:t>
      </w:r>
    </w:p>
    <w:p w14:paraId="091760BA" w14:textId="77777777" w:rsidR="005B3F9E" w:rsidRPr="005B3F9E" w:rsidRDefault="005B3F9E" w:rsidP="00954A67">
      <w:pPr>
        <w:numPr>
          <w:ilvl w:val="2"/>
          <w:numId w:val="33"/>
        </w:numPr>
        <w:tabs>
          <w:tab w:val="num" w:pos="993"/>
        </w:tabs>
        <w:spacing w:after="0" w:line="240" w:lineRule="auto"/>
        <w:ind w:left="0" w:firstLine="0"/>
        <w:jc w:val="both"/>
        <w:rPr>
          <w:rFonts w:ascii="Times New Roman" w:hAnsi="Times New Roman" w:cs="Times New Roman"/>
          <w:spacing w:val="-4"/>
          <w:kern w:val="28"/>
          <w:sz w:val="24"/>
          <w:szCs w:val="24"/>
        </w:rPr>
      </w:pPr>
      <w:r w:rsidRPr="005B3F9E">
        <w:rPr>
          <w:rFonts w:ascii="Times New Roman" w:hAnsi="Times New Roman" w:cs="Times New Roman"/>
          <w:spacing w:val="-4"/>
          <w:kern w:val="28"/>
          <w:sz w:val="24"/>
          <w:szCs w:val="24"/>
        </w:rPr>
        <w:t xml:space="preserve">veikt Projekta īstenošanas uzraudzību un kontroli visā </w:t>
      </w:r>
      <w:r w:rsidRPr="005B3F9E">
        <w:rPr>
          <w:rFonts w:ascii="Times New Roman" w:hAnsi="Times New Roman" w:cs="Times New Roman"/>
          <w:color w:val="FF0000"/>
          <w:spacing w:val="-4"/>
          <w:kern w:val="28"/>
          <w:sz w:val="24"/>
          <w:szCs w:val="24"/>
        </w:rPr>
        <w:t xml:space="preserve">&lt;Līguma/Vienošanās&gt; </w:t>
      </w:r>
      <w:r w:rsidRPr="005B3F9E">
        <w:rPr>
          <w:rFonts w:ascii="Times New Roman" w:hAnsi="Times New Roman" w:cs="Times New Roman"/>
          <w:bCs/>
          <w:spacing w:val="-4"/>
          <w:kern w:val="28"/>
          <w:sz w:val="24"/>
          <w:szCs w:val="24"/>
        </w:rPr>
        <w:t>darbības</w:t>
      </w:r>
      <w:r w:rsidRPr="005B3F9E">
        <w:rPr>
          <w:rFonts w:ascii="Times New Roman" w:hAnsi="Times New Roman" w:cs="Times New Roman"/>
          <w:spacing w:val="-4"/>
          <w:kern w:val="28"/>
          <w:sz w:val="24"/>
          <w:szCs w:val="24"/>
        </w:rPr>
        <w:t xml:space="preserve"> laikā un izvērtēt Projekta </w:t>
      </w:r>
      <w:r w:rsidRPr="005B3F9E">
        <w:rPr>
          <w:rFonts w:ascii="Times New Roman" w:hAnsi="Times New Roman" w:cs="Times New Roman"/>
          <w:spacing w:val="-4"/>
          <w:sz w:val="24"/>
          <w:szCs w:val="24"/>
        </w:rPr>
        <w:t>īstenošanas</w:t>
      </w:r>
      <w:r w:rsidRPr="005B3F9E">
        <w:rPr>
          <w:rFonts w:ascii="Times New Roman" w:hAnsi="Times New Roman" w:cs="Times New Roman"/>
          <w:spacing w:val="-4"/>
          <w:kern w:val="28"/>
          <w:sz w:val="24"/>
          <w:szCs w:val="24"/>
        </w:rPr>
        <w:t xml:space="preserve"> atbilstību normatīvo aktu un </w:t>
      </w:r>
      <w:r w:rsidRPr="005B3F9E">
        <w:rPr>
          <w:rFonts w:ascii="Times New Roman" w:hAnsi="Times New Roman" w:cs="Times New Roman"/>
          <w:color w:val="FF0000"/>
          <w:spacing w:val="-4"/>
          <w:kern w:val="28"/>
          <w:sz w:val="24"/>
          <w:szCs w:val="24"/>
        </w:rPr>
        <w:t xml:space="preserve">&lt;Līguma/Vienošanās&gt; </w:t>
      </w:r>
      <w:r w:rsidRPr="005B3F9E">
        <w:rPr>
          <w:rFonts w:ascii="Times New Roman" w:hAnsi="Times New Roman" w:cs="Times New Roman"/>
          <w:spacing w:val="-4"/>
          <w:kern w:val="28"/>
          <w:sz w:val="24"/>
          <w:szCs w:val="24"/>
        </w:rPr>
        <w:t>nosacījumiem;</w:t>
      </w:r>
    </w:p>
    <w:p w14:paraId="60E6810E" w14:textId="77777777" w:rsidR="005B3F9E" w:rsidRPr="005B3F9E" w:rsidRDefault="005B3F9E" w:rsidP="00954A67">
      <w:pPr>
        <w:numPr>
          <w:ilvl w:val="2"/>
          <w:numId w:val="33"/>
        </w:numPr>
        <w:tabs>
          <w:tab w:val="left" w:pos="993"/>
        </w:tabs>
        <w:spacing w:after="0" w:line="240" w:lineRule="auto"/>
        <w:ind w:left="0" w:firstLine="0"/>
        <w:jc w:val="both"/>
        <w:rPr>
          <w:rFonts w:ascii="Times New Roman" w:hAnsi="Times New Roman" w:cs="Times New Roman"/>
          <w:color w:val="000000"/>
          <w:kern w:val="28"/>
          <w:sz w:val="24"/>
          <w:szCs w:val="24"/>
        </w:rPr>
      </w:pPr>
      <w:r w:rsidRPr="005B3F9E">
        <w:rPr>
          <w:rFonts w:ascii="Times New Roman" w:hAnsi="Times New Roman" w:cs="Times New Roman"/>
          <w:sz w:val="24"/>
          <w:szCs w:val="24"/>
        </w:rPr>
        <w:t xml:space="preserve">pārbaudīt Finansējuma saņēmēja Maksājuma pieprasījumu un apstiprināt Finansējuma saņēmēja </w:t>
      </w:r>
      <w:r w:rsidRPr="005B3F9E">
        <w:rPr>
          <w:rFonts w:ascii="Times New Roman" w:hAnsi="Times New Roman" w:cs="Times New Roman"/>
          <w:color w:val="000000"/>
          <w:sz w:val="24"/>
          <w:szCs w:val="24"/>
        </w:rPr>
        <w:t>Maksājuma pieprasījumā iekļautos izdevumus, ja tie ir attiecināmi,</w:t>
      </w:r>
      <w:r w:rsidRPr="005B3F9E">
        <w:rPr>
          <w:rFonts w:ascii="Times New Roman" w:hAnsi="Times New Roman" w:cs="Times New Roman"/>
          <w:color w:val="000000"/>
          <w:spacing w:val="-4"/>
          <w:kern w:val="28"/>
          <w:sz w:val="24"/>
          <w:szCs w:val="24"/>
        </w:rPr>
        <w:t xml:space="preserve"> un pieņemt lēmumu par Atbalsta summas vai tās daļas atmaksu, tai skaitā </w:t>
      </w:r>
      <w:r w:rsidRPr="005B3F9E">
        <w:rPr>
          <w:rFonts w:ascii="Times New Roman" w:hAnsi="Times New Roman" w:cs="Times New Roman"/>
          <w:color w:val="000000"/>
          <w:kern w:val="28"/>
          <w:sz w:val="24"/>
          <w:szCs w:val="24"/>
        </w:rPr>
        <w:t xml:space="preserve">pārbaudīt </w:t>
      </w:r>
      <w:r w:rsidRPr="005B3F9E">
        <w:rPr>
          <w:rFonts w:ascii="Times New Roman" w:hAnsi="Times New Roman" w:cs="Times New Roman"/>
          <w:sz w:val="24"/>
          <w:szCs w:val="24"/>
        </w:rPr>
        <w:t xml:space="preserve">SAM MK noteikumu 9.1.apakšpunktā minēto </w:t>
      </w:r>
      <w:r w:rsidRPr="005B3F9E">
        <w:rPr>
          <w:rFonts w:ascii="Times New Roman" w:hAnsi="Times New Roman" w:cs="Times New Roman"/>
          <w:color w:val="000000"/>
          <w:kern w:val="28"/>
          <w:sz w:val="24"/>
          <w:szCs w:val="24"/>
        </w:rPr>
        <w:t>iznākuma rādītāju vērtību sasniegšanu līdz brīdim, kad finansējuma saņēmējs sasniedz SAM MK noteikumos minētās iznākuma rādītāju vērtības;</w:t>
      </w:r>
    </w:p>
    <w:p w14:paraId="05F1ECDA" w14:textId="77777777" w:rsidR="005B3F9E" w:rsidRPr="005B3F9E" w:rsidRDefault="005B3F9E" w:rsidP="00954A67">
      <w:pPr>
        <w:numPr>
          <w:ilvl w:val="2"/>
          <w:numId w:val="33"/>
        </w:numPr>
        <w:tabs>
          <w:tab w:val="left" w:pos="993"/>
        </w:tabs>
        <w:spacing w:after="0" w:line="240" w:lineRule="auto"/>
        <w:ind w:left="0" w:firstLine="0"/>
        <w:jc w:val="both"/>
        <w:rPr>
          <w:rFonts w:ascii="Times New Roman" w:hAnsi="Times New Roman" w:cs="Times New Roman"/>
          <w:color w:val="000000"/>
          <w:kern w:val="28"/>
          <w:sz w:val="24"/>
          <w:szCs w:val="24"/>
        </w:rPr>
      </w:pPr>
      <w:r w:rsidRPr="005B3F9E">
        <w:rPr>
          <w:rFonts w:ascii="Times New Roman" w:hAnsi="Times New Roman" w:cs="Times New Roman"/>
          <w:color w:val="000000"/>
          <w:sz w:val="24"/>
          <w:szCs w:val="24"/>
        </w:rPr>
        <w:t xml:space="preserve">Ja Projekts tā īstenošanas laikā vai Pēcuzraudzības periodā kļūst par Projektu, kas saistīts ar saimniecisku darbību, uzraudzīt finansējuma atmaksu atbilstoši šī </w:t>
      </w:r>
      <w:r w:rsidRPr="005B3F9E">
        <w:rPr>
          <w:rFonts w:ascii="Times New Roman" w:hAnsi="Times New Roman" w:cs="Times New Roman"/>
          <w:color w:val="FF0000"/>
          <w:sz w:val="24"/>
          <w:szCs w:val="24"/>
        </w:rPr>
        <w:t xml:space="preserve">&lt;Līguma/Vienošanās&gt; </w:t>
      </w:r>
      <w:r w:rsidRPr="005B3F9E">
        <w:rPr>
          <w:rFonts w:ascii="Times New Roman" w:hAnsi="Times New Roman" w:cs="Times New Roman"/>
          <w:color w:val="000000"/>
          <w:sz w:val="24"/>
          <w:szCs w:val="24"/>
        </w:rPr>
        <w:t xml:space="preserve">10.4.apakšpunktā noteiktajam. </w:t>
      </w:r>
    </w:p>
    <w:p w14:paraId="2D1816DA" w14:textId="77777777" w:rsidR="005B3F9E" w:rsidRPr="005B3F9E" w:rsidRDefault="005B3F9E" w:rsidP="00954A67">
      <w:pPr>
        <w:numPr>
          <w:ilvl w:val="2"/>
          <w:numId w:val="33"/>
        </w:numPr>
        <w:tabs>
          <w:tab w:val="num" w:pos="993"/>
        </w:tabs>
        <w:spacing w:after="0" w:line="240" w:lineRule="auto"/>
        <w:ind w:left="0" w:firstLine="0"/>
        <w:jc w:val="both"/>
        <w:rPr>
          <w:rFonts w:ascii="Times New Roman" w:hAnsi="Times New Roman" w:cs="Times New Roman"/>
          <w:spacing w:val="-4"/>
          <w:kern w:val="28"/>
          <w:sz w:val="24"/>
          <w:szCs w:val="24"/>
        </w:rPr>
      </w:pPr>
      <w:r w:rsidRPr="005B3F9E">
        <w:rPr>
          <w:rFonts w:ascii="Times New Roman" w:hAnsi="Times New Roman" w:cs="Times New Roman"/>
          <w:kern w:val="28"/>
          <w:sz w:val="24"/>
          <w:szCs w:val="24"/>
        </w:rPr>
        <w:t xml:space="preserve">veikt citas normatīvajos aktos un </w:t>
      </w:r>
      <w:r w:rsidRPr="005B3F9E">
        <w:rPr>
          <w:rFonts w:ascii="Times New Roman" w:hAnsi="Times New Roman" w:cs="Times New Roman"/>
          <w:color w:val="FF0000"/>
          <w:kern w:val="28"/>
          <w:sz w:val="24"/>
          <w:szCs w:val="24"/>
        </w:rPr>
        <w:t>&lt;Līgumā/Vienošanās&gt;</w:t>
      </w:r>
      <w:r w:rsidRPr="005B3F9E">
        <w:rPr>
          <w:rFonts w:ascii="Times New Roman" w:hAnsi="Times New Roman" w:cs="Times New Roman"/>
          <w:kern w:val="28"/>
          <w:sz w:val="24"/>
          <w:szCs w:val="24"/>
        </w:rPr>
        <w:t xml:space="preserve"> noteiktās darbības</w:t>
      </w:r>
      <w:r w:rsidRPr="005B3F9E">
        <w:rPr>
          <w:rFonts w:ascii="Times New Roman" w:hAnsi="Times New Roman" w:cs="Times New Roman"/>
          <w:spacing w:val="-4"/>
          <w:kern w:val="28"/>
          <w:sz w:val="24"/>
          <w:szCs w:val="24"/>
        </w:rPr>
        <w:t>.</w:t>
      </w:r>
    </w:p>
    <w:p w14:paraId="103170C1" w14:textId="77777777" w:rsidR="005B3F9E" w:rsidRPr="005B3F9E" w:rsidRDefault="005B3F9E" w:rsidP="00954A67">
      <w:pPr>
        <w:numPr>
          <w:ilvl w:val="2"/>
          <w:numId w:val="33"/>
        </w:numPr>
        <w:tabs>
          <w:tab w:val="num" w:pos="993"/>
        </w:tabs>
        <w:spacing w:after="0" w:line="240" w:lineRule="auto"/>
        <w:ind w:left="0" w:firstLine="0"/>
        <w:jc w:val="both"/>
        <w:rPr>
          <w:rFonts w:ascii="Times New Roman" w:hAnsi="Times New Roman" w:cs="Times New Roman"/>
          <w:sz w:val="24"/>
          <w:szCs w:val="24"/>
        </w:rPr>
      </w:pPr>
      <w:r w:rsidRPr="005B3F9E">
        <w:rPr>
          <w:rFonts w:ascii="Times New Roman" w:hAnsi="Times New Roman" w:cs="Times New Roman"/>
          <w:kern w:val="28"/>
          <w:sz w:val="24"/>
          <w:szCs w:val="24"/>
        </w:rPr>
        <w:t>Ja valsts atbalstu sniedz saskaņā ar Komisijas regulas Nr. 651/2014 48. un 56. pantu, Sadarbības iestāde nodrošina Projekta uzraudzību Komisijas regulas Nr. 480/2014 1. pielikumā noteiktajā Projekta dzīves ciklā.</w:t>
      </w:r>
    </w:p>
    <w:p w14:paraId="53BF617F" w14:textId="77777777" w:rsidR="005B3F9E" w:rsidRPr="005B3F9E" w:rsidRDefault="005B3F9E" w:rsidP="00954A67">
      <w:pPr>
        <w:numPr>
          <w:ilvl w:val="2"/>
          <w:numId w:val="33"/>
        </w:numPr>
        <w:tabs>
          <w:tab w:val="num" w:pos="993"/>
        </w:tabs>
        <w:spacing w:after="0" w:line="240" w:lineRule="auto"/>
        <w:ind w:left="0" w:firstLine="0"/>
        <w:jc w:val="both"/>
        <w:rPr>
          <w:rFonts w:ascii="Times New Roman" w:hAnsi="Times New Roman" w:cs="Times New Roman"/>
          <w:spacing w:val="-4"/>
          <w:kern w:val="28"/>
          <w:sz w:val="24"/>
          <w:szCs w:val="24"/>
        </w:rPr>
      </w:pPr>
      <w:r w:rsidRPr="005B3F9E">
        <w:rPr>
          <w:rFonts w:ascii="Times New Roman" w:hAnsi="Times New Roman" w:cs="Times New Roman"/>
          <w:sz w:val="24"/>
          <w:szCs w:val="24"/>
        </w:rPr>
        <w:t>Sadarbības iestāde nodrošina valsts atbalsta pārredzamības prasības izpildi atbilstoši normatīvajiem aktiem par informācijas publicēšanu par sniegto komercdarbības atbalstu.</w:t>
      </w:r>
    </w:p>
    <w:p w14:paraId="700C269E" w14:textId="77777777" w:rsidR="005B3F9E" w:rsidRPr="005B3F9E" w:rsidRDefault="005B3F9E" w:rsidP="00954A67">
      <w:pPr>
        <w:numPr>
          <w:ilvl w:val="1"/>
          <w:numId w:val="33"/>
        </w:numPr>
        <w:tabs>
          <w:tab w:val="clear" w:pos="862"/>
          <w:tab w:val="num" w:pos="720"/>
        </w:tabs>
        <w:spacing w:after="0" w:line="240" w:lineRule="auto"/>
        <w:ind w:left="0" w:firstLine="0"/>
        <w:jc w:val="both"/>
        <w:rPr>
          <w:rFonts w:ascii="Times New Roman" w:hAnsi="Times New Roman" w:cs="Times New Roman"/>
          <w:spacing w:val="-4"/>
          <w:kern w:val="28"/>
          <w:sz w:val="24"/>
          <w:szCs w:val="24"/>
        </w:rPr>
      </w:pPr>
      <w:r w:rsidRPr="005B3F9E">
        <w:rPr>
          <w:rFonts w:ascii="Times New Roman" w:hAnsi="Times New Roman" w:cs="Times New Roman"/>
          <w:spacing w:val="-4"/>
          <w:kern w:val="28"/>
          <w:sz w:val="24"/>
          <w:szCs w:val="24"/>
        </w:rPr>
        <w:t>Sadarbības iestādei ir tiesības:</w:t>
      </w:r>
    </w:p>
    <w:p w14:paraId="1D32614E" w14:textId="77777777" w:rsidR="005B3F9E" w:rsidRPr="005B3F9E" w:rsidRDefault="005B3F9E" w:rsidP="00954A67">
      <w:pPr>
        <w:numPr>
          <w:ilvl w:val="2"/>
          <w:numId w:val="33"/>
        </w:numPr>
        <w:tabs>
          <w:tab w:val="left" w:pos="993"/>
        </w:tabs>
        <w:spacing w:after="0" w:line="240" w:lineRule="auto"/>
        <w:ind w:left="0" w:firstLine="0"/>
        <w:jc w:val="both"/>
        <w:rPr>
          <w:rFonts w:ascii="Times New Roman" w:hAnsi="Times New Roman" w:cs="Times New Roman"/>
          <w:spacing w:val="-4"/>
          <w:sz w:val="24"/>
          <w:szCs w:val="24"/>
        </w:rPr>
      </w:pPr>
      <w:r w:rsidRPr="005B3F9E">
        <w:rPr>
          <w:rFonts w:ascii="Times New Roman" w:hAnsi="Times New Roman" w:cs="Times New Roman"/>
          <w:spacing w:val="-4"/>
          <w:sz w:val="24"/>
          <w:szCs w:val="24"/>
        </w:rPr>
        <w:t>pieprasīt un saņemt no Finansējuma saņēmēja un valsts informācijas sistēmām un reģistriem informāciju par Finansējuma saņēmēju un tā saimniecisko darbību, kas nepieciešama, lai nodrošinātu Projekta</w:t>
      </w:r>
      <w:r w:rsidRPr="005B3F9E">
        <w:rPr>
          <w:rFonts w:ascii="Times New Roman" w:hAnsi="Times New Roman" w:cs="Times New Roman"/>
          <w:spacing w:val="-4"/>
          <w:kern w:val="28"/>
          <w:sz w:val="24"/>
          <w:szCs w:val="24"/>
        </w:rPr>
        <w:t xml:space="preserve"> īstenošanas</w:t>
      </w:r>
      <w:r w:rsidRPr="005B3F9E">
        <w:rPr>
          <w:rFonts w:ascii="Times New Roman" w:hAnsi="Times New Roman" w:cs="Times New Roman"/>
          <w:spacing w:val="-4"/>
          <w:sz w:val="24"/>
          <w:szCs w:val="24"/>
        </w:rPr>
        <w:t xml:space="preserve"> uzraudzību un kontroli;</w:t>
      </w:r>
    </w:p>
    <w:p w14:paraId="30CBA203" w14:textId="0155A80F" w:rsidR="005B3F9E" w:rsidRPr="005B3F9E" w:rsidRDefault="005B3F9E" w:rsidP="00954A67">
      <w:pPr>
        <w:numPr>
          <w:ilvl w:val="2"/>
          <w:numId w:val="33"/>
        </w:numPr>
        <w:tabs>
          <w:tab w:val="left" w:pos="993"/>
        </w:tabs>
        <w:spacing w:after="0" w:line="240" w:lineRule="auto"/>
        <w:ind w:left="0" w:firstLine="0"/>
        <w:jc w:val="both"/>
        <w:rPr>
          <w:rFonts w:ascii="Times New Roman" w:hAnsi="Times New Roman" w:cs="Times New Roman"/>
          <w:spacing w:val="-4"/>
          <w:sz w:val="24"/>
          <w:szCs w:val="24"/>
        </w:rPr>
      </w:pPr>
      <w:r w:rsidRPr="005B3F9E">
        <w:rPr>
          <w:rFonts w:ascii="Times New Roman" w:hAnsi="Times New Roman" w:cs="Times New Roman"/>
          <w:spacing w:val="-4"/>
          <w:kern w:val="28"/>
          <w:sz w:val="24"/>
          <w:szCs w:val="24"/>
        </w:rPr>
        <w:t>atbilstoši Regulas Nr. 1303/2013</w:t>
      </w:r>
      <w:r w:rsidRPr="005B3F9E">
        <w:rPr>
          <w:rFonts w:ascii="Times New Roman" w:hAnsi="Times New Roman" w:cs="Times New Roman"/>
          <w:spacing w:val="-4"/>
          <w:kern w:val="28"/>
          <w:sz w:val="24"/>
          <w:szCs w:val="24"/>
        </w:rPr>
        <w:fldChar w:fldCharType="begin"/>
      </w:r>
      <w:r w:rsidRPr="005B3F9E">
        <w:rPr>
          <w:rFonts w:ascii="Times New Roman" w:hAnsi="Times New Roman" w:cs="Times New Roman"/>
          <w:spacing w:val="-4"/>
          <w:kern w:val="28"/>
          <w:sz w:val="24"/>
          <w:szCs w:val="24"/>
        </w:rPr>
        <w:instrText xml:space="preserve"> NOTEREF _Ref474849645 \f \h  \* MERGEFORMAT </w:instrText>
      </w:r>
      <w:r w:rsidRPr="005B3F9E">
        <w:rPr>
          <w:rFonts w:ascii="Times New Roman" w:hAnsi="Times New Roman" w:cs="Times New Roman"/>
          <w:spacing w:val="-4"/>
          <w:kern w:val="28"/>
          <w:sz w:val="24"/>
          <w:szCs w:val="24"/>
        </w:rPr>
      </w:r>
      <w:r w:rsidRPr="005B3F9E">
        <w:rPr>
          <w:rFonts w:ascii="Times New Roman" w:hAnsi="Times New Roman" w:cs="Times New Roman"/>
          <w:spacing w:val="-4"/>
          <w:kern w:val="28"/>
          <w:sz w:val="24"/>
          <w:szCs w:val="24"/>
        </w:rPr>
        <w:fldChar w:fldCharType="separate"/>
      </w:r>
      <w:r w:rsidR="00DE559E" w:rsidRPr="00DE559E">
        <w:rPr>
          <w:rStyle w:val="FootnoteReference"/>
          <w:rFonts w:ascii="Times New Roman" w:hAnsi="Times New Roman" w:cs="Times New Roman"/>
          <w:sz w:val="24"/>
          <w:szCs w:val="24"/>
        </w:rPr>
        <w:t>33</w:t>
      </w:r>
      <w:r w:rsidRPr="005B3F9E">
        <w:rPr>
          <w:rFonts w:ascii="Times New Roman" w:hAnsi="Times New Roman" w:cs="Times New Roman"/>
          <w:spacing w:val="-4"/>
          <w:kern w:val="28"/>
          <w:sz w:val="24"/>
          <w:szCs w:val="24"/>
        </w:rPr>
        <w:fldChar w:fldCharType="end"/>
      </w:r>
      <w:r w:rsidRPr="005B3F9E">
        <w:rPr>
          <w:rFonts w:ascii="Times New Roman" w:hAnsi="Times New Roman" w:cs="Times New Roman"/>
          <w:spacing w:val="-4"/>
          <w:kern w:val="28"/>
          <w:sz w:val="24"/>
          <w:szCs w:val="24"/>
        </w:rPr>
        <w:t xml:space="preserve"> 132. panta 2. punktā noteiktajam uz laiku apturēt maksājumus Finansējuma saņēmējam;</w:t>
      </w:r>
    </w:p>
    <w:p w14:paraId="0F131B2B" w14:textId="77777777" w:rsidR="005B3F9E" w:rsidRPr="005B3F9E" w:rsidRDefault="005B3F9E" w:rsidP="00954A67">
      <w:pPr>
        <w:numPr>
          <w:ilvl w:val="2"/>
          <w:numId w:val="33"/>
        </w:numPr>
        <w:tabs>
          <w:tab w:val="left" w:pos="993"/>
        </w:tabs>
        <w:spacing w:after="0" w:line="240" w:lineRule="auto"/>
        <w:ind w:left="0" w:firstLine="0"/>
        <w:jc w:val="both"/>
        <w:rPr>
          <w:rFonts w:ascii="Times New Roman" w:hAnsi="Times New Roman" w:cs="Times New Roman"/>
          <w:kern w:val="28"/>
          <w:sz w:val="24"/>
          <w:szCs w:val="24"/>
        </w:rPr>
      </w:pPr>
      <w:r w:rsidRPr="005B3F9E">
        <w:rPr>
          <w:rFonts w:ascii="Times New Roman" w:hAnsi="Times New Roman" w:cs="Times New Roman"/>
          <w:kern w:val="28"/>
          <w:sz w:val="24"/>
          <w:szCs w:val="24"/>
        </w:rPr>
        <w:t xml:space="preserve">rīkoties ar jebkādu informāciju saistībā ar Projekta </w:t>
      </w:r>
      <w:r w:rsidRPr="005B3F9E">
        <w:rPr>
          <w:rFonts w:ascii="Times New Roman" w:hAnsi="Times New Roman" w:cs="Times New Roman"/>
          <w:sz w:val="24"/>
          <w:szCs w:val="24"/>
        </w:rPr>
        <w:t>īstenošanu</w:t>
      </w:r>
      <w:r w:rsidRPr="005B3F9E">
        <w:rPr>
          <w:rFonts w:ascii="Times New Roman" w:hAnsi="Times New Roman" w:cs="Times New Roman"/>
          <w:kern w:val="28"/>
          <w:sz w:val="24"/>
          <w:szCs w:val="24"/>
        </w:rPr>
        <w:t>, īpaši tā publicitātes vai informācijas izplatīšanas nolūkā, ievērojot attiecīgās informācijas raksturu, t. sk. nosacījumus ierobežotas pieejamības informācijas izplatīšanai;</w:t>
      </w:r>
    </w:p>
    <w:p w14:paraId="6B05FE6F" w14:textId="77777777" w:rsidR="005B3F9E" w:rsidRPr="005B3F9E" w:rsidRDefault="005B3F9E" w:rsidP="00954A67">
      <w:pPr>
        <w:numPr>
          <w:ilvl w:val="2"/>
          <w:numId w:val="33"/>
        </w:numPr>
        <w:tabs>
          <w:tab w:val="left" w:pos="993"/>
        </w:tabs>
        <w:spacing w:after="0" w:line="240" w:lineRule="auto"/>
        <w:ind w:left="0" w:firstLine="0"/>
        <w:jc w:val="both"/>
        <w:rPr>
          <w:rFonts w:ascii="Times New Roman" w:hAnsi="Times New Roman" w:cs="Times New Roman"/>
          <w:kern w:val="28"/>
          <w:sz w:val="24"/>
          <w:szCs w:val="24"/>
        </w:rPr>
      </w:pPr>
      <w:r w:rsidRPr="005B3F9E">
        <w:rPr>
          <w:rFonts w:ascii="Times New Roman" w:hAnsi="Times New Roman" w:cs="Times New Roman"/>
          <w:color w:val="FF0000"/>
          <w:kern w:val="28"/>
          <w:sz w:val="24"/>
          <w:szCs w:val="24"/>
        </w:rPr>
        <w:t xml:space="preserve">&lt;Līguma/Vienošanās&gt; </w:t>
      </w:r>
      <w:r w:rsidRPr="005B3F9E">
        <w:rPr>
          <w:rFonts w:ascii="Times New Roman" w:hAnsi="Times New Roman" w:cs="Times New Roman"/>
          <w:kern w:val="28"/>
          <w:sz w:val="24"/>
          <w:szCs w:val="24"/>
        </w:rPr>
        <w:t xml:space="preserve">darbības laikā pieprasīt un saņemt visus nepieciešamos dokumentus un skaidrojumus, kas saistīti ar </w:t>
      </w:r>
      <w:r w:rsidRPr="005B3F9E">
        <w:rPr>
          <w:rFonts w:ascii="Times New Roman" w:hAnsi="Times New Roman" w:cs="Times New Roman"/>
          <w:color w:val="FF0000"/>
          <w:kern w:val="28"/>
          <w:sz w:val="24"/>
          <w:szCs w:val="24"/>
        </w:rPr>
        <w:t xml:space="preserve">&lt;Līguma/Vienošanās&gt; </w:t>
      </w:r>
      <w:r w:rsidRPr="005B3F9E">
        <w:rPr>
          <w:rFonts w:ascii="Times New Roman" w:hAnsi="Times New Roman" w:cs="Times New Roman"/>
          <w:kern w:val="28"/>
          <w:sz w:val="24"/>
          <w:szCs w:val="24"/>
        </w:rPr>
        <w:t>izpildi;</w:t>
      </w:r>
    </w:p>
    <w:p w14:paraId="5FFEE2E8" w14:textId="77777777" w:rsidR="005B3F9E" w:rsidRPr="005B3F9E" w:rsidRDefault="005B3F9E" w:rsidP="00954A67">
      <w:pPr>
        <w:numPr>
          <w:ilvl w:val="2"/>
          <w:numId w:val="33"/>
        </w:numPr>
        <w:tabs>
          <w:tab w:val="left" w:pos="993"/>
        </w:tabs>
        <w:spacing w:after="0" w:line="240" w:lineRule="auto"/>
        <w:ind w:left="0" w:firstLine="0"/>
        <w:jc w:val="both"/>
        <w:rPr>
          <w:rFonts w:ascii="Times New Roman" w:hAnsi="Times New Roman" w:cs="Times New Roman"/>
          <w:kern w:val="28"/>
          <w:sz w:val="24"/>
          <w:szCs w:val="24"/>
        </w:rPr>
      </w:pPr>
      <w:r w:rsidRPr="005B3F9E">
        <w:rPr>
          <w:rFonts w:ascii="Times New Roman" w:hAnsi="Times New Roman" w:cs="Times New Roman"/>
          <w:kern w:val="28"/>
          <w:sz w:val="24"/>
          <w:szCs w:val="24"/>
        </w:rPr>
        <w:t xml:space="preserve">izmantot citas normatīvajos aktos un </w:t>
      </w:r>
      <w:r w:rsidRPr="005B3F9E">
        <w:rPr>
          <w:rFonts w:ascii="Times New Roman" w:hAnsi="Times New Roman" w:cs="Times New Roman"/>
          <w:color w:val="FF0000"/>
          <w:kern w:val="28"/>
          <w:sz w:val="24"/>
          <w:szCs w:val="24"/>
        </w:rPr>
        <w:t xml:space="preserve">&lt;Līgumā/Vienošanās&gt; </w:t>
      </w:r>
      <w:r w:rsidRPr="005B3F9E">
        <w:rPr>
          <w:rFonts w:ascii="Times New Roman" w:hAnsi="Times New Roman" w:cs="Times New Roman"/>
          <w:kern w:val="28"/>
          <w:sz w:val="24"/>
          <w:szCs w:val="24"/>
        </w:rPr>
        <w:t>paredzētās tiesības.</w:t>
      </w:r>
    </w:p>
    <w:p w14:paraId="5053BE6A" w14:textId="77777777" w:rsidR="005B3F9E" w:rsidRPr="005B3F9E" w:rsidRDefault="005B3F9E" w:rsidP="005B3F9E">
      <w:pPr>
        <w:pStyle w:val="ListParagraph"/>
        <w:tabs>
          <w:tab w:val="left" w:pos="709"/>
        </w:tabs>
        <w:ind w:left="0"/>
        <w:jc w:val="both"/>
        <w:rPr>
          <w:rFonts w:ascii="Times New Roman" w:hAnsi="Times New Roman" w:cs="Times New Roman"/>
          <w:bCs/>
          <w:color w:val="FF0000"/>
          <w:spacing w:val="-4"/>
          <w:kern w:val="28"/>
          <w:sz w:val="24"/>
          <w:szCs w:val="24"/>
        </w:rPr>
      </w:pPr>
    </w:p>
    <w:p w14:paraId="37BCC412" w14:textId="77777777" w:rsidR="005B3F9E" w:rsidRPr="005B3F9E" w:rsidRDefault="005B3F9E" w:rsidP="005B3F9E">
      <w:pPr>
        <w:pStyle w:val="ListParagraph"/>
        <w:ind w:left="0"/>
        <w:jc w:val="both"/>
        <w:rPr>
          <w:rFonts w:ascii="Times New Roman" w:hAnsi="Times New Roman" w:cs="Times New Roman"/>
          <w:bCs/>
          <w:spacing w:val="-4"/>
          <w:kern w:val="28"/>
          <w:sz w:val="24"/>
          <w:szCs w:val="24"/>
        </w:rPr>
      </w:pPr>
    </w:p>
    <w:p w14:paraId="5FBABF07" w14:textId="77777777" w:rsidR="005B3F9E" w:rsidRPr="005B3F9E" w:rsidRDefault="005B3F9E" w:rsidP="00954A67">
      <w:pPr>
        <w:numPr>
          <w:ilvl w:val="0"/>
          <w:numId w:val="33"/>
        </w:numPr>
        <w:spacing w:after="0" w:line="240" w:lineRule="auto"/>
        <w:jc w:val="center"/>
        <w:rPr>
          <w:rFonts w:ascii="Times New Roman" w:hAnsi="Times New Roman" w:cs="Times New Roman"/>
          <w:b/>
          <w:sz w:val="24"/>
          <w:szCs w:val="24"/>
        </w:rPr>
      </w:pPr>
      <w:r w:rsidRPr="005B3F9E">
        <w:rPr>
          <w:rFonts w:ascii="Times New Roman" w:hAnsi="Times New Roman" w:cs="Times New Roman"/>
          <w:b/>
          <w:sz w:val="24"/>
          <w:szCs w:val="24"/>
        </w:rPr>
        <w:lastRenderedPageBreak/>
        <w:t>Konta atvēršana un grāmatvedības uzskaite</w:t>
      </w:r>
    </w:p>
    <w:p w14:paraId="1A3F5D3E" w14:textId="77777777" w:rsidR="005B3F9E" w:rsidRPr="005B3F9E" w:rsidRDefault="005B3F9E" w:rsidP="005B3F9E">
      <w:pPr>
        <w:tabs>
          <w:tab w:val="num" w:pos="862"/>
        </w:tabs>
        <w:jc w:val="both"/>
        <w:rPr>
          <w:rFonts w:ascii="Times New Roman" w:hAnsi="Times New Roman" w:cs="Times New Roman"/>
          <w:color w:val="FF0000"/>
          <w:sz w:val="24"/>
          <w:szCs w:val="24"/>
        </w:rPr>
      </w:pPr>
    </w:p>
    <w:p w14:paraId="0BE8C401" w14:textId="77777777" w:rsidR="005B3F9E" w:rsidRPr="005B3F9E" w:rsidRDefault="005B3F9E" w:rsidP="00954A67">
      <w:pPr>
        <w:numPr>
          <w:ilvl w:val="1"/>
          <w:numId w:val="33"/>
        </w:numPr>
        <w:tabs>
          <w:tab w:val="clear" w:pos="862"/>
          <w:tab w:val="num" w:pos="720"/>
        </w:tabs>
        <w:spacing w:after="0" w:line="240" w:lineRule="auto"/>
        <w:ind w:left="0" w:firstLine="0"/>
        <w:jc w:val="both"/>
        <w:rPr>
          <w:rFonts w:ascii="Times New Roman" w:hAnsi="Times New Roman" w:cs="Times New Roman"/>
          <w:color w:val="FF0000"/>
          <w:sz w:val="24"/>
          <w:szCs w:val="24"/>
        </w:rPr>
      </w:pPr>
      <w:r w:rsidRPr="005B3F9E">
        <w:rPr>
          <w:rFonts w:ascii="Times New Roman" w:hAnsi="Times New Roman" w:cs="Times New Roman"/>
          <w:sz w:val="24"/>
          <w:szCs w:val="24"/>
        </w:rPr>
        <w:t xml:space="preserve">Uzsākot </w:t>
      </w:r>
      <w:r w:rsidRPr="005B3F9E">
        <w:rPr>
          <w:rFonts w:ascii="Times New Roman" w:hAnsi="Times New Roman" w:cs="Times New Roman"/>
          <w:color w:val="000000"/>
          <w:sz w:val="24"/>
          <w:szCs w:val="24"/>
        </w:rPr>
        <w:t xml:space="preserve">Projekta īstenošanu, Finansējuma saņēmējs nodrošina veikto maksājumu izsekojamību, atverot vai izmantojot jau esošo </w:t>
      </w:r>
      <w:r w:rsidRPr="005B3F9E">
        <w:rPr>
          <w:rFonts w:ascii="Times New Roman" w:hAnsi="Times New Roman" w:cs="Times New Roman"/>
          <w:sz w:val="24"/>
          <w:szCs w:val="24"/>
        </w:rPr>
        <w:t xml:space="preserve">norēķinu kontu </w:t>
      </w:r>
      <w:r w:rsidRPr="005B3F9E">
        <w:rPr>
          <w:rFonts w:ascii="Times New Roman" w:hAnsi="Times New Roman" w:cs="Times New Roman"/>
          <w:color w:val="FF0000"/>
          <w:sz w:val="24"/>
          <w:szCs w:val="24"/>
        </w:rPr>
        <w:t xml:space="preserve">&lt;Latvijas Republikā reģistrētā kredītiestādē vai&gt; </w:t>
      </w:r>
      <w:r w:rsidRPr="005B3F9E">
        <w:rPr>
          <w:rFonts w:ascii="Times New Roman" w:hAnsi="Times New Roman" w:cs="Times New Roman"/>
          <w:sz w:val="24"/>
          <w:szCs w:val="24"/>
        </w:rPr>
        <w:t xml:space="preserve">Valsts kasē, no kura veic un uz kuru saņem visus ar Projekta īstenošanu </w:t>
      </w:r>
      <w:r w:rsidRPr="005B3F9E">
        <w:rPr>
          <w:rFonts w:ascii="Times New Roman" w:hAnsi="Times New Roman" w:cs="Times New Roman"/>
          <w:color w:val="000000"/>
          <w:sz w:val="24"/>
          <w:szCs w:val="24"/>
        </w:rPr>
        <w:t xml:space="preserve">saistītos maksājumus. </w:t>
      </w:r>
      <w:r w:rsidRPr="005B3F9E">
        <w:rPr>
          <w:rFonts w:ascii="Times New Roman" w:hAnsi="Times New Roman" w:cs="Times New Roman"/>
          <w:sz w:val="24"/>
          <w:szCs w:val="24"/>
        </w:rPr>
        <w:t xml:space="preserve">Atbalsta summas maksājumu par Vienkāršotajām izmaksām saņemšanai Finansējuma saņēmējs var norādīt atsevišķu kontu Valsts kasē vai Latvijas Republikā reģistrētā kredītiestādē. </w:t>
      </w:r>
      <w:r w:rsidRPr="005B3F9E">
        <w:rPr>
          <w:rFonts w:ascii="Times New Roman" w:hAnsi="Times New Roman" w:cs="Times New Roman"/>
          <w:color w:val="000000"/>
          <w:sz w:val="24"/>
          <w:szCs w:val="24"/>
        </w:rPr>
        <w:t>Vienkāršoto izmaksu uzskaitei Finansējuma saņēmējs nodrošina atsevišķu grāmatvedības kontu vai uzskaiti (piemēram, nodalot izmaksu analītiskos kontus). Ja Projektā paredzēts avansa maksājums(-i), Finansējuma saņēmējs rīkojas atbilstoši</w:t>
      </w:r>
      <w:r w:rsidRPr="005B3F9E">
        <w:rPr>
          <w:rFonts w:ascii="Times New Roman" w:hAnsi="Times New Roman" w:cs="Times New Roman"/>
          <w:color w:val="FF0000"/>
          <w:sz w:val="24"/>
          <w:szCs w:val="24"/>
        </w:rPr>
        <w:t xml:space="preserve"> &lt;Līguma/Vienošanās&gt; </w:t>
      </w:r>
      <w:r w:rsidRPr="005B3F9E">
        <w:rPr>
          <w:rFonts w:ascii="Times New Roman" w:hAnsi="Times New Roman" w:cs="Times New Roman"/>
          <w:color w:val="000000"/>
          <w:sz w:val="24"/>
          <w:szCs w:val="24"/>
        </w:rPr>
        <w:t>9. sadaļā noteiktajam.</w:t>
      </w:r>
    </w:p>
    <w:p w14:paraId="7BB421D7" w14:textId="77777777" w:rsidR="005B3F9E" w:rsidRPr="005B3F9E" w:rsidRDefault="005B3F9E" w:rsidP="00954A67">
      <w:pPr>
        <w:numPr>
          <w:ilvl w:val="1"/>
          <w:numId w:val="33"/>
        </w:numPr>
        <w:tabs>
          <w:tab w:val="clear" w:pos="862"/>
          <w:tab w:val="num" w:pos="720"/>
        </w:tabs>
        <w:spacing w:after="0" w:line="240" w:lineRule="auto"/>
        <w:ind w:left="0" w:firstLine="0"/>
        <w:jc w:val="both"/>
        <w:rPr>
          <w:rFonts w:ascii="Times New Roman" w:hAnsi="Times New Roman" w:cs="Times New Roman"/>
          <w:sz w:val="24"/>
          <w:szCs w:val="24"/>
        </w:rPr>
      </w:pPr>
      <w:r w:rsidRPr="005B3F9E">
        <w:rPr>
          <w:rFonts w:ascii="Times New Roman" w:hAnsi="Times New Roman" w:cs="Times New Roman"/>
          <w:sz w:val="24"/>
          <w:szCs w:val="24"/>
        </w:rPr>
        <w:t xml:space="preserve">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 </w:t>
      </w:r>
    </w:p>
    <w:p w14:paraId="4883403F" w14:textId="77777777" w:rsidR="005B3F9E" w:rsidRPr="005B3F9E" w:rsidRDefault="005B3F9E" w:rsidP="00954A67">
      <w:pPr>
        <w:numPr>
          <w:ilvl w:val="1"/>
          <w:numId w:val="33"/>
        </w:numPr>
        <w:tabs>
          <w:tab w:val="clear" w:pos="862"/>
          <w:tab w:val="num" w:pos="720"/>
        </w:tabs>
        <w:spacing w:after="0" w:line="240" w:lineRule="auto"/>
        <w:ind w:left="0" w:firstLine="0"/>
        <w:jc w:val="both"/>
        <w:rPr>
          <w:rFonts w:ascii="Times New Roman" w:hAnsi="Times New Roman" w:cs="Times New Roman"/>
          <w:sz w:val="24"/>
          <w:szCs w:val="24"/>
        </w:rPr>
      </w:pPr>
      <w:r w:rsidRPr="005B3F9E">
        <w:rPr>
          <w:rFonts w:ascii="Times New Roman" w:hAnsi="Times New Roman" w:cs="Times New Roman"/>
          <w:sz w:val="24"/>
          <w:szCs w:val="24"/>
        </w:rPr>
        <w:t>Finanšu pārskatus Finansējuma saņēmējs sagatavo atbilstoši normatīvajiem aktiem, kas nosaka kārtību, kādā finanšu pārskatos atspoguļojams saņemtais finansiālais atbalsts (finanšu atbalsts).</w:t>
      </w:r>
    </w:p>
    <w:p w14:paraId="6E449690" w14:textId="77777777" w:rsidR="005B3F9E" w:rsidRPr="005B3F9E" w:rsidRDefault="005B3F9E" w:rsidP="00954A67">
      <w:pPr>
        <w:numPr>
          <w:ilvl w:val="1"/>
          <w:numId w:val="33"/>
        </w:numPr>
        <w:tabs>
          <w:tab w:val="clear" w:pos="862"/>
          <w:tab w:val="num" w:pos="720"/>
        </w:tabs>
        <w:spacing w:after="0" w:line="240" w:lineRule="auto"/>
        <w:ind w:left="0" w:firstLine="0"/>
        <w:jc w:val="both"/>
        <w:rPr>
          <w:rFonts w:ascii="Times New Roman" w:hAnsi="Times New Roman" w:cs="Times New Roman"/>
          <w:sz w:val="24"/>
          <w:szCs w:val="24"/>
        </w:rPr>
      </w:pPr>
      <w:r w:rsidRPr="005B3F9E">
        <w:rPr>
          <w:rFonts w:ascii="Times New Roman" w:hAnsi="Times New Roman" w:cs="Times New Roman"/>
          <w:color w:val="000000"/>
          <w:sz w:val="24"/>
          <w:szCs w:val="24"/>
        </w:rPr>
        <w:t xml:space="preserve">Ja Finansējuma saņēmējs un Sadarbības partneris darbojas kādā no neatbalstāmajām nozarēm, bet atbalsts </w:t>
      </w:r>
      <w:r w:rsidRPr="005B3F9E">
        <w:rPr>
          <w:rFonts w:ascii="Times New Roman" w:hAnsi="Times New Roman" w:cs="Times New Roman"/>
          <w:color w:val="FF0000"/>
          <w:sz w:val="24"/>
          <w:szCs w:val="24"/>
        </w:rPr>
        <w:t xml:space="preserve">&lt; Līguma/ Vienošanās&gt; </w:t>
      </w:r>
      <w:r w:rsidRPr="005B3F9E">
        <w:rPr>
          <w:rFonts w:ascii="Times New Roman" w:hAnsi="Times New Roman" w:cs="Times New Roman"/>
          <w:sz w:val="24"/>
          <w:szCs w:val="24"/>
        </w:rPr>
        <w:t>ietvaros paredzēts atbalstāmajā nozarē, tas nodrošina atbalstāmās nozares Projekta īstenošanas finanšu plūsmas skaidru nodalīšanu no citu Finansējuma saņēmēja un Sadarbības partnera darbības nozaru finanšu plūsmām Projekta īstenošanas laikā un Pēcuzraudzības periodā.</w:t>
      </w:r>
    </w:p>
    <w:p w14:paraId="5850FECF" w14:textId="77777777" w:rsidR="005B3F9E" w:rsidRPr="005B3F9E" w:rsidRDefault="005B3F9E" w:rsidP="005B3F9E">
      <w:pPr>
        <w:pStyle w:val="ListParagraph"/>
        <w:tabs>
          <w:tab w:val="num" w:pos="426"/>
        </w:tabs>
        <w:ind w:left="0"/>
        <w:jc w:val="both"/>
        <w:rPr>
          <w:rFonts w:ascii="Times New Roman" w:hAnsi="Times New Roman" w:cs="Times New Roman"/>
          <w:bCs/>
          <w:spacing w:val="-4"/>
          <w:kern w:val="28"/>
          <w:sz w:val="24"/>
          <w:szCs w:val="24"/>
        </w:rPr>
      </w:pPr>
    </w:p>
    <w:p w14:paraId="364C25A3" w14:textId="77777777" w:rsidR="005B3F9E" w:rsidRPr="005B3F9E" w:rsidRDefault="005B3F9E" w:rsidP="00954A67">
      <w:pPr>
        <w:pStyle w:val="ListParagraph"/>
        <w:numPr>
          <w:ilvl w:val="0"/>
          <w:numId w:val="33"/>
        </w:numPr>
        <w:spacing w:after="0" w:line="240" w:lineRule="auto"/>
        <w:ind w:left="0" w:firstLine="0"/>
        <w:jc w:val="center"/>
        <w:rPr>
          <w:rFonts w:ascii="Times New Roman" w:hAnsi="Times New Roman" w:cs="Times New Roman"/>
          <w:b/>
          <w:sz w:val="24"/>
          <w:szCs w:val="24"/>
        </w:rPr>
      </w:pPr>
      <w:r w:rsidRPr="005B3F9E">
        <w:rPr>
          <w:rFonts w:ascii="Times New Roman" w:hAnsi="Times New Roman" w:cs="Times New Roman"/>
          <w:b/>
          <w:sz w:val="24"/>
          <w:szCs w:val="24"/>
        </w:rPr>
        <w:t>Kārtība, kādā tiek veiktas pārbaudes Projekta īstenošanas vietā</w:t>
      </w:r>
    </w:p>
    <w:p w14:paraId="224CC146" w14:textId="77777777" w:rsidR="005B3F9E" w:rsidRPr="005B3F9E" w:rsidRDefault="005B3F9E" w:rsidP="005B3F9E">
      <w:pPr>
        <w:rPr>
          <w:rFonts w:ascii="Times New Roman" w:hAnsi="Times New Roman" w:cs="Times New Roman"/>
          <w:b/>
          <w:sz w:val="24"/>
          <w:szCs w:val="24"/>
        </w:rPr>
      </w:pPr>
    </w:p>
    <w:p w14:paraId="759F52D9" w14:textId="61392D26" w:rsidR="005B3F9E" w:rsidRPr="005B3F9E" w:rsidRDefault="005B3F9E" w:rsidP="00954A67">
      <w:pPr>
        <w:numPr>
          <w:ilvl w:val="1"/>
          <w:numId w:val="33"/>
        </w:numPr>
        <w:tabs>
          <w:tab w:val="clear" w:pos="862"/>
          <w:tab w:val="num" w:pos="720"/>
        </w:tabs>
        <w:spacing w:after="0" w:line="240" w:lineRule="auto"/>
        <w:ind w:left="0" w:firstLine="0"/>
        <w:jc w:val="both"/>
        <w:rPr>
          <w:rFonts w:ascii="Times New Roman" w:hAnsi="Times New Roman" w:cs="Times New Roman"/>
          <w:sz w:val="24"/>
          <w:szCs w:val="24"/>
        </w:rPr>
      </w:pPr>
      <w:r w:rsidRPr="005B3F9E">
        <w:rPr>
          <w:rFonts w:ascii="Times New Roman" w:hAnsi="Times New Roman" w:cs="Times New Roman"/>
          <w:sz w:val="24"/>
          <w:szCs w:val="24"/>
        </w:rPr>
        <w:t xml:space="preserve">Sadarbības iestāde </w:t>
      </w:r>
      <w:r w:rsidRPr="005B3F9E">
        <w:rPr>
          <w:rFonts w:ascii="Times New Roman" w:hAnsi="Times New Roman" w:cs="Times New Roman"/>
          <w:color w:val="FF0000"/>
          <w:sz w:val="24"/>
          <w:szCs w:val="24"/>
        </w:rPr>
        <w:t xml:space="preserve">&lt;Līguma/Vienošanās&gt; </w:t>
      </w:r>
      <w:r w:rsidRPr="005B3F9E">
        <w:rPr>
          <w:rFonts w:ascii="Times New Roman" w:hAnsi="Times New Roman" w:cs="Times New Roman"/>
          <w:sz w:val="24"/>
          <w:szCs w:val="24"/>
        </w:rPr>
        <w:t>darbības laikā var veikt pārbaudi Projekta iesniegumā vai iepirkuma līgumā norādītajā Projekta īstenošanas vietā atbilstoši MK noteikumiem Nr. 77</w:t>
      </w:r>
      <w:r w:rsidRPr="005B3F9E">
        <w:rPr>
          <w:rFonts w:ascii="Times New Roman" w:hAnsi="Times New Roman" w:cs="Times New Roman"/>
          <w:sz w:val="24"/>
          <w:szCs w:val="24"/>
          <w:vertAlign w:val="superscript"/>
        </w:rPr>
        <w:fldChar w:fldCharType="begin"/>
      </w:r>
      <w:r w:rsidRPr="005B3F9E">
        <w:rPr>
          <w:rFonts w:ascii="Times New Roman" w:hAnsi="Times New Roman" w:cs="Times New Roman"/>
          <w:sz w:val="24"/>
          <w:szCs w:val="24"/>
        </w:rPr>
        <w:instrText xml:space="preserve"> NOTEREF _Ref425166669 \f \h </w:instrText>
      </w:r>
      <w:r w:rsidRPr="005B3F9E">
        <w:rPr>
          <w:rFonts w:ascii="Times New Roman" w:hAnsi="Times New Roman" w:cs="Times New Roman"/>
          <w:sz w:val="24"/>
          <w:szCs w:val="24"/>
          <w:vertAlign w:val="superscript"/>
        </w:rPr>
        <w:instrText xml:space="preserve"> \* MERGEFORMAT </w:instrText>
      </w:r>
      <w:r w:rsidRPr="005B3F9E">
        <w:rPr>
          <w:rFonts w:ascii="Times New Roman" w:hAnsi="Times New Roman" w:cs="Times New Roman"/>
          <w:sz w:val="24"/>
          <w:szCs w:val="24"/>
          <w:vertAlign w:val="superscript"/>
        </w:rPr>
      </w:r>
      <w:r w:rsidRPr="005B3F9E">
        <w:rPr>
          <w:rFonts w:ascii="Times New Roman" w:hAnsi="Times New Roman" w:cs="Times New Roman"/>
          <w:sz w:val="24"/>
          <w:szCs w:val="24"/>
          <w:vertAlign w:val="superscript"/>
        </w:rPr>
        <w:fldChar w:fldCharType="separate"/>
      </w:r>
      <w:r w:rsidR="00DE559E" w:rsidRPr="00DE559E">
        <w:rPr>
          <w:rStyle w:val="FootnoteReference"/>
          <w:rFonts w:ascii="Times New Roman" w:hAnsi="Times New Roman" w:cs="Times New Roman"/>
          <w:sz w:val="24"/>
          <w:szCs w:val="24"/>
        </w:rPr>
        <w:t>30</w:t>
      </w:r>
      <w:r w:rsidRPr="005B3F9E">
        <w:rPr>
          <w:rFonts w:ascii="Times New Roman" w:hAnsi="Times New Roman" w:cs="Times New Roman"/>
          <w:sz w:val="24"/>
          <w:szCs w:val="24"/>
          <w:vertAlign w:val="superscript"/>
        </w:rPr>
        <w:fldChar w:fldCharType="end"/>
      </w:r>
      <w:r w:rsidRPr="005B3F9E">
        <w:rPr>
          <w:rFonts w:ascii="Times New Roman" w:hAnsi="Times New Roman" w:cs="Times New Roman"/>
          <w:sz w:val="24"/>
          <w:szCs w:val="24"/>
        </w:rPr>
        <w:t xml:space="preserve"> un Vadošās iestādes vadlīnijām</w:t>
      </w:r>
      <w:r w:rsidRPr="005B3F9E">
        <w:rPr>
          <w:rFonts w:ascii="Times New Roman" w:hAnsi="Times New Roman" w:cs="Times New Roman"/>
          <w:sz w:val="24"/>
          <w:szCs w:val="24"/>
          <w:vertAlign w:val="superscript"/>
        </w:rPr>
        <w:fldChar w:fldCharType="begin"/>
      </w:r>
      <w:r w:rsidRPr="005B3F9E">
        <w:rPr>
          <w:rFonts w:ascii="Times New Roman" w:hAnsi="Times New Roman" w:cs="Times New Roman"/>
          <w:sz w:val="24"/>
          <w:szCs w:val="24"/>
        </w:rPr>
        <w:instrText xml:space="preserve"> NOTEREF _Ref425166678 \f \h </w:instrText>
      </w:r>
      <w:r w:rsidRPr="005B3F9E">
        <w:rPr>
          <w:rFonts w:ascii="Times New Roman" w:hAnsi="Times New Roman" w:cs="Times New Roman"/>
          <w:sz w:val="24"/>
          <w:szCs w:val="24"/>
          <w:vertAlign w:val="superscript"/>
        </w:rPr>
        <w:instrText xml:space="preserve"> \* MERGEFORMAT </w:instrText>
      </w:r>
      <w:r w:rsidRPr="005B3F9E">
        <w:rPr>
          <w:rFonts w:ascii="Times New Roman" w:hAnsi="Times New Roman" w:cs="Times New Roman"/>
          <w:sz w:val="24"/>
          <w:szCs w:val="24"/>
          <w:vertAlign w:val="superscript"/>
        </w:rPr>
      </w:r>
      <w:r w:rsidRPr="005B3F9E">
        <w:rPr>
          <w:rFonts w:ascii="Times New Roman" w:hAnsi="Times New Roman" w:cs="Times New Roman"/>
          <w:sz w:val="24"/>
          <w:szCs w:val="24"/>
          <w:vertAlign w:val="superscript"/>
        </w:rPr>
        <w:fldChar w:fldCharType="separate"/>
      </w:r>
      <w:r w:rsidR="00DE559E" w:rsidRPr="00DE559E">
        <w:rPr>
          <w:rStyle w:val="FootnoteReference"/>
          <w:rFonts w:ascii="Times New Roman" w:hAnsi="Times New Roman" w:cs="Times New Roman"/>
          <w:sz w:val="24"/>
          <w:szCs w:val="24"/>
        </w:rPr>
        <w:t>29</w:t>
      </w:r>
      <w:r w:rsidRPr="005B3F9E">
        <w:rPr>
          <w:rFonts w:ascii="Times New Roman" w:hAnsi="Times New Roman" w:cs="Times New Roman"/>
          <w:sz w:val="24"/>
          <w:szCs w:val="24"/>
          <w:vertAlign w:val="superscript"/>
        </w:rPr>
        <w:fldChar w:fldCharType="end"/>
      </w:r>
      <w:r w:rsidRPr="005B3F9E">
        <w:rPr>
          <w:rFonts w:ascii="Times New Roman" w:hAnsi="Times New Roman" w:cs="Times New Roman"/>
          <w:sz w:val="24"/>
          <w:szCs w:val="24"/>
        </w:rPr>
        <w:t xml:space="preserve">, lai pārliecinātos par faktisko </w:t>
      </w:r>
      <w:r w:rsidRPr="005B3F9E">
        <w:rPr>
          <w:rFonts w:ascii="Times New Roman" w:hAnsi="Times New Roman" w:cs="Times New Roman"/>
          <w:color w:val="FF0000"/>
          <w:sz w:val="24"/>
          <w:szCs w:val="24"/>
        </w:rPr>
        <w:t>&lt;Līguma/Vienošanās&gt;</w:t>
      </w:r>
      <w:r w:rsidRPr="005B3F9E">
        <w:rPr>
          <w:rFonts w:ascii="Times New Roman" w:hAnsi="Times New Roman" w:cs="Times New Roman"/>
          <w:sz w:val="24"/>
          <w:szCs w:val="24"/>
        </w:rPr>
        <w:t xml:space="preserve"> īstenošanu atbilstoši normatīvo aktu prasībām.</w:t>
      </w:r>
    </w:p>
    <w:p w14:paraId="7C3A466A" w14:textId="55E582F5" w:rsidR="005B3F9E" w:rsidRPr="005B3F9E" w:rsidRDefault="005B3F9E" w:rsidP="00954A67">
      <w:pPr>
        <w:numPr>
          <w:ilvl w:val="1"/>
          <w:numId w:val="33"/>
        </w:numPr>
        <w:tabs>
          <w:tab w:val="clear" w:pos="862"/>
          <w:tab w:val="num" w:pos="720"/>
        </w:tabs>
        <w:spacing w:after="0" w:line="240" w:lineRule="auto"/>
        <w:ind w:left="0" w:firstLine="0"/>
        <w:jc w:val="both"/>
        <w:rPr>
          <w:rFonts w:ascii="Times New Roman" w:hAnsi="Times New Roman" w:cs="Times New Roman"/>
          <w:sz w:val="24"/>
          <w:szCs w:val="24"/>
        </w:rPr>
      </w:pPr>
      <w:r w:rsidRPr="005B3F9E">
        <w:rPr>
          <w:rFonts w:ascii="Times New Roman" w:hAnsi="Times New Roman" w:cs="Times New Roman"/>
          <w:sz w:val="24"/>
          <w:szCs w:val="24"/>
        </w:rPr>
        <w:t>Sadarbības iestāde vismaz 5 (piecas) darba dienas pirms plānotās pārbaudes Projekta īstenošanas vietā informē par to Finansējuma saņēmēju. Sadarbības iestāde atbilstoši MK noteikumiem Nr. 77</w:t>
      </w:r>
      <w:r w:rsidRPr="005B3F9E">
        <w:rPr>
          <w:rFonts w:ascii="Times New Roman" w:hAnsi="Times New Roman" w:cs="Times New Roman"/>
          <w:sz w:val="24"/>
          <w:szCs w:val="24"/>
          <w:vertAlign w:val="superscript"/>
        </w:rPr>
        <w:fldChar w:fldCharType="begin"/>
      </w:r>
      <w:r w:rsidRPr="005B3F9E">
        <w:rPr>
          <w:rFonts w:ascii="Times New Roman" w:hAnsi="Times New Roman" w:cs="Times New Roman"/>
          <w:sz w:val="24"/>
          <w:szCs w:val="24"/>
        </w:rPr>
        <w:instrText xml:space="preserve"> NOTEREF _Ref425166669 \f \h </w:instrText>
      </w:r>
      <w:r w:rsidRPr="005B3F9E">
        <w:rPr>
          <w:rFonts w:ascii="Times New Roman" w:hAnsi="Times New Roman" w:cs="Times New Roman"/>
          <w:sz w:val="24"/>
          <w:szCs w:val="24"/>
          <w:vertAlign w:val="superscript"/>
        </w:rPr>
        <w:instrText xml:space="preserve"> \* MERGEFORMAT </w:instrText>
      </w:r>
      <w:r w:rsidRPr="005B3F9E">
        <w:rPr>
          <w:rFonts w:ascii="Times New Roman" w:hAnsi="Times New Roman" w:cs="Times New Roman"/>
          <w:sz w:val="24"/>
          <w:szCs w:val="24"/>
          <w:vertAlign w:val="superscript"/>
        </w:rPr>
      </w:r>
      <w:r w:rsidRPr="005B3F9E">
        <w:rPr>
          <w:rFonts w:ascii="Times New Roman" w:hAnsi="Times New Roman" w:cs="Times New Roman"/>
          <w:sz w:val="24"/>
          <w:szCs w:val="24"/>
          <w:vertAlign w:val="superscript"/>
        </w:rPr>
        <w:fldChar w:fldCharType="separate"/>
      </w:r>
      <w:r w:rsidR="00DE559E" w:rsidRPr="00DE559E">
        <w:rPr>
          <w:rStyle w:val="FootnoteReference"/>
          <w:rFonts w:ascii="Times New Roman" w:hAnsi="Times New Roman" w:cs="Times New Roman"/>
          <w:sz w:val="24"/>
          <w:szCs w:val="24"/>
        </w:rPr>
        <w:t>30</w:t>
      </w:r>
      <w:r w:rsidRPr="005B3F9E">
        <w:rPr>
          <w:rFonts w:ascii="Times New Roman" w:hAnsi="Times New Roman" w:cs="Times New Roman"/>
          <w:sz w:val="24"/>
          <w:szCs w:val="24"/>
          <w:vertAlign w:val="superscript"/>
        </w:rPr>
        <w:fldChar w:fldCharType="end"/>
      </w:r>
      <w:r w:rsidRPr="005B3F9E">
        <w:rPr>
          <w:rFonts w:ascii="Times New Roman" w:hAnsi="Times New Roman" w:cs="Times New Roman"/>
          <w:sz w:val="24"/>
          <w:szCs w:val="24"/>
        </w:rPr>
        <w:t xml:space="preserve"> ir tiesīga nepieciešamības gadījumā veikt arī pārbaudes, iepriekš par to neinformējot Finansējuma saņēmēju.</w:t>
      </w:r>
    </w:p>
    <w:p w14:paraId="62AC4CD0" w14:textId="77777777" w:rsidR="005B3F9E" w:rsidRPr="005B3F9E" w:rsidRDefault="005B3F9E" w:rsidP="00954A67">
      <w:pPr>
        <w:pStyle w:val="ListParagraph"/>
        <w:numPr>
          <w:ilvl w:val="1"/>
          <w:numId w:val="33"/>
        </w:numPr>
        <w:tabs>
          <w:tab w:val="clear" w:pos="862"/>
          <w:tab w:val="num" w:pos="720"/>
        </w:tabs>
        <w:spacing w:after="0" w:line="240" w:lineRule="auto"/>
        <w:ind w:left="0" w:firstLine="0"/>
        <w:jc w:val="both"/>
        <w:rPr>
          <w:rFonts w:ascii="Times New Roman" w:hAnsi="Times New Roman" w:cs="Times New Roman"/>
          <w:sz w:val="24"/>
          <w:szCs w:val="24"/>
        </w:rPr>
      </w:pPr>
      <w:bookmarkStart w:id="47" w:name="_Ref484784328"/>
      <w:r w:rsidRPr="005B3F9E">
        <w:rPr>
          <w:rFonts w:ascii="Times New Roman" w:hAnsi="Times New Roman" w:cs="Times New Roman"/>
          <w:sz w:val="24"/>
          <w:szCs w:val="24"/>
        </w:rPr>
        <w:t>Finansējuma saņēmējs nodrošina Sadarbības iestādei, Eiropas Komisijas, Eiropas Biroja krāpšanas apkarošanai, Korupcijas novēršanas un apkarošanas biroja, ES fondu vadībā iesaistīto institūciju, Valsts Kontroles un Iepirkumu uzraudzības biroja pārstāvjiem</w:t>
      </w:r>
      <w:r w:rsidRPr="005B3F9E">
        <w:rPr>
          <w:rFonts w:ascii="Times New Roman" w:hAnsi="Times New Roman" w:cs="Times New Roman"/>
          <w:spacing w:val="4"/>
          <w:sz w:val="24"/>
          <w:szCs w:val="24"/>
        </w:rPr>
        <w:t>, kā arī citu kompetento institūciju pārstāvjiem:</w:t>
      </w:r>
      <w:bookmarkEnd w:id="47"/>
    </w:p>
    <w:p w14:paraId="070BAE98" w14:textId="77777777" w:rsidR="005B3F9E" w:rsidRPr="005B3F9E" w:rsidRDefault="005B3F9E" w:rsidP="00954A67">
      <w:pPr>
        <w:numPr>
          <w:ilvl w:val="2"/>
          <w:numId w:val="33"/>
        </w:numPr>
        <w:spacing w:after="0" w:line="240" w:lineRule="auto"/>
        <w:ind w:left="0" w:firstLine="0"/>
        <w:jc w:val="both"/>
        <w:rPr>
          <w:rFonts w:ascii="Times New Roman" w:hAnsi="Times New Roman" w:cs="Times New Roman"/>
          <w:sz w:val="24"/>
          <w:szCs w:val="24"/>
        </w:rPr>
      </w:pPr>
      <w:r w:rsidRPr="005B3F9E">
        <w:rPr>
          <w:rFonts w:ascii="Times New Roman" w:hAnsi="Times New Roman" w:cs="Times New Roman"/>
          <w:spacing w:val="-2"/>
          <w:sz w:val="24"/>
          <w:szCs w:val="24"/>
        </w:rPr>
        <w:t xml:space="preserve">piekļūšanu Projekta īstenošanas vietai, telpām, dokumentu oriģināliem vai atvasinājumiem ar </w:t>
      </w:r>
      <w:r w:rsidRPr="005B3F9E">
        <w:rPr>
          <w:rFonts w:ascii="Times New Roman" w:hAnsi="Times New Roman" w:cs="Times New Roman"/>
          <w:sz w:val="24"/>
          <w:szCs w:val="24"/>
        </w:rPr>
        <w:t>juridisku</w:t>
      </w:r>
      <w:r w:rsidRPr="005B3F9E">
        <w:rPr>
          <w:rFonts w:ascii="Times New Roman" w:hAnsi="Times New Roman" w:cs="Times New Roman"/>
          <w:spacing w:val="-2"/>
          <w:sz w:val="24"/>
          <w:szCs w:val="24"/>
        </w:rPr>
        <w:t xml:space="preserve"> spēku un visai informācijai, t. sk. informācijai elektroniskā formātā, kas nepieciešama šādu pārbaužu veikšanai (pēc pieprasījuma visa ar Projekta īstenošanu saistītā dokumentācija jāuzrāda Projekta īstenošanas vietā);</w:t>
      </w:r>
    </w:p>
    <w:p w14:paraId="6635A754" w14:textId="77777777" w:rsidR="005B3F9E" w:rsidRPr="005B3F9E" w:rsidRDefault="005B3F9E" w:rsidP="00954A67">
      <w:pPr>
        <w:numPr>
          <w:ilvl w:val="2"/>
          <w:numId w:val="33"/>
        </w:numPr>
        <w:spacing w:after="0" w:line="240" w:lineRule="auto"/>
        <w:ind w:left="0" w:firstLine="0"/>
        <w:jc w:val="both"/>
        <w:rPr>
          <w:rFonts w:ascii="Times New Roman" w:hAnsi="Times New Roman" w:cs="Times New Roman"/>
          <w:sz w:val="24"/>
          <w:szCs w:val="24"/>
        </w:rPr>
      </w:pPr>
      <w:r w:rsidRPr="005B3F9E">
        <w:rPr>
          <w:rFonts w:ascii="Times New Roman" w:hAnsi="Times New Roman" w:cs="Times New Roman"/>
          <w:sz w:val="24"/>
          <w:szCs w:val="24"/>
        </w:rPr>
        <w:t>telpu un darba vietu dokumentu pārbaudei;</w:t>
      </w:r>
    </w:p>
    <w:p w14:paraId="33611E81" w14:textId="77777777" w:rsidR="005B3F9E" w:rsidRPr="005B3F9E" w:rsidRDefault="005B3F9E" w:rsidP="00954A67">
      <w:pPr>
        <w:numPr>
          <w:ilvl w:val="2"/>
          <w:numId w:val="33"/>
        </w:numPr>
        <w:spacing w:after="0" w:line="240" w:lineRule="auto"/>
        <w:ind w:left="0" w:firstLine="0"/>
        <w:jc w:val="both"/>
        <w:rPr>
          <w:rFonts w:ascii="Times New Roman" w:hAnsi="Times New Roman" w:cs="Times New Roman"/>
          <w:sz w:val="24"/>
          <w:szCs w:val="24"/>
        </w:rPr>
      </w:pPr>
      <w:r w:rsidRPr="005B3F9E">
        <w:rPr>
          <w:rFonts w:ascii="Times New Roman" w:hAnsi="Times New Roman" w:cs="Times New Roman"/>
          <w:sz w:val="24"/>
          <w:szCs w:val="24"/>
        </w:rPr>
        <w:t>iespēju organizēt intervijas ar Projektā iesaistītajām personām (t. i., mērķa grupu, Projekta īstenošanas un vadības personālu);</w:t>
      </w:r>
    </w:p>
    <w:p w14:paraId="2FDBFE4D" w14:textId="77777777" w:rsidR="005B3F9E" w:rsidRPr="005B3F9E" w:rsidRDefault="005B3F9E" w:rsidP="00954A67">
      <w:pPr>
        <w:numPr>
          <w:ilvl w:val="2"/>
          <w:numId w:val="33"/>
        </w:numPr>
        <w:spacing w:after="0" w:line="240" w:lineRule="auto"/>
        <w:ind w:left="0" w:firstLine="0"/>
        <w:jc w:val="both"/>
        <w:rPr>
          <w:rFonts w:ascii="Times New Roman" w:hAnsi="Times New Roman" w:cs="Times New Roman"/>
          <w:sz w:val="24"/>
          <w:szCs w:val="24"/>
        </w:rPr>
      </w:pPr>
      <w:r w:rsidRPr="005B3F9E">
        <w:rPr>
          <w:rFonts w:ascii="Times New Roman" w:hAnsi="Times New Roman" w:cs="Times New Roman"/>
          <w:sz w:val="24"/>
          <w:szCs w:val="24"/>
        </w:rPr>
        <w:t>pieprasīto dokumentu uzrādīšanu un, ja nepieciešams, izsniegšanu;</w:t>
      </w:r>
    </w:p>
    <w:p w14:paraId="25B795BC" w14:textId="77777777" w:rsidR="005B3F9E" w:rsidRPr="005B3F9E" w:rsidRDefault="005B3F9E" w:rsidP="00954A67">
      <w:pPr>
        <w:numPr>
          <w:ilvl w:val="2"/>
          <w:numId w:val="33"/>
        </w:numPr>
        <w:spacing w:after="0" w:line="240" w:lineRule="auto"/>
        <w:ind w:left="0" w:firstLine="0"/>
        <w:jc w:val="both"/>
        <w:rPr>
          <w:rFonts w:ascii="Times New Roman" w:hAnsi="Times New Roman" w:cs="Times New Roman"/>
          <w:sz w:val="24"/>
          <w:szCs w:val="24"/>
        </w:rPr>
      </w:pPr>
      <w:r w:rsidRPr="005B3F9E">
        <w:rPr>
          <w:rFonts w:ascii="Times New Roman" w:hAnsi="Times New Roman" w:cs="Times New Roman"/>
          <w:sz w:val="24"/>
          <w:szCs w:val="24"/>
        </w:rPr>
        <w:t>par Projekta īstenošanu atbildīgo personu piedalīšanos pārbaudē.</w:t>
      </w:r>
    </w:p>
    <w:p w14:paraId="0EF804E6" w14:textId="77777777" w:rsidR="005B3F9E" w:rsidRPr="005B3F9E" w:rsidRDefault="005B3F9E" w:rsidP="00954A67">
      <w:pPr>
        <w:numPr>
          <w:ilvl w:val="1"/>
          <w:numId w:val="33"/>
        </w:numPr>
        <w:tabs>
          <w:tab w:val="clear" w:pos="862"/>
          <w:tab w:val="num" w:pos="720"/>
        </w:tabs>
        <w:spacing w:after="0" w:line="240" w:lineRule="auto"/>
        <w:ind w:left="0" w:firstLine="0"/>
        <w:jc w:val="both"/>
        <w:rPr>
          <w:rFonts w:ascii="Times New Roman" w:hAnsi="Times New Roman" w:cs="Times New Roman"/>
          <w:sz w:val="24"/>
          <w:szCs w:val="24"/>
        </w:rPr>
      </w:pPr>
      <w:r w:rsidRPr="005B3F9E">
        <w:rPr>
          <w:rFonts w:ascii="Times New Roman" w:hAnsi="Times New Roman" w:cs="Times New Roman"/>
          <w:sz w:val="24"/>
          <w:szCs w:val="24"/>
        </w:rPr>
        <w:lastRenderedPageBreak/>
        <w:t>Veicot pārbaudi, Sadarbības iestāde aizpilda pārbaudes aktu, kurā dokumentē pārbaudes norisi, un informē Finansējuma saņēmēju par pārbaudes rezultātu, nepieciešamības gadījumā norādot termiņu konstatēto trūkumu novēršanai.</w:t>
      </w:r>
    </w:p>
    <w:p w14:paraId="5BE0967D" w14:textId="77777777" w:rsidR="005B3F9E" w:rsidRPr="005B3F9E" w:rsidRDefault="005B3F9E" w:rsidP="00954A67">
      <w:pPr>
        <w:numPr>
          <w:ilvl w:val="1"/>
          <w:numId w:val="33"/>
        </w:numPr>
        <w:tabs>
          <w:tab w:val="clear" w:pos="862"/>
          <w:tab w:val="num" w:pos="720"/>
        </w:tabs>
        <w:spacing w:after="0" w:line="240" w:lineRule="auto"/>
        <w:ind w:left="0" w:firstLine="0"/>
        <w:jc w:val="both"/>
        <w:rPr>
          <w:rFonts w:ascii="Times New Roman" w:hAnsi="Times New Roman" w:cs="Times New Roman"/>
          <w:sz w:val="24"/>
          <w:szCs w:val="24"/>
        </w:rPr>
      </w:pPr>
      <w:r w:rsidRPr="005B3F9E">
        <w:rPr>
          <w:rFonts w:ascii="Times New Roman" w:hAnsi="Times New Roman" w:cs="Times New Roman"/>
          <w:sz w:val="24"/>
          <w:szCs w:val="24"/>
        </w:rPr>
        <w:t>Gadījumā, ja pārbaudes rezultātu nevar noteikt pārbaudes laikā, par pārbaudes rezultātu Sadarbības iestāde informē Finansējuma saņēmēju rakstiski 20 (divdesmit) darba dienu laikā pēc pārbaudes veikšanas vai visas nepieciešamās informācijas saņemšanas. Nepieciešamības gadījumā Sadarbības iestāde norāda termiņu konstatēto trūkumu novēršanai.</w:t>
      </w:r>
    </w:p>
    <w:p w14:paraId="51FA1652" w14:textId="77777777" w:rsidR="005B3F9E" w:rsidRPr="005B3F9E" w:rsidRDefault="005B3F9E" w:rsidP="00954A67">
      <w:pPr>
        <w:numPr>
          <w:ilvl w:val="1"/>
          <w:numId w:val="33"/>
        </w:numPr>
        <w:tabs>
          <w:tab w:val="clear" w:pos="862"/>
          <w:tab w:val="num" w:pos="720"/>
        </w:tabs>
        <w:spacing w:after="0" w:line="240" w:lineRule="auto"/>
        <w:ind w:left="0" w:firstLine="0"/>
        <w:jc w:val="both"/>
        <w:rPr>
          <w:rFonts w:ascii="Times New Roman" w:hAnsi="Times New Roman" w:cs="Times New Roman"/>
          <w:sz w:val="24"/>
          <w:szCs w:val="24"/>
        </w:rPr>
      </w:pPr>
      <w:r w:rsidRPr="005B3F9E">
        <w:rPr>
          <w:rFonts w:ascii="Times New Roman" w:hAnsi="Times New Roman" w:cs="Times New Roman"/>
          <w:sz w:val="24"/>
          <w:szCs w:val="24"/>
        </w:rPr>
        <w:t>Citas ES fondu vadībā iesaistītās Latvijas Republikas vai ES institūcijas, kā arī citas kompetentās institūcijas pārbaudes Projekta īstenošanas vietā veic saskaņā ar normatīvajiem aktiem.</w:t>
      </w:r>
    </w:p>
    <w:p w14:paraId="02372AA0" w14:textId="77777777" w:rsidR="005B3F9E" w:rsidRPr="005B3F9E" w:rsidRDefault="005B3F9E" w:rsidP="00954A67">
      <w:pPr>
        <w:pStyle w:val="ListParagraph"/>
        <w:numPr>
          <w:ilvl w:val="1"/>
          <w:numId w:val="33"/>
        </w:numPr>
        <w:tabs>
          <w:tab w:val="clear" w:pos="862"/>
          <w:tab w:val="num" w:pos="720"/>
        </w:tabs>
        <w:spacing w:after="0" w:line="240" w:lineRule="auto"/>
        <w:ind w:left="0" w:firstLine="0"/>
        <w:jc w:val="both"/>
        <w:rPr>
          <w:rFonts w:ascii="Times New Roman" w:hAnsi="Times New Roman" w:cs="Times New Roman"/>
          <w:bCs/>
          <w:spacing w:val="-4"/>
          <w:kern w:val="28"/>
          <w:sz w:val="24"/>
          <w:szCs w:val="24"/>
        </w:rPr>
      </w:pPr>
      <w:r w:rsidRPr="005B3F9E">
        <w:rPr>
          <w:rFonts w:ascii="Times New Roman" w:hAnsi="Times New Roman" w:cs="Times New Roman"/>
          <w:sz w:val="24"/>
          <w:szCs w:val="24"/>
        </w:rPr>
        <w:t xml:space="preserve">Veicot pārbaudi Projekta īstenošanas vietā, Sadarbības iestāde var piesaistīt attiecīgās nozares ekspertu, lai pārliecinātos par Finansējuma saņēmēja Projekta īstenošanas atbilstību </w:t>
      </w:r>
      <w:r w:rsidRPr="005B3F9E">
        <w:rPr>
          <w:rFonts w:ascii="Times New Roman" w:hAnsi="Times New Roman" w:cs="Times New Roman"/>
          <w:color w:val="FF0000"/>
          <w:sz w:val="24"/>
          <w:szCs w:val="24"/>
        </w:rPr>
        <w:t xml:space="preserve">&lt;Līguma/Vienošanās&gt; </w:t>
      </w:r>
      <w:r w:rsidRPr="005B3F9E">
        <w:rPr>
          <w:rFonts w:ascii="Times New Roman" w:hAnsi="Times New Roman" w:cs="Times New Roman"/>
          <w:sz w:val="24"/>
          <w:szCs w:val="24"/>
        </w:rPr>
        <w:t xml:space="preserve">un normatīvo aktu nosacījumiem. Pamatojoties uz eksperta atzinumu, Sadarbības iestāde var lemt par neatbilstību konstatēšanu un Attiecināmo izdevumu samazināšanu vai </w:t>
      </w:r>
      <w:r w:rsidRPr="005B3F9E">
        <w:rPr>
          <w:rFonts w:ascii="Times New Roman" w:hAnsi="Times New Roman" w:cs="Times New Roman"/>
          <w:color w:val="FF0000"/>
          <w:sz w:val="24"/>
          <w:szCs w:val="24"/>
        </w:rPr>
        <w:t>&lt;Līguma/Vienošanās&gt;</w:t>
      </w:r>
      <w:r w:rsidRPr="005B3F9E">
        <w:rPr>
          <w:rFonts w:ascii="Times New Roman" w:hAnsi="Times New Roman" w:cs="Times New Roman"/>
          <w:sz w:val="24"/>
          <w:szCs w:val="24"/>
        </w:rPr>
        <w:t xml:space="preserve"> izbeigšanu.</w:t>
      </w:r>
    </w:p>
    <w:p w14:paraId="196ADFA5" w14:textId="77777777" w:rsidR="005B3F9E" w:rsidRPr="005B3F9E" w:rsidRDefault="005B3F9E" w:rsidP="005B3F9E">
      <w:pPr>
        <w:pStyle w:val="ListParagraph"/>
        <w:tabs>
          <w:tab w:val="num" w:pos="567"/>
        </w:tabs>
        <w:ind w:left="0"/>
        <w:jc w:val="both"/>
        <w:rPr>
          <w:rFonts w:ascii="Times New Roman" w:hAnsi="Times New Roman" w:cs="Times New Roman"/>
          <w:bCs/>
          <w:spacing w:val="-4"/>
          <w:kern w:val="28"/>
          <w:sz w:val="24"/>
          <w:szCs w:val="24"/>
        </w:rPr>
      </w:pPr>
    </w:p>
    <w:p w14:paraId="3412742B" w14:textId="77777777" w:rsidR="005B3F9E" w:rsidRPr="005B3F9E" w:rsidRDefault="005B3F9E" w:rsidP="00954A67">
      <w:pPr>
        <w:pStyle w:val="ListParagraph"/>
        <w:numPr>
          <w:ilvl w:val="0"/>
          <w:numId w:val="33"/>
        </w:numPr>
        <w:spacing w:after="0" w:line="240" w:lineRule="auto"/>
        <w:jc w:val="center"/>
        <w:rPr>
          <w:rFonts w:ascii="Times New Roman" w:hAnsi="Times New Roman" w:cs="Times New Roman"/>
          <w:b/>
          <w:bCs/>
          <w:spacing w:val="-4"/>
          <w:kern w:val="28"/>
          <w:sz w:val="24"/>
          <w:szCs w:val="24"/>
        </w:rPr>
      </w:pPr>
      <w:r w:rsidRPr="005B3F9E">
        <w:rPr>
          <w:rFonts w:ascii="Times New Roman" w:hAnsi="Times New Roman" w:cs="Times New Roman"/>
          <w:b/>
          <w:bCs/>
          <w:spacing w:val="-4"/>
          <w:kern w:val="28"/>
          <w:sz w:val="24"/>
          <w:szCs w:val="24"/>
        </w:rPr>
        <w:t>Iepirkumu veikšanas kārtība</w:t>
      </w:r>
    </w:p>
    <w:p w14:paraId="42FF5B14" w14:textId="77777777" w:rsidR="005B3F9E" w:rsidRPr="005B3F9E" w:rsidRDefault="005B3F9E" w:rsidP="005B3F9E">
      <w:pPr>
        <w:rPr>
          <w:rFonts w:ascii="Times New Roman" w:hAnsi="Times New Roman" w:cs="Times New Roman"/>
          <w:b/>
          <w:bCs/>
          <w:spacing w:val="-4"/>
          <w:kern w:val="28"/>
          <w:sz w:val="24"/>
          <w:szCs w:val="24"/>
        </w:rPr>
      </w:pPr>
    </w:p>
    <w:p w14:paraId="5955F6B7" w14:textId="3B3989EC" w:rsidR="005B3F9E" w:rsidRPr="005B3F9E" w:rsidRDefault="005B3F9E" w:rsidP="00954A67">
      <w:pPr>
        <w:pStyle w:val="ListParagraph"/>
        <w:numPr>
          <w:ilvl w:val="1"/>
          <w:numId w:val="33"/>
        </w:numPr>
        <w:tabs>
          <w:tab w:val="clear" w:pos="862"/>
          <w:tab w:val="num" w:pos="720"/>
        </w:tabs>
        <w:spacing w:after="0" w:line="240" w:lineRule="auto"/>
        <w:ind w:left="0" w:firstLine="0"/>
        <w:jc w:val="both"/>
        <w:rPr>
          <w:rFonts w:ascii="Times New Roman" w:hAnsi="Times New Roman" w:cs="Times New Roman"/>
          <w:bCs/>
          <w:spacing w:val="-4"/>
          <w:kern w:val="28"/>
          <w:sz w:val="24"/>
          <w:szCs w:val="24"/>
        </w:rPr>
      </w:pPr>
      <w:r w:rsidRPr="005B3F9E">
        <w:rPr>
          <w:rFonts w:ascii="Times New Roman" w:hAnsi="Times New Roman" w:cs="Times New Roman"/>
          <w:bCs/>
          <w:spacing w:val="-4"/>
          <w:kern w:val="28"/>
          <w:sz w:val="24"/>
          <w:szCs w:val="24"/>
        </w:rPr>
        <w:t xml:space="preserve">Finansējuma saņēmējs </w:t>
      </w:r>
      <w:r w:rsidRPr="005B3F9E">
        <w:rPr>
          <w:rFonts w:ascii="Times New Roman" w:hAnsi="Times New Roman" w:cs="Times New Roman"/>
          <w:sz w:val="24"/>
          <w:szCs w:val="24"/>
        </w:rPr>
        <w:t xml:space="preserve">10 (desmit) darba dienu laikā pēc </w:t>
      </w:r>
      <w:r w:rsidRPr="005B3F9E">
        <w:rPr>
          <w:rFonts w:ascii="Times New Roman" w:hAnsi="Times New Roman" w:cs="Times New Roman"/>
          <w:color w:val="FF0000"/>
          <w:sz w:val="24"/>
          <w:szCs w:val="24"/>
        </w:rPr>
        <w:t xml:space="preserve">&lt;Līguma/Vienošanās&gt; </w:t>
      </w:r>
      <w:r w:rsidRPr="005B3F9E">
        <w:rPr>
          <w:rFonts w:ascii="Times New Roman" w:hAnsi="Times New Roman" w:cs="Times New Roman"/>
          <w:sz w:val="24"/>
          <w:szCs w:val="24"/>
        </w:rPr>
        <w:t>noslēgšanas iesniedz Sadarbības iestādē Projektā paredzēto iepirkumu plānu, kas sagatavots atbilstoši MK noteikumiem Nr. 77</w:t>
      </w:r>
      <w:r w:rsidRPr="005B3F9E">
        <w:rPr>
          <w:rFonts w:ascii="Times New Roman" w:hAnsi="Times New Roman" w:cs="Times New Roman"/>
          <w:sz w:val="24"/>
          <w:szCs w:val="24"/>
        </w:rPr>
        <w:fldChar w:fldCharType="begin"/>
      </w:r>
      <w:r w:rsidRPr="005B3F9E">
        <w:rPr>
          <w:rFonts w:ascii="Times New Roman" w:hAnsi="Times New Roman" w:cs="Times New Roman"/>
          <w:sz w:val="24"/>
          <w:szCs w:val="24"/>
        </w:rPr>
        <w:instrText xml:space="preserve"> NOTEREF _Ref425166669 \f \h  \* MERGEFORMAT </w:instrText>
      </w:r>
      <w:r w:rsidRPr="005B3F9E">
        <w:rPr>
          <w:rFonts w:ascii="Times New Roman" w:hAnsi="Times New Roman" w:cs="Times New Roman"/>
          <w:sz w:val="24"/>
          <w:szCs w:val="24"/>
        </w:rPr>
      </w:r>
      <w:r w:rsidRPr="005B3F9E">
        <w:rPr>
          <w:rFonts w:ascii="Times New Roman" w:hAnsi="Times New Roman" w:cs="Times New Roman"/>
          <w:sz w:val="24"/>
          <w:szCs w:val="24"/>
        </w:rPr>
        <w:fldChar w:fldCharType="separate"/>
      </w:r>
      <w:r w:rsidR="00DE559E" w:rsidRPr="00DE559E">
        <w:rPr>
          <w:rStyle w:val="FootnoteReference"/>
          <w:rFonts w:ascii="Times New Roman" w:hAnsi="Times New Roman" w:cs="Times New Roman"/>
          <w:sz w:val="24"/>
          <w:szCs w:val="24"/>
        </w:rPr>
        <w:t>30</w:t>
      </w:r>
      <w:r w:rsidRPr="005B3F9E">
        <w:rPr>
          <w:rFonts w:ascii="Times New Roman" w:hAnsi="Times New Roman" w:cs="Times New Roman"/>
          <w:sz w:val="24"/>
          <w:szCs w:val="24"/>
        </w:rPr>
        <w:fldChar w:fldCharType="end"/>
      </w:r>
      <w:r w:rsidRPr="005B3F9E">
        <w:rPr>
          <w:rFonts w:ascii="Times New Roman" w:hAnsi="Times New Roman" w:cs="Times New Roman"/>
          <w:sz w:val="24"/>
          <w:szCs w:val="24"/>
        </w:rPr>
        <w:t>. Izmaiņu gadījumā Finansējuma saņēmējs aktualizē iepirkumu plānu un iesniedz to Sadarbības iestādē.</w:t>
      </w:r>
    </w:p>
    <w:p w14:paraId="51E6AC43" w14:textId="77777777" w:rsidR="005B3F9E" w:rsidRPr="005B3F9E" w:rsidRDefault="005B3F9E" w:rsidP="00954A67">
      <w:pPr>
        <w:pStyle w:val="ListParagraph"/>
        <w:numPr>
          <w:ilvl w:val="1"/>
          <w:numId w:val="33"/>
        </w:numPr>
        <w:tabs>
          <w:tab w:val="clear" w:pos="862"/>
          <w:tab w:val="num" w:pos="720"/>
        </w:tabs>
        <w:spacing w:after="0" w:line="240" w:lineRule="auto"/>
        <w:ind w:left="0" w:firstLine="0"/>
        <w:jc w:val="both"/>
        <w:rPr>
          <w:rFonts w:ascii="Times New Roman" w:hAnsi="Times New Roman" w:cs="Times New Roman"/>
          <w:bCs/>
          <w:spacing w:val="-4"/>
          <w:kern w:val="28"/>
          <w:sz w:val="24"/>
          <w:szCs w:val="24"/>
        </w:rPr>
      </w:pPr>
      <w:r w:rsidRPr="005B3F9E">
        <w:rPr>
          <w:rFonts w:ascii="Times New Roman" w:hAnsi="Times New Roman" w:cs="Times New Roman"/>
          <w:bCs/>
          <w:spacing w:val="-4"/>
          <w:kern w:val="28"/>
          <w:sz w:val="24"/>
          <w:szCs w:val="24"/>
        </w:rPr>
        <w:t xml:space="preserve">Sadarbības iestāde </w:t>
      </w:r>
      <w:r w:rsidRPr="005B3F9E">
        <w:rPr>
          <w:rFonts w:ascii="Times New Roman" w:hAnsi="Times New Roman" w:cs="Times New Roman"/>
          <w:spacing w:val="-4"/>
          <w:kern w:val="28"/>
          <w:sz w:val="24"/>
          <w:szCs w:val="24"/>
        </w:rPr>
        <w:t xml:space="preserve">10 (desmit) darba dienu laikā pēc iepirkumu plāna saņemšanas pārbauda tā atbilstību normatīvo aktu nosacījumiem, t. sk. iepirkumu plānā norādītā līguma priekšmeta atbilstību </w:t>
      </w:r>
      <w:r w:rsidRPr="005B3F9E">
        <w:rPr>
          <w:rFonts w:ascii="Times New Roman" w:hAnsi="Times New Roman" w:cs="Times New Roman"/>
          <w:bCs/>
          <w:spacing w:val="-4"/>
          <w:kern w:val="28"/>
          <w:sz w:val="24"/>
          <w:szCs w:val="24"/>
        </w:rPr>
        <w:t>Projektā plānotajām darbībām, nepieciešamības gadījumā lūdzot iepirkumu plānu precizēt. Ja Sadarbības iestāde 10 (desmit) darba dienu laikā no iepirkuma plāna iesniegšanas Sadarbības iestādē nav lūgusi precizēt iepirkumu plānu, uzskatāms, ka tas ir saskaņots</w:t>
      </w:r>
      <w:r w:rsidRPr="005B3F9E">
        <w:rPr>
          <w:rFonts w:ascii="Times New Roman" w:hAnsi="Times New Roman" w:cs="Times New Roman"/>
          <w:spacing w:val="-4"/>
          <w:kern w:val="28"/>
          <w:sz w:val="24"/>
          <w:szCs w:val="24"/>
        </w:rPr>
        <w:t>.</w:t>
      </w:r>
    </w:p>
    <w:p w14:paraId="196B61C1" w14:textId="52B860E1" w:rsidR="005B3F9E" w:rsidRPr="005B3F9E" w:rsidRDefault="005B3F9E" w:rsidP="00954A67">
      <w:pPr>
        <w:pStyle w:val="ListParagraph"/>
        <w:numPr>
          <w:ilvl w:val="1"/>
          <w:numId w:val="33"/>
        </w:numPr>
        <w:tabs>
          <w:tab w:val="clear" w:pos="862"/>
          <w:tab w:val="num" w:pos="720"/>
        </w:tabs>
        <w:spacing w:after="0" w:line="240" w:lineRule="auto"/>
        <w:ind w:left="0" w:firstLine="0"/>
        <w:jc w:val="both"/>
        <w:rPr>
          <w:rFonts w:ascii="Times New Roman" w:hAnsi="Times New Roman" w:cs="Times New Roman"/>
          <w:bCs/>
          <w:spacing w:val="-4"/>
          <w:kern w:val="28"/>
          <w:sz w:val="24"/>
          <w:szCs w:val="24"/>
        </w:rPr>
      </w:pPr>
      <w:r w:rsidRPr="005B3F9E">
        <w:rPr>
          <w:rFonts w:ascii="Times New Roman" w:hAnsi="Times New Roman" w:cs="Times New Roman"/>
          <w:bCs/>
          <w:spacing w:val="-4"/>
          <w:kern w:val="28"/>
          <w:sz w:val="24"/>
          <w:szCs w:val="24"/>
        </w:rPr>
        <w:t xml:space="preserve">Sadarbības iestāde atbilstoši </w:t>
      </w:r>
      <w:r w:rsidRPr="005B3F9E">
        <w:rPr>
          <w:rFonts w:ascii="Times New Roman" w:hAnsi="Times New Roman" w:cs="Times New Roman"/>
          <w:sz w:val="24"/>
          <w:szCs w:val="24"/>
        </w:rPr>
        <w:t>MK noteikumos Nr. 77</w:t>
      </w:r>
      <w:r w:rsidRPr="005B3F9E">
        <w:rPr>
          <w:rFonts w:ascii="Times New Roman" w:hAnsi="Times New Roman" w:cs="Times New Roman"/>
          <w:sz w:val="24"/>
          <w:szCs w:val="24"/>
        </w:rPr>
        <w:fldChar w:fldCharType="begin"/>
      </w:r>
      <w:r w:rsidRPr="005B3F9E">
        <w:rPr>
          <w:rFonts w:ascii="Times New Roman" w:hAnsi="Times New Roman" w:cs="Times New Roman"/>
          <w:sz w:val="24"/>
          <w:szCs w:val="24"/>
        </w:rPr>
        <w:instrText xml:space="preserve"> NOTEREF _Ref425166669 \f \h  \* MERGEFORMAT </w:instrText>
      </w:r>
      <w:r w:rsidRPr="005B3F9E">
        <w:rPr>
          <w:rFonts w:ascii="Times New Roman" w:hAnsi="Times New Roman" w:cs="Times New Roman"/>
          <w:sz w:val="24"/>
          <w:szCs w:val="24"/>
        </w:rPr>
      </w:r>
      <w:r w:rsidRPr="005B3F9E">
        <w:rPr>
          <w:rFonts w:ascii="Times New Roman" w:hAnsi="Times New Roman" w:cs="Times New Roman"/>
          <w:sz w:val="24"/>
          <w:szCs w:val="24"/>
        </w:rPr>
        <w:fldChar w:fldCharType="separate"/>
      </w:r>
      <w:r w:rsidR="00DE559E" w:rsidRPr="00DE559E">
        <w:rPr>
          <w:rStyle w:val="FootnoteReference"/>
          <w:rFonts w:ascii="Times New Roman" w:hAnsi="Times New Roman" w:cs="Times New Roman"/>
          <w:sz w:val="24"/>
          <w:szCs w:val="24"/>
        </w:rPr>
        <w:t>30</w:t>
      </w:r>
      <w:r w:rsidRPr="005B3F9E">
        <w:rPr>
          <w:rFonts w:ascii="Times New Roman" w:hAnsi="Times New Roman" w:cs="Times New Roman"/>
          <w:sz w:val="24"/>
          <w:szCs w:val="24"/>
        </w:rPr>
        <w:fldChar w:fldCharType="end"/>
      </w:r>
      <w:r w:rsidRPr="005B3F9E">
        <w:rPr>
          <w:rFonts w:ascii="Times New Roman" w:hAnsi="Times New Roman" w:cs="Times New Roman"/>
          <w:sz w:val="24"/>
          <w:szCs w:val="24"/>
        </w:rPr>
        <w:t xml:space="preserve"> paredzētajai kārtībai un Iepirkumu uzraudzības biroja izstrādātajai metodikai</w:t>
      </w:r>
      <w:r w:rsidRPr="005B3F9E">
        <w:rPr>
          <w:rStyle w:val="FootnoteReference"/>
          <w:rFonts w:ascii="Times New Roman" w:hAnsi="Times New Roman" w:cs="Times New Roman"/>
          <w:sz w:val="24"/>
          <w:szCs w:val="24"/>
        </w:rPr>
        <w:footnoteReference w:id="42"/>
      </w:r>
      <w:r w:rsidRPr="005B3F9E">
        <w:rPr>
          <w:rFonts w:ascii="Times New Roman" w:hAnsi="Times New Roman" w:cs="Times New Roman"/>
          <w:sz w:val="24"/>
          <w:szCs w:val="24"/>
        </w:rPr>
        <w:t xml:space="preserve"> izlases veidā veic iepirkumu plānā iekļauto iepirkumu pirmspārbaudes, nepieciešamības gadījumā pieprasot papildu informāciju vai dokumentus no Finansējuma saņēmēja vai kompetentajām institūcijām.</w:t>
      </w:r>
    </w:p>
    <w:p w14:paraId="4791F3AB" w14:textId="77777777" w:rsidR="005B3F9E" w:rsidRPr="005B3F9E" w:rsidRDefault="005B3F9E" w:rsidP="00954A67">
      <w:pPr>
        <w:pStyle w:val="ListParagraph"/>
        <w:numPr>
          <w:ilvl w:val="1"/>
          <w:numId w:val="33"/>
        </w:numPr>
        <w:tabs>
          <w:tab w:val="clear" w:pos="862"/>
          <w:tab w:val="num" w:pos="720"/>
        </w:tabs>
        <w:spacing w:after="0" w:line="240" w:lineRule="auto"/>
        <w:ind w:left="0" w:firstLine="0"/>
        <w:jc w:val="both"/>
        <w:rPr>
          <w:rFonts w:ascii="Times New Roman" w:hAnsi="Times New Roman" w:cs="Times New Roman"/>
          <w:bCs/>
          <w:spacing w:val="-4"/>
          <w:kern w:val="28"/>
          <w:sz w:val="24"/>
          <w:szCs w:val="24"/>
        </w:rPr>
      </w:pPr>
      <w:r w:rsidRPr="005B3F9E">
        <w:rPr>
          <w:rFonts w:ascii="Times New Roman" w:hAnsi="Times New Roman" w:cs="Times New Roman"/>
          <w:bCs/>
          <w:spacing w:val="-4"/>
          <w:kern w:val="28"/>
          <w:sz w:val="24"/>
          <w:szCs w:val="24"/>
        </w:rPr>
        <w:t>Veicot iepirkumu Projekta vajadzībām, Finansējuma saņēmējs un tā sadarbības partneri:</w:t>
      </w:r>
    </w:p>
    <w:p w14:paraId="453DB6B2" w14:textId="77777777" w:rsidR="005B3F9E" w:rsidRPr="005B3F9E" w:rsidRDefault="005B3F9E" w:rsidP="00954A67">
      <w:pPr>
        <w:pStyle w:val="ListParagraph"/>
        <w:numPr>
          <w:ilvl w:val="2"/>
          <w:numId w:val="33"/>
        </w:numPr>
        <w:spacing w:after="0" w:line="240" w:lineRule="auto"/>
        <w:ind w:left="0" w:firstLine="0"/>
        <w:jc w:val="both"/>
        <w:rPr>
          <w:rFonts w:ascii="Times New Roman" w:hAnsi="Times New Roman" w:cs="Times New Roman"/>
          <w:bCs/>
          <w:spacing w:val="-4"/>
          <w:kern w:val="28"/>
          <w:sz w:val="24"/>
          <w:szCs w:val="24"/>
        </w:rPr>
      </w:pPr>
      <w:r w:rsidRPr="005B3F9E">
        <w:rPr>
          <w:rFonts w:ascii="Times New Roman" w:hAnsi="Times New Roman" w:cs="Times New Roman"/>
          <w:spacing w:val="-4"/>
          <w:sz w:val="24"/>
          <w:szCs w:val="24"/>
        </w:rPr>
        <w:t xml:space="preserve">nodrošina </w:t>
      </w:r>
      <w:r w:rsidRPr="005B3F9E">
        <w:rPr>
          <w:rFonts w:ascii="Times New Roman" w:hAnsi="Times New Roman" w:cs="Times New Roman"/>
          <w:color w:val="FF0000"/>
          <w:spacing w:val="-4"/>
          <w:sz w:val="24"/>
          <w:szCs w:val="24"/>
        </w:rPr>
        <w:t xml:space="preserve">&lt;Publisko iepirkumu likumā/Sabiedrisko pakalpojumu sniedzēju iepirkumu likumā&gt; </w:t>
      </w:r>
      <w:r w:rsidRPr="005B3F9E">
        <w:rPr>
          <w:rFonts w:ascii="Times New Roman" w:hAnsi="Times New Roman" w:cs="Times New Roman"/>
          <w:spacing w:val="-4"/>
          <w:sz w:val="24"/>
          <w:szCs w:val="24"/>
        </w:rPr>
        <w:t>un Iepirkumu uzraudzības biroja vadlīnijās un skaidrojumos noteikto prasību ievērošanu;</w:t>
      </w:r>
    </w:p>
    <w:p w14:paraId="6B96A0C1" w14:textId="77777777" w:rsidR="005B3F9E" w:rsidRPr="005B3F9E" w:rsidRDefault="005B3F9E" w:rsidP="00954A67">
      <w:pPr>
        <w:pStyle w:val="ListParagraph"/>
        <w:numPr>
          <w:ilvl w:val="2"/>
          <w:numId w:val="33"/>
        </w:numPr>
        <w:spacing w:after="0" w:line="240" w:lineRule="auto"/>
        <w:ind w:left="0" w:firstLine="0"/>
        <w:jc w:val="both"/>
        <w:rPr>
          <w:rFonts w:ascii="Times New Roman" w:hAnsi="Times New Roman" w:cs="Times New Roman"/>
          <w:bCs/>
          <w:spacing w:val="-4"/>
          <w:kern w:val="28"/>
          <w:sz w:val="24"/>
          <w:szCs w:val="24"/>
        </w:rPr>
      </w:pPr>
      <w:r w:rsidRPr="005B3F9E">
        <w:rPr>
          <w:rFonts w:ascii="Times New Roman" w:hAnsi="Times New Roman" w:cs="Times New Roman"/>
          <w:spacing w:val="-4"/>
          <w:sz w:val="24"/>
          <w:szCs w:val="24"/>
        </w:rPr>
        <w:t>nodrošina nediskriminācijas, savstarpējās atzīšanas, atklātības un vienlīdzīgas attieksmes principu ievērošanu, kā arī piegādātāju brīvu konkurenci</w:t>
      </w:r>
      <w:r w:rsidRPr="005B3F9E">
        <w:rPr>
          <w:rStyle w:val="FootnoteReference"/>
          <w:rFonts w:ascii="Times New Roman" w:hAnsi="Times New Roman" w:cs="Times New Roman"/>
          <w:spacing w:val="-4"/>
          <w:sz w:val="24"/>
          <w:szCs w:val="24"/>
        </w:rPr>
        <w:footnoteReference w:id="43"/>
      </w:r>
      <w:r w:rsidRPr="005B3F9E">
        <w:rPr>
          <w:rFonts w:ascii="Times New Roman" w:hAnsi="Times New Roman" w:cs="Times New Roman"/>
          <w:spacing w:val="-4"/>
          <w:sz w:val="24"/>
          <w:szCs w:val="24"/>
        </w:rPr>
        <w:t>.</w:t>
      </w:r>
    </w:p>
    <w:p w14:paraId="0CA20101" w14:textId="77777777" w:rsidR="005B3F9E" w:rsidRPr="005B3F9E" w:rsidRDefault="005B3F9E" w:rsidP="005B3F9E">
      <w:pPr>
        <w:pStyle w:val="ListParagraph"/>
        <w:ind w:left="0"/>
        <w:jc w:val="both"/>
        <w:rPr>
          <w:rFonts w:ascii="Times New Roman" w:hAnsi="Times New Roman" w:cs="Times New Roman"/>
          <w:spacing w:val="-4"/>
          <w:sz w:val="24"/>
          <w:szCs w:val="24"/>
        </w:rPr>
      </w:pPr>
      <w:r w:rsidRPr="005B3F9E">
        <w:rPr>
          <w:rFonts w:ascii="Times New Roman" w:hAnsi="Times New Roman" w:cs="Times New Roman"/>
          <w:spacing w:val="-4"/>
          <w:sz w:val="24"/>
          <w:szCs w:val="24"/>
        </w:rPr>
        <w:t xml:space="preserve">8.5. Ja paredzamā līguma cena nesasniedz robežu, no kuras iepirkums jāveic saskaņā ar </w:t>
      </w:r>
      <w:r w:rsidRPr="005B3F9E">
        <w:rPr>
          <w:rFonts w:ascii="Times New Roman" w:hAnsi="Times New Roman" w:cs="Times New Roman"/>
          <w:color w:val="FF0000"/>
          <w:spacing w:val="-4"/>
          <w:sz w:val="24"/>
          <w:szCs w:val="24"/>
        </w:rPr>
        <w:t>&lt;Publisko iepirkumu likumu/Sabiedrisko pakalpojumu sniedzēju iepirkumu likumu&gt;</w:t>
      </w:r>
      <w:r w:rsidRPr="005B3F9E">
        <w:rPr>
          <w:rFonts w:ascii="Times New Roman" w:hAnsi="Times New Roman" w:cs="Times New Roman"/>
          <w:spacing w:val="-4"/>
          <w:sz w:val="24"/>
          <w:szCs w:val="24"/>
        </w:rPr>
        <w:t>,</w:t>
      </w:r>
      <w:r w:rsidRPr="005B3F9E">
        <w:rPr>
          <w:rFonts w:ascii="Times New Roman" w:hAnsi="Times New Roman" w:cs="Times New Roman"/>
          <w:color w:val="FF0000"/>
          <w:spacing w:val="-4"/>
          <w:sz w:val="24"/>
          <w:szCs w:val="24"/>
        </w:rPr>
        <w:t xml:space="preserve"> &lt;Finansējuma saņēmējs vai sadarbības partneris iepirkumu veikšanai piemēro Iepirkumu uzraudzības biroja vadlīnijas „Iepirkumu vadlīnijas sabiedrisko pakalpojumu sniedzējiem.”</w:t>
      </w:r>
      <w:r w:rsidRPr="005B3F9E">
        <w:rPr>
          <w:rStyle w:val="FootnoteReference"/>
          <w:rFonts w:ascii="Times New Roman" w:hAnsi="Times New Roman" w:cs="Times New Roman"/>
          <w:color w:val="FF0000"/>
          <w:spacing w:val="-4"/>
          <w:sz w:val="24"/>
          <w:szCs w:val="24"/>
        </w:rPr>
        <w:footnoteReference w:id="44"/>
      </w:r>
      <w:r w:rsidRPr="005B3F9E">
        <w:rPr>
          <w:rFonts w:ascii="Times New Roman" w:hAnsi="Times New Roman" w:cs="Times New Roman"/>
          <w:color w:val="FF0000"/>
          <w:spacing w:val="-4"/>
          <w:sz w:val="24"/>
          <w:szCs w:val="24"/>
        </w:rPr>
        <w:t xml:space="preserve"> </w:t>
      </w:r>
    </w:p>
    <w:p w14:paraId="3E0D44A0" w14:textId="77777777" w:rsidR="005B3F9E" w:rsidRPr="005B3F9E" w:rsidRDefault="005B3F9E" w:rsidP="005B3F9E">
      <w:pPr>
        <w:pStyle w:val="ListParagraph"/>
        <w:ind w:left="0"/>
        <w:jc w:val="both"/>
        <w:rPr>
          <w:rFonts w:ascii="Times New Roman" w:hAnsi="Times New Roman" w:cs="Times New Roman"/>
          <w:spacing w:val="-4"/>
          <w:sz w:val="24"/>
          <w:szCs w:val="24"/>
        </w:rPr>
      </w:pPr>
      <w:r w:rsidRPr="005B3F9E">
        <w:rPr>
          <w:rFonts w:ascii="Times New Roman" w:hAnsi="Times New Roman" w:cs="Times New Roman"/>
          <w:color w:val="FF0000"/>
          <w:spacing w:val="-4"/>
          <w:sz w:val="24"/>
          <w:szCs w:val="24"/>
        </w:rPr>
        <w:t xml:space="preserve">8.6. Ja paredzamā līguma cena nesasniedz robežu, no kuras saskaņā ar Līguma vispārīgo noteikumu 8.5.apakšpunktu jāpiemēro Iepirkumu uzraudzības biroja vadlīnijas „Iepirkumu vadlīnijas sabiedrisko pakalpojumu sniedzējiem”,&gt; </w:t>
      </w:r>
      <w:r w:rsidRPr="005B3F9E">
        <w:rPr>
          <w:rFonts w:ascii="Times New Roman" w:hAnsi="Times New Roman" w:cs="Times New Roman"/>
          <w:spacing w:val="-4"/>
          <w:sz w:val="24"/>
          <w:szCs w:val="24"/>
        </w:rPr>
        <w:t xml:space="preserve">Finansējuma saņēmējs vai sadarbības partneris pirms līguma noslēgšanas veic un dokumentē tirgus izpēti. Tirgus izpētei var izmantot savu iepriekšējo pieredzi, attiecīgās jomas ekspertu vērtējumu, interneta resursus, potenciālo līguma izpildītāju aptaujas un citas metodes </w:t>
      </w:r>
      <w:r w:rsidRPr="005B3F9E">
        <w:rPr>
          <w:rFonts w:ascii="Times New Roman" w:hAnsi="Times New Roman" w:cs="Times New Roman"/>
          <w:spacing w:val="-4"/>
          <w:sz w:val="24"/>
          <w:szCs w:val="24"/>
        </w:rPr>
        <w:lastRenderedPageBreak/>
        <w:t>atbilstoši Iepirkumu uzraudzības biroja vadlīnijām</w:t>
      </w:r>
      <w:r w:rsidRPr="005B3F9E">
        <w:rPr>
          <w:rStyle w:val="FootnoteReference"/>
          <w:rFonts w:ascii="Times New Roman" w:hAnsi="Times New Roman" w:cs="Times New Roman"/>
          <w:spacing w:val="-4"/>
          <w:sz w:val="24"/>
          <w:szCs w:val="24"/>
        </w:rPr>
        <w:footnoteReference w:id="45"/>
      </w:r>
      <w:r w:rsidRPr="005B3F9E">
        <w:rPr>
          <w:rFonts w:ascii="Times New Roman" w:hAnsi="Times New Roman" w:cs="Times New Roman"/>
          <w:spacing w:val="-4"/>
          <w:sz w:val="24"/>
          <w:szCs w:val="24"/>
        </w:rPr>
        <w:t>. Tirgus izpētes dokumentus Finansējuma saņēmējs iesniedz pēc Sadarbības iestādes pieprasījuma.</w:t>
      </w:r>
    </w:p>
    <w:p w14:paraId="1E0E8FFC" w14:textId="77777777" w:rsidR="005B3F9E" w:rsidRPr="005B3F9E" w:rsidRDefault="005B3F9E" w:rsidP="00954A67">
      <w:pPr>
        <w:pStyle w:val="ListParagraph"/>
        <w:numPr>
          <w:ilvl w:val="1"/>
          <w:numId w:val="36"/>
        </w:numPr>
        <w:spacing w:after="0" w:line="240" w:lineRule="auto"/>
        <w:ind w:left="0" w:firstLine="0"/>
        <w:jc w:val="both"/>
        <w:rPr>
          <w:rFonts w:ascii="Times New Roman" w:hAnsi="Times New Roman" w:cs="Times New Roman"/>
          <w:bCs/>
          <w:spacing w:val="-4"/>
          <w:kern w:val="28"/>
          <w:sz w:val="24"/>
          <w:szCs w:val="24"/>
        </w:rPr>
      </w:pPr>
      <w:r w:rsidRPr="005B3F9E">
        <w:rPr>
          <w:rFonts w:ascii="Times New Roman" w:hAnsi="Times New Roman" w:cs="Times New Roman"/>
          <w:sz w:val="24"/>
          <w:szCs w:val="24"/>
        </w:rPr>
        <w:t>Slēdzot uzņēmuma līgumu ar esošo vai bijušo darbinieku,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2FB67291" w14:textId="77777777" w:rsidR="005B3F9E" w:rsidRPr="005B3F9E" w:rsidRDefault="005B3F9E" w:rsidP="00954A67">
      <w:pPr>
        <w:pStyle w:val="ListParagraph"/>
        <w:numPr>
          <w:ilvl w:val="1"/>
          <w:numId w:val="36"/>
        </w:numPr>
        <w:spacing w:after="0" w:line="240" w:lineRule="auto"/>
        <w:ind w:left="0" w:firstLine="0"/>
        <w:jc w:val="both"/>
        <w:rPr>
          <w:rFonts w:ascii="Times New Roman" w:hAnsi="Times New Roman" w:cs="Times New Roman"/>
          <w:bCs/>
          <w:color w:val="000000"/>
          <w:spacing w:val="-4"/>
          <w:kern w:val="28"/>
          <w:sz w:val="24"/>
          <w:szCs w:val="24"/>
        </w:rPr>
      </w:pPr>
      <w:r w:rsidRPr="005B3F9E">
        <w:rPr>
          <w:rFonts w:ascii="Times New Roman" w:hAnsi="Times New Roman" w:cs="Times New Roman"/>
          <w:bCs/>
          <w:color w:val="000000"/>
          <w:spacing w:val="-4"/>
          <w:kern w:val="28"/>
          <w:sz w:val="24"/>
          <w:szCs w:val="24"/>
        </w:rPr>
        <w:t>Finansējuma saņēmējs pēc Sadarbības iestādes pieprasījuma noteiktajā termiņā iesniedz iepirkuma dokumentāciju.</w:t>
      </w:r>
    </w:p>
    <w:p w14:paraId="0555EB1D" w14:textId="77777777" w:rsidR="005B3F9E" w:rsidRPr="005B3F9E" w:rsidRDefault="005B3F9E" w:rsidP="005B3F9E">
      <w:pPr>
        <w:pStyle w:val="ListParagraph"/>
        <w:ind w:left="574"/>
        <w:jc w:val="both"/>
        <w:rPr>
          <w:rFonts w:ascii="Times New Roman" w:hAnsi="Times New Roman" w:cs="Times New Roman"/>
          <w:bCs/>
          <w:color w:val="000000"/>
          <w:spacing w:val="-4"/>
          <w:kern w:val="28"/>
          <w:sz w:val="24"/>
          <w:szCs w:val="24"/>
        </w:rPr>
      </w:pPr>
    </w:p>
    <w:p w14:paraId="4C29611F" w14:textId="77777777" w:rsidR="005B3F9E" w:rsidRPr="005B3F9E" w:rsidRDefault="005B3F9E" w:rsidP="00954A67">
      <w:pPr>
        <w:numPr>
          <w:ilvl w:val="0"/>
          <w:numId w:val="36"/>
        </w:numPr>
        <w:tabs>
          <w:tab w:val="num" w:pos="900"/>
        </w:tabs>
        <w:spacing w:after="0" w:line="240" w:lineRule="auto"/>
        <w:ind w:left="0" w:firstLine="0"/>
        <w:jc w:val="center"/>
        <w:rPr>
          <w:rFonts w:ascii="Times New Roman" w:hAnsi="Times New Roman" w:cs="Times New Roman"/>
          <w:b/>
          <w:sz w:val="24"/>
          <w:szCs w:val="24"/>
        </w:rPr>
      </w:pPr>
      <w:bookmarkStart w:id="48" w:name="_Ref425166624"/>
      <w:r w:rsidRPr="005B3F9E">
        <w:rPr>
          <w:rFonts w:ascii="Times New Roman" w:hAnsi="Times New Roman" w:cs="Times New Roman"/>
          <w:b/>
          <w:sz w:val="24"/>
          <w:szCs w:val="24"/>
        </w:rPr>
        <w:t>Maksājuma pieprasījumu iesniegšanas un izskatīšanas kārtība</w:t>
      </w:r>
      <w:bookmarkEnd w:id="48"/>
    </w:p>
    <w:p w14:paraId="6A7FB4D5" w14:textId="77777777" w:rsidR="005B3F9E" w:rsidRPr="005B3F9E" w:rsidRDefault="005B3F9E" w:rsidP="005B3F9E">
      <w:pPr>
        <w:tabs>
          <w:tab w:val="num" w:pos="900"/>
        </w:tabs>
        <w:rPr>
          <w:rFonts w:ascii="Times New Roman" w:hAnsi="Times New Roman" w:cs="Times New Roman"/>
          <w:b/>
          <w:sz w:val="24"/>
          <w:szCs w:val="24"/>
        </w:rPr>
      </w:pPr>
    </w:p>
    <w:p w14:paraId="40492FA9" w14:textId="77777777" w:rsidR="005B3F9E" w:rsidRPr="005B3F9E" w:rsidRDefault="005B3F9E" w:rsidP="00954A67">
      <w:pPr>
        <w:pStyle w:val="ListParagraph"/>
        <w:numPr>
          <w:ilvl w:val="1"/>
          <w:numId w:val="37"/>
        </w:numPr>
        <w:spacing w:after="0" w:line="240" w:lineRule="auto"/>
        <w:ind w:left="0" w:firstLine="0"/>
        <w:jc w:val="both"/>
        <w:rPr>
          <w:rFonts w:ascii="Times New Roman" w:hAnsi="Times New Roman" w:cs="Times New Roman"/>
          <w:color w:val="000000"/>
          <w:sz w:val="24"/>
          <w:szCs w:val="24"/>
        </w:rPr>
      </w:pPr>
      <w:r w:rsidRPr="005B3F9E">
        <w:rPr>
          <w:rFonts w:ascii="Times New Roman" w:hAnsi="Times New Roman" w:cs="Times New Roman"/>
          <w:color w:val="000000"/>
          <w:sz w:val="24"/>
          <w:szCs w:val="24"/>
        </w:rPr>
        <w:t xml:space="preserve">Finansējuma saņēmējs, īstenojot Projektu, maksājumus veic no saviem līdzekļiem vai saņemtā Avansa maksājuma. </w:t>
      </w:r>
    </w:p>
    <w:p w14:paraId="52B64FE5" w14:textId="77777777" w:rsidR="005B3F9E" w:rsidRPr="005B3F9E" w:rsidRDefault="005B3F9E" w:rsidP="00954A67">
      <w:pPr>
        <w:pStyle w:val="ListParagraph"/>
        <w:numPr>
          <w:ilvl w:val="1"/>
          <w:numId w:val="37"/>
        </w:numPr>
        <w:spacing w:after="0" w:line="240" w:lineRule="auto"/>
        <w:ind w:left="0" w:firstLine="0"/>
        <w:jc w:val="both"/>
        <w:rPr>
          <w:rFonts w:ascii="Times New Roman" w:hAnsi="Times New Roman" w:cs="Times New Roman"/>
          <w:sz w:val="24"/>
          <w:szCs w:val="24"/>
        </w:rPr>
      </w:pPr>
      <w:r w:rsidRPr="005B3F9E">
        <w:rPr>
          <w:rFonts w:ascii="Times New Roman" w:hAnsi="Times New Roman" w:cs="Times New Roman"/>
          <w:sz w:val="24"/>
          <w:szCs w:val="24"/>
        </w:rPr>
        <w:t xml:space="preserve">Finansējuma saņēmējs 10 (desmit) darba dienu laikā pēc </w:t>
      </w:r>
      <w:r w:rsidRPr="005B3F9E">
        <w:rPr>
          <w:rFonts w:ascii="Times New Roman" w:hAnsi="Times New Roman" w:cs="Times New Roman"/>
          <w:color w:val="FF0000"/>
          <w:sz w:val="24"/>
          <w:szCs w:val="24"/>
        </w:rPr>
        <w:t xml:space="preserve">&lt;Līguma/Vienošanās&gt; </w:t>
      </w:r>
      <w:r w:rsidRPr="005B3F9E">
        <w:rPr>
          <w:rFonts w:ascii="Times New Roman" w:hAnsi="Times New Roman" w:cs="Times New Roman"/>
          <w:sz w:val="24"/>
          <w:szCs w:val="24"/>
        </w:rPr>
        <w:t xml:space="preserve">noslēgšanas iesniedz </w:t>
      </w:r>
      <w:r w:rsidRPr="005B3F9E">
        <w:rPr>
          <w:rFonts w:ascii="Times New Roman" w:hAnsi="Times New Roman" w:cs="Times New Roman"/>
          <w:color w:val="000000"/>
          <w:sz w:val="24"/>
          <w:szCs w:val="24"/>
        </w:rPr>
        <w:t>Sadarbības</w:t>
      </w:r>
      <w:r w:rsidRPr="005B3F9E">
        <w:rPr>
          <w:rFonts w:ascii="Times New Roman" w:hAnsi="Times New Roman" w:cs="Times New Roman"/>
          <w:sz w:val="24"/>
          <w:szCs w:val="24"/>
        </w:rPr>
        <w:t xml:space="preserve"> iestādē Plānoto maksājuma pieprasījumu iesniegšanas grafiku. Ja ir notikušas izmaiņas iepriekš iesniegtajā Plānoto maksājuma pieprasījumu iesniegšanas grafikā (t. sk.,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3723D471" w14:textId="77777777" w:rsidR="005B3F9E" w:rsidRPr="005B3F9E" w:rsidRDefault="005B3F9E" w:rsidP="00954A67">
      <w:pPr>
        <w:pStyle w:val="ListParagraph"/>
        <w:numPr>
          <w:ilvl w:val="1"/>
          <w:numId w:val="37"/>
        </w:numPr>
        <w:spacing w:after="0" w:line="240" w:lineRule="auto"/>
        <w:ind w:left="0" w:firstLine="0"/>
        <w:jc w:val="both"/>
        <w:rPr>
          <w:rFonts w:ascii="Times New Roman" w:hAnsi="Times New Roman" w:cs="Times New Roman"/>
          <w:color w:val="FF0000"/>
          <w:sz w:val="24"/>
          <w:szCs w:val="24"/>
        </w:rPr>
      </w:pPr>
      <w:r w:rsidRPr="005B3F9E">
        <w:rPr>
          <w:rFonts w:ascii="Times New Roman" w:hAnsi="Times New Roman" w:cs="Times New Roman"/>
          <w:color w:val="000000"/>
          <w:sz w:val="24"/>
          <w:szCs w:val="24"/>
        </w:rPr>
        <w:t xml:space="preserve">Ja Projektā paredzēts(-i) avansa maksājums(-i), Finansējuma saņēmējs Projekta īstenošanai </w:t>
      </w:r>
      <w:r w:rsidRPr="005B3F9E">
        <w:rPr>
          <w:rFonts w:ascii="Times New Roman" w:hAnsi="Times New Roman" w:cs="Times New Roman"/>
          <w:color w:val="FF0000"/>
          <w:sz w:val="24"/>
          <w:szCs w:val="24"/>
        </w:rPr>
        <w:t>&lt;atver&gt;/&lt;norāda&gt; &lt;norēķinu kontu Valsts kasē/norēķinu kontu Latvijas Republikā reģistrētā kredītiestādē un iesniedz kredītiestādes garantiju/darījuma kontu Latvijas Republikā reģistrētā kredītiestādē&gt;</w:t>
      </w:r>
      <w:r w:rsidRPr="005B3F9E">
        <w:rPr>
          <w:rFonts w:ascii="Times New Roman" w:hAnsi="Times New Roman" w:cs="Times New Roman"/>
          <w:color w:val="FF0000"/>
          <w:spacing w:val="-4"/>
          <w:kern w:val="28"/>
          <w:sz w:val="24"/>
          <w:szCs w:val="24"/>
        </w:rPr>
        <w:t>.</w:t>
      </w:r>
    </w:p>
    <w:p w14:paraId="7499BB21" w14:textId="77777777" w:rsidR="005B3F9E" w:rsidRPr="005B3F9E" w:rsidRDefault="005B3F9E" w:rsidP="00954A67">
      <w:pPr>
        <w:pStyle w:val="ListParagraph"/>
        <w:numPr>
          <w:ilvl w:val="1"/>
          <w:numId w:val="37"/>
        </w:numPr>
        <w:spacing w:after="0" w:line="240" w:lineRule="auto"/>
        <w:ind w:left="0" w:firstLine="0"/>
        <w:jc w:val="both"/>
        <w:rPr>
          <w:rFonts w:ascii="Times New Roman" w:hAnsi="Times New Roman" w:cs="Times New Roman"/>
          <w:color w:val="FF0000"/>
          <w:sz w:val="24"/>
          <w:szCs w:val="24"/>
        </w:rPr>
      </w:pPr>
      <w:bookmarkStart w:id="49" w:name="_Ref425166909"/>
      <w:r w:rsidRPr="005B3F9E">
        <w:rPr>
          <w:rFonts w:ascii="Times New Roman" w:hAnsi="Times New Roman" w:cs="Times New Roman"/>
          <w:color w:val="FF0000"/>
          <w:spacing w:val="-4"/>
          <w:kern w:val="28"/>
          <w:sz w:val="24"/>
          <w:szCs w:val="24"/>
        </w:rPr>
        <w:t>&lt;</w:t>
      </w:r>
      <w:r w:rsidRPr="005B3F9E">
        <w:rPr>
          <w:rFonts w:ascii="Times New Roman" w:hAnsi="Times New Roman" w:cs="Times New Roman"/>
          <w:color w:val="000000"/>
          <w:spacing w:val="-4"/>
          <w:kern w:val="28"/>
          <w:sz w:val="24"/>
          <w:szCs w:val="24"/>
        </w:rPr>
        <w:t>Finansējuma saņēmējs nodrošina, ka kredītiestādes garantijā ir norādīta vismaz summa, izsniegšanas datums, spēkā stāšanās datums, darbības termiņš</w:t>
      </w:r>
      <w:r w:rsidRPr="005B3F9E">
        <w:rPr>
          <w:rFonts w:ascii="Times New Roman" w:hAnsi="Times New Roman" w:cs="Times New Roman"/>
          <w:color w:val="000000"/>
          <w:spacing w:val="-4"/>
          <w:sz w:val="24"/>
          <w:szCs w:val="24"/>
        </w:rPr>
        <w:t xml:space="preserve">, kas nav īsāks par diviem </w:t>
      </w:r>
      <w:r w:rsidRPr="005B3F9E">
        <w:rPr>
          <w:rFonts w:ascii="Times New Roman" w:hAnsi="Times New Roman" w:cs="Times New Roman"/>
          <w:spacing w:val="-4"/>
          <w:sz w:val="24"/>
          <w:szCs w:val="24"/>
        </w:rPr>
        <w:t xml:space="preserve">mēnešiem pēc </w:t>
      </w:r>
      <w:r w:rsidRPr="005B3F9E">
        <w:rPr>
          <w:rFonts w:ascii="Times New Roman" w:hAnsi="Times New Roman" w:cs="Times New Roman"/>
          <w:color w:val="FF0000"/>
          <w:spacing w:val="-4"/>
          <w:sz w:val="24"/>
          <w:szCs w:val="24"/>
        </w:rPr>
        <w:t xml:space="preserve">&lt;Līgumā/Vienošanās&gt; </w:t>
      </w:r>
      <w:r w:rsidRPr="005B3F9E">
        <w:rPr>
          <w:rFonts w:ascii="Times New Roman" w:hAnsi="Times New Roman" w:cs="Times New Roman"/>
          <w:color w:val="000000"/>
          <w:spacing w:val="-4"/>
          <w:sz w:val="24"/>
          <w:szCs w:val="24"/>
        </w:rPr>
        <w:t>noteiktā Projekta pabeigšanas datuma,</w:t>
      </w:r>
      <w:r w:rsidRPr="005B3F9E">
        <w:rPr>
          <w:rFonts w:ascii="Times New Roman" w:hAnsi="Times New Roman" w:cs="Times New Roman"/>
          <w:color w:val="000000"/>
          <w:spacing w:val="-4"/>
          <w:kern w:val="28"/>
          <w:sz w:val="24"/>
          <w:szCs w:val="24"/>
        </w:rPr>
        <w:t xml:space="preserve"> un nosacījumi, ka pēc pirmā Sadarbības iestādes pieprasījuma saņemšanas, kurā paziņots, ka Finansējuma saņēmējam saskaņā ar </w:t>
      </w:r>
      <w:r w:rsidRPr="005B3F9E">
        <w:rPr>
          <w:rFonts w:ascii="Times New Roman" w:hAnsi="Times New Roman" w:cs="Times New Roman"/>
          <w:color w:val="FF0000"/>
          <w:spacing w:val="-4"/>
          <w:kern w:val="28"/>
          <w:sz w:val="24"/>
          <w:szCs w:val="24"/>
        </w:rPr>
        <w:t xml:space="preserve">&lt;Līgumu/ Vienošanos&gt; </w:t>
      </w:r>
      <w:r w:rsidRPr="005B3F9E">
        <w:rPr>
          <w:rFonts w:ascii="Times New Roman" w:hAnsi="Times New Roman" w:cs="Times New Roman"/>
          <w:color w:val="000000"/>
          <w:spacing w:val="-4"/>
          <w:kern w:val="28"/>
          <w:sz w:val="24"/>
          <w:szCs w:val="24"/>
        </w:rPr>
        <w:t xml:space="preserve">ir iestājies pienākums atmaksāt avansa maksājuma summu, kredītiestāde apņemas pilnā apmērā atmaksāt uz Sadarbības iestādes norādīto kontu garantēto avansa maksājuma summu 5 (piecu) darba dienu laikā pēc </w:t>
      </w:r>
      <w:r w:rsidRPr="005B3F9E">
        <w:rPr>
          <w:rFonts w:ascii="Times New Roman" w:hAnsi="Times New Roman" w:cs="Times New Roman"/>
          <w:spacing w:val="-4"/>
          <w:kern w:val="28"/>
          <w:sz w:val="24"/>
          <w:szCs w:val="24"/>
        </w:rPr>
        <w:t>Sadarbības iestādes rakstiska pieprasījuma saņemšanas.</w:t>
      </w:r>
      <w:bookmarkEnd w:id="49"/>
      <w:r w:rsidRPr="005B3F9E">
        <w:rPr>
          <w:rFonts w:ascii="Times New Roman" w:hAnsi="Times New Roman" w:cs="Times New Roman"/>
          <w:color w:val="FF0000"/>
          <w:spacing w:val="-4"/>
          <w:kern w:val="28"/>
          <w:sz w:val="24"/>
          <w:szCs w:val="24"/>
        </w:rPr>
        <w:t>&gt;</w:t>
      </w:r>
    </w:p>
    <w:p w14:paraId="48ACD726" w14:textId="77777777" w:rsidR="005B3F9E" w:rsidRPr="005B3F9E" w:rsidRDefault="005B3F9E" w:rsidP="00954A67">
      <w:pPr>
        <w:pStyle w:val="ListParagraph"/>
        <w:numPr>
          <w:ilvl w:val="1"/>
          <w:numId w:val="37"/>
        </w:numPr>
        <w:spacing w:after="0" w:line="240" w:lineRule="auto"/>
        <w:ind w:left="0" w:firstLine="0"/>
        <w:jc w:val="both"/>
        <w:rPr>
          <w:rFonts w:ascii="Times New Roman" w:hAnsi="Times New Roman" w:cs="Times New Roman"/>
          <w:color w:val="000000"/>
          <w:sz w:val="24"/>
          <w:szCs w:val="24"/>
        </w:rPr>
      </w:pPr>
      <w:r w:rsidRPr="005B3F9E">
        <w:rPr>
          <w:rFonts w:ascii="Times New Roman" w:hAnsi="Times New Roman" w:cs="Times New Roman"/>
          <w:color w:val="000000"/>
          <w:sz w:val="24"/>
          <w:szCs w:val="24"/>
        </w:rPr>
        <w:t>Finansējuma saņēmējs, atverot darījuma kontu kredītiestādē, noslēdz trīspusēju līgumu starp Finansējuma saņēmēju, Sadarbības iestādi un kredītiestādi, ievērojot MK noteikumu nosacījumus</w:t>
      </w:r>
      <w:r w:rsidRPr="005B3F9E">
        <w:rPr>
          <w:rStyle w:val="FootnoteReference"/>
          <w:rFonts w:ascii="Times New Roman" w:hAnsi="Times New Roman" w:cs="Times New Roman"/>
          <w:color w:val="000000"/>
          <w:sz w:val="24"/>
          <w:szCs w:val="24"/>
        </w:rPr>
        <w:footnoteReference w:id="46"/>
      </w:r>
      <w:r w:rsidRPr="005B3F9E">
        <w:rPr>
          <w:rFonts w:ascii="Times New Roman" w:hAnsi="Times New Roman" w:cs="Times New Roman"/>
          <w:color w:val="000000"/>
          <w:sz w:val="24"/>
          <w:szCs w:val="24"/>
        </w:rPr>
        <w:t>.</w:t>
      </w:r>
    </w:p>
    <w:p w14:paraId="29C6B7E1" w14:textId="77777777" w:rsidR="005B3F9E" w:rsidRPr="005B3F9E" w:rsidRDefault="005B3F9E" w:rsidP="00954A67">
      <w:pPr>
        <w:pStyle w:val="ListParagraph"/>
        <w:numPr>
          <w:ilvl w:val="1"/>
          <w:numId w:val="37"/>
        </w:numPr>
        <w:spacing w:after="0" w:line="240" w:lineRule="auto"/>
        <w:ind w:left="0" w:firstLine="0"/>
        <w:jc w:val="both"/>
        <w:rPr>
          <w:rFonts w:ascii="Times New Roman" w:hAnsi="Times New Roman" w:cs="Times New Roman"/>
          <w:color w:val="000000"/>
          <w:sz w:val="24"/>
          <w:szCs w:val="24"/>
        </w:rPr>
      </w:pPr>
      <w:r w:rsidRPr="005B3F9E">
        <w:rPr>
          <w:rFonts w:ascii="Times New Roman" w:hAnsi="Times New Roman" w:cs="Times New Roman"/>
          <w:color w:val="000000"/>
          <w:sz w:val="24"/>
          <w:szCs w:val="24"/>
        </w:rPr>
        <w:t>Darījuma konta līguma darbības laiks nevar pārsniegt sešus mēnešus pēc avansa maksājuma saņemšanas darījuma kontā.</w:t>
      </w:r>
    </w:p>
    <w:p w14:paraId="4788FBDE" w14:textId="16B2A6E1" w:rsidR="005B3F9E" w:rsidRPr="005B3F9E" w:rsidRDefault="005B3F9E" w:rsidP="00954A67">
      <w:pPr>
        <w:pStyle w:val="ListParagraph"/>
        <w:numPr>
          <w:ilvl w:val="1"/>
          <w:numId w:val="37"/>
        </w:numPr>
        <w:spacing w:after="0" w:line="240" w:lineRule="auto"/>
        <w:ind w:left="0" w:firstLine="0"/>
        <w:jc w:val="both"/>
        <w:rPr>
          <w:rFonts w:ascii="Times New Roman" w:hAnsi="Times New Roman" w:cs="Times New Roman"/>
          <w:color w:val="000000"/>
          <w:sz w:val="24"/>
          <w:szCs w:val="24"/>
        </w:rPr>
      </w:pPr>
      <w:bookmarkStart w:id="50" w:name="_Ref429146386"/>
      <w:r w:rsidRPr="005B3F9E">
        <w:rPr>
          <w:rFonts w:ascii="Times New Roman" w:hAnsi="Times New Roman" w:cs="Times New Roman"/>
          <w:color w:val="000000"/>
          <w:sz w:val="24"/>
          <w:szCs w:val="24"/>
        </w:rPr>
        <w:t xml:space="preserve">Atbalsta summas saņemšanai avansa maksājuma veidā, Finansējuma saņēmējs pēc </w:t>
      </w:r>
      <w:r w:rsidRPr="005B3F9E">
        <w:rPr>
          <w:rFonts w:ascii="Times New Roman" w:hAnsi="Times New Roman" w:cs="Times New Roman"/>
          <w:color w:val="FF0000"/>
          <w:sz w:val="24"/>
          <w:szCs w:val="24"/>
        </w:rPr>
        <w:t xml:space="preserve">&lt;Līguma/Vienošanās&gt; </w:t>
      </w:r>
      <w:r w:rsidRPr="005B3F9E">
        <w:rPr>
          <w:rFonts w:ascii="Times New Roman" w:hAnsi="Times New Roman" w:cs="Times New Roman"/>
          <w:color w:val="000000"/>
          <w:sz w:val="24"/>
          <w:szCs w:val="24"/>
        </w:rPr>
        <w:t xml:space="preserve">noslēgšanas iesniedz Sadarbības iestādē avansa Maksājuma pieprasījumu brīvā formā, tam pievienojot iepirkuma līguma kopiju un Projekta personāla atlīdzību pamatojošos dokumentus, iesniedzamo dokumentu apjomu saskaņojot ar Sadarbības iestādi (ja attiecināms) un, ja attiecināms, kredītiestādes garantiju, kas minēta </w:t>
      </w:r>
      <w:r w:rsidRPr="005B3F9E">
        <w:rPr>
          <w:rFonts w:ascii="Times New Roman" w:hAnsi="Times New Roman" w:cs="Times New Roman"/>
          <w:color w:val="FF0000"/>
          <w:sz w:val="24"/>
          <w:szCs w:val="24"/>
        </w:rPr>
        <w:t xml:space="preserve">&lt;Līguma/Vienošanās&gt; </w:t>
      </w:r>
      <w:r w:rsidRPr="005B3F9E">
        <w:rPr>
          <w:rFonts w:ascii="Times New Roman" w:hAnsi="Times New Roman" w:cs="Times New Roman"/>
          <w:color w:val="000000"/>
          <w:sz w:val="24"/>
          <w:szCs w:val="24"/>
        </w:rPr>
        <w:t xml:space="preserve">vispārīgo noteikumu </w:t>
      </w:r>
      <w:r w:rsidRPr="005B3F9E">
        <w:rPr>
          <w:rFonts w:ascii="Times New Roman" w:hAnsi="Times New Roman" w:cs="Times New Roman"/>
          <w:color w:val="000000"/>
          <w:sz w:val="24"/>
          <w:szCs w:val="24"/>
        </w:rPr>
        <w:fldChar w:fldCharType="begin"/>
      </w:r>
      <w:r w:rsidRPr="005B3F9E">
        <w:rPr>
          <w:rFonts w:ascii="Times New Roman" w:hAnsi="Times New Roman" w:cs="Times New Roman"/>
          <w:color w:val="000000"/>
          <w:sz w:val="24"/>
          <w:szCs w:val="24"/>
        </w:rPr>
        <w:instrText xml:space="preserve"> REF _Ref425166909 \w \h  \* MERGEFORMAT </w:instrText>
      </w:r>
      <w:r w:rsidRPr="005B3F9E">
        <w:rPr>
          <w:rFonts w:ascii="Times New Roman" w:hAnsi="Times New Roman" w:cs="Times New Roman"/>
          <w:color w:val="000000"/>
          <w:sz w:val="24"/>
          <w:szCs w:val="24"/>
        </w:rPr>
      </w:r>
      <w:r w:rsidRPr="005B3F9E">
        <w:rPr>
          <w:rFonts w:ascii="Times New Roman" w:hAnsi="Times New Roman" w:cs="Times New Roman"/>
          <w:color w:val="000000"/>
          <w:sz w:val="24"/>
          <w:szCs w:val="24"/>
        </w:rPr>
        <w:fldChar w:fldCharType="separate"/>
      </w:r>
      <w:r w:rsidR="00DE559E">
        <w:rPr>
          <w:rFonts w:ascii="Times New Roman" w:hAnsi="Times New Roman" w:cs="Times New Roman"/>
          <w:color w:val="000000"/>
          <w:sz w:val="24"/>
          <w:szCs w:val="24"/>
        </w:rPr>
        <w:t>9.4</w:t>
      </w:r>
      <w:r w:rsidRPr="005B3F9E">
        <w:rPr>
          <w:rFonts w:ascii="Times New Roman" w:hAnsi="Times New Roman" w:cs="Times New Roman"/>
          <w:color w:val="000000"/>
          <w:sz w:val="24"/>
          <w:szCs w:val="24"/>
        </w:rPr>
        <w:fldChar w:fldCharType="end"/>
      </w:r>
      <w:r w:rsidRPr="005B3F9E">
        <w:rPr>
          <w:rFonts w:ascii="Times New Roman" w:hAnsi="Times New Roman" w:cs="Times New Roman"/>
          <w:color w:val="000000"/>
          <w:sz w:val="24"/>
          <w:szCs w:val="24"/>
        </w:rPr>
        <w:t>. apakšpunktā. Avansa maksājuma summu Finansējuma saņēmējam ir tiesības pieprasīt pa daļām, iesniedzot Sadarbības iestādē avansa Maksājuma pieprasījumu par katru daļu atsevišķi.</w:t>
      </w:r>
      <w:bookmarkEnd w:id="50"/>
    </w:p>
    <w:p w14:paraId="6D335846" w14:textId="77777777" w:rsidR="005B3F9E" w:rsidRPr="005B3F9E" w:rsidRDefault="005B3F9E" w:rsidP="00954A67">
      <w:pPr>
        <w:pStyle w:val="ListParagraph"/>
        <w:numPr>
          <w:ilvl w:val="1"/>
          <w:numId w:val="37"/>
        </w:numPr>
        <w:spacing w:after="0" w:line="240" w:lineRule="auto"/>
        <w:ind w:left="0" w:firstLine="0"/>
        <w:jc w:val="both"/>
        <w:rPr>
          <w:rFonts w:ascii="Times New Roman" w:hAnsi="Times New Roman" w:cs="Times New Roman"/>
          <w:color w:val="000000"/>
          <w:sz w:val="24"/>
          <w:szCs w:val="24"/>
        </w:rPr>
      </w:pPr>
      <w:r w:rsidRPr="005B3F9E">
        <w:rPr>
          <w:rFonts w:ascii="Times New Roman" w:hAnsi="Times New Roman" w:cs="Times New Roman"/>
          <w:color w:val="000000"/>
          <w:sz w:val="24"/>
          <w:szCs w:val="24"/>
        </w:rPr>
        <w:lastRenderedPageBreak/>
        <w:t>[Kredītiestādes garantijas spēkā uzturēšana pēc starpposma/noslēguma maksājuma veikšanas, ar kuru tiek dzēsta visa saņemtā avansa summa, nav nepieciešama].</w:t>
      </w:r>
    </w:p>
    <w:p w14:paraId="65CE7375" w14:textId="0202DBD6" w:rsidR="005B3F9E" w:rsidRPr="005B3F9E" w:rsidRDefault="005B3F9E" w:rsidP="00954A67">
      <w:pPr>
        <w:pStyle w:val="ListParagraph"/>
        <w:numPr>
          <w:ilvl w:val="1"/>
          <w:numId w:val="37"/>
        </w:numPr>
        <w:spacing w:after="0" w:line="240" w:lineRule="auto"/>
        <w:ind w:left="0" w:firstLine="0"/>
        <w:jc w:val="both"/>
        <w:rPr>
          <w:rFonts w:ascii="Times New Roman" w:hAnsi="Times New Roman" w:cs="Times New Roman"/>
          <w:sz w:val="24"/>
          <w:szCs w:val="24"/>
        </w:rPr>
      </w:pPr>
      <w:r w:rsidRPr="005B3F9E">
        <w:rPr>
          <w:rFonts w:ascii="Times New Roman" w:hAnsi="Times New Roman" w:cs="Times New Roman"/>
          <w:color w:val="000000"/>
          <w:sz w:val="24"/>
          <w:szCs w:val="24"/>
        </w:rPr>
        <w:t xml:space="preserve">Sadarbības iestāde 10 (desmit) darba dienu laikā no </w:t>
      </w:r>
      <w:r w:rsidRPr="005B3F9E">
        <w:rPr>
          <w:rFonts w:ascii="Times New Roman" w:hAnsi="Times New Roman" w:cs="Times New Roman"/>
          <w:color w:val="FF0000"/>
          <w:sz w:val="24"/>
          <w:szCs w:val="24"/>
        </w:rPr>
        <w:t xml:space="preserve">&lt;Līguma/Vienošanās&gt; </w:t>
      </w:r>
      <w:r w:rsidRPr="005B3F9E">
        <w:rPr>
          <w:rFonts w:ascii="Times New Roman" w:hAnsi="Times New Roman" w:cs="Times New Roman"/>
          <w:color w:val="000000"/>
          <w:sz w:val="24"/>
          <w:szCs w:val="24"/>
        </w:rPr>
        <w:t xml:space="preserve">vispārīgo noteikumu </w:t>
      </w:r>
      <w:r w:rsidRPr="005B3F9E">
        <w:rPr>
          <w:rFonts w:ascii="Times New Roman" w:hAnsi="Times New Roman" w:cs="Times New Roman"/>
          <w:color w:val="000000"/>
          <w:sz w:val="24"/>
          <w:szCs w:val="24"/>
        </w:rPr>
        <w:fldChar w:fldCharType="begin"/>
      </w:r>
      <w:r w:rsidRPr="005B3F9E">
        <w:rPr>
          <w:rFonts w:ascii="Times New Roman" w:hAnsi="Times New Roman" w:cs="Times New Roman"/>
          <w:color w:val="000000"/>
          <w:sz w:val="24"/>
          <w:szCs w:val="24"/>
        </w:rPr>
        <w:instrText xml:space="preserve"> REF _Ref429146386 \w \h  \* MERGEFORMAT </w:instrText>
      </w:r>
      <w:r w:rsidRPr="005B3F9E">
        <w:rPr>
          <w:rFonts w:ascii="Times New Roman" w:hAnsi="Times New Roman" w:cs="Times New Roman"/>
          <w:color w:val="000000"/>
          <w:sz w:val="24"/>
          <w:szCs w:val="24"/>
        </w:rPr>
      </w:r>
      <w:r w:rsidRPr="005B3F9E">
        <w:rPr>
          <w:rFonts w:ascii="Times New Roman" w:hAnsi="Times New Roman" w:cs="Times New Roman"/>
          <w:color w:val="000000"/>
          <w:sz w:val="24"/>
          <w:szCs w:val="24"/>
        </w:rPr>
        <w:fldChar w:fldCharType="separate"/>
      </w:r>
      <w:r w:rsidR="00DE559E">
        <w:rPr>
          <w:rFonts w:ascii="Times New Roman" w:hAnsi="Times New Roman" w:cs="Times New Roman"/>
          <w:color w:val="000000"/>
          <w:sz w:val="24"/>
          <w:szCs w:val="24"/>
        </w:rPr>
        <w:t>9.7</w:t>
      </w:r>
      <w:r w:rsidRPr="005B3F9E">
        <w:rPr>
          <w:rFonts w:ascii="Times New Roman" w:hAnsi="Times New Roman" w:cs="Times New Roman"/>
          <w:color w:val="000000"/>
          <w:sz w:val="24"/>
          <w:szCs w:val="24"/>
        </w:rPr>
        <w:fldChar w:fldCharType="end"/>
      </w:r>
      <w:r w:rsidRPr="005B3F9E">
        <w:rPr>
          <w:rFonts w:ascii="Times New Roman" w:hAnsi="Times New Roman" w:cs="Times New Roman"/>
          <w:color w:val="000000"/>
          <w:sz w:val="24"/>
          <w:szCs w:val="24"/>
        </w:rPr>
        <w:t xml:space="preserve">. apakšpunktā minētās informācijas saņemšanas pārbauda to, pieņem lēmumu par avansa Maksājuma pieprasījuma noraidīšanu vai apmaksu pilnā vai daļējā apmērā vai pa daļām un pārskaita Finansējuma saņēmējam avansa maksājumu apstiprinātajā </w:t>
      </w:r>
      <w:r w:rsidRPr="005B3F9E">
        <w:rPr>
          <w:rFonts w:ascii="Times New Roman" w:hAnsi="Times New Roman" w:cs="Times New Roman"/>
          <w:sz w:val="24"/>
          <w:szCs w:val="24"/>
        </w:rPr>
        <w:t>apjomā.</w:t>
      </w:r>
      <w:r w:rsidRPr="005B3F9E" w:rsidDel="00491F89">
        <w:rPr>
          <w:rFonts w:ascii="Times New Roman" w:hAnsi="Times New Roman" w:cs="Times New Roman"/>
          <w:sz w:val="24"/>
          <w:szCs w:val="24"/>
        </w:rPr>
        <w:t xml:space="preserve"> </w:t>
      </w:r>
    </w:p>
    <w:p w14:paraId="3C303D6D" w14:textId="77777777" w:rsidR="005B3F9E" w:rsidRPr="005B3F9E" w:rsidRDefault="005B3F9E" w:rsidP="00954A67">
      <w:pPr>
        <w:pStyle w:val="ListParagraph"/>
        <w:numPr>
          <w:ilvl w:val="1"/>
          <w:numId w:val="37"/>
        </w:numPr>
        <w:spacing w:after="0" w:line="240" w:lineRule="auto"/>
        <w:ind w:left="0" w:firstLine="0"/>
        <w:jc w:val="both"/>
        <w:rPr>
          <w:rFonts w:ascii="Times New Roman" w:hAnsi="Times New Roman" w:cs="Times New Roman"/>
          <w:sz w:val="24"/>
          <w:szCs w:val="24"/>
        </w:rPr>
      </w:pPr>
      <w:r w:rsidRPr="005B3F9E">
        <w:rPr>
          <w:rFonts w:ascii="Times New Roman" w:hAnsi="Times New Roman" w:cs="Times New Roman"/>
          <w:color w:val="000000"/>
          <w:sz w:val="24"/>
          <w:szCs w:val="24"/>
        </w:rPr>
        <w:t xml:space="preserve">Pirmajā Maksājuma pieprasījumā Finansējuma saņēmējs kā pārskata perioda sākuma datumu norāda </w:t>
      </w:r>
      <w:r w:rsidRPr="005B3F9E">
        <w:rPr>
          <w:rFonts w:ascii="Times New Roman" w:hAnsi="Times New Roman" w:cs="Times New Roman"/>
          <w:color w:val="FF0000"/>
          <w:sz w:val="24"/>
          <w:szCs w:val="24"/>
        </w:rPr>
        <w:t>&lt;Līguma/Vienošanās&gt; 1. punktā paredzēto &lt;Projekta darbību īstenošanas uzsākšanas datumu / Līguma/Vienošanās&gt; spēkā stāšanās datumu&gt;</w:t>
      </w:r>
      <w:r w:rsidRPr="005B3F9E">
        <w:rPr>
          <w:rFonts w:ascii="Times New Roman" w:hAnsi="Times New Roman" w:cs="Times New Roman"/>
          <w:sz w:val="24"/>
          <w:szCs w:val="24"/>
        </w:rPr>
        <w:t>.</w:t>
      </w:r>
    </w:p>
    <w:p w14:paraId="21B143FC" w14:textId="77777777" w:rsidR="005B3F9E" w:rsidRPr="005B3F9E" w:rsidRDefault="005B3F9E" w:rsidP="00954A67">
      <w:pPr>
        <w:pStyle w:val="ListParagraph"/>
        <w:numPr>
          <w:ilvl w:val="1"/>
          <w:numId w:val="37"/>
        </w:numPr>
        <w:spacing w:after="0" w:line="240" w:lineRule="auto"/>
        <w:ind w:left="0" w:firstLine="0"/>
        <w:jc w:val="both"/>
        <w:rPr>
          <w:rFonts w:ascii="Times New Roman" w:hAnsi="Times New Roman" w:cs="Times New Roman"/>
          <w:sz w:val="24"/>
          <w:szCs w:val="24"/>
        </w:rPr>
      </w:pPr>
      <w:bookmarkStart w:id="51" w:name="_Ref425167504"/>
      <w:r w:rsidRPr="005B3F9E">
        <w:rPr>
          <w:rFonts w:ascii="Times New Roman" w:hAnsi="Times New Roman" w:cs="Times New Roman"/>
          <w:sz w:val="24"/>
          <w:szCs w:val="24"/>
        </w:rPr>
        <w:t xml:space="preserve">Finansējuma saņēmējs iesniedz starpposma Maksājuma pieprasījumu ne retāk kā reizi par katriem trīs Projekta īstenošanas mēnešiem 2 (divu) nedēļu laikā pēc attiecīgā perioda beigām. Noslēguma Maksājuma pieprasījumu Finansējuma saņēmējs iesniedz 2 (divu) nedēļu laikā pēc </w:t>
      </w:r>
      <w:r w:rsidRPr="005B3F9E">
        <w:rPr>
          <w:rFonts w:ascii="Times New Roman" w:hAnsi="Times New Roman" w:cs="Times New Roman"/>
          <w:color w:val="FF0000"/>
          <w:sz w:val="24"/>
          <w:szCs w:val="24"/>
        </w:rPr>
        <w:t xml:space="preserve">&lt;Līguma/Vienošanās&gt; </w:t>
      </w:r>
      <w:r w:rsidRPr="005B3F9E">
        <w:rPr>
          <w:rFonts w:ascii="Times New Roman" w:hAnsi="Times New Roman" w:cs="Times New Roman"/>
          <w:sz w:val="24"/>
          <w:szCs w:val="24"/>
        </w:rPr>
        <w:t xml:space="preserve">1.punktā noteiktajām Projekta darbību īstenošanas laika beigām vai pēc pēdējā Finansējuma saņēmēja veiktā maksājuma, ja maksājums veikts ne vēlāk kā 20 (divdesmit) darba dienu laikā pēc </w:t>
      </w:r>
      <w:r w:rsidRPr="005B3F9E">
        <w:rPr>
          <w:rFonts w:ascii="Times New Roman" w:hAnsi="Times New Roman" w:cs="Times New Roman"/>
          <w:color w:val="FF0000"/>
          <w:sz w:val="24"/>
          <w:szCs w:val="24"/>
        </w:rPr>
        <w:t xml:space="preserve">&lt;Līguma/Vienošanās&gt; </w:t>
      </w:r>
      <w:r w:rsidRPr="005B3F9E">
        <w:rPr>
          <w:rFonts w:ascii="Times New Roman" w:hAnsi="Times New Roman" w:cs="Times New Roman"/>
          <w:sz w:val="24"/>
          <w:szCs w:val="24"/>
        </w:rPr>
        <w:t xml:space="preserve">1.punktā noteiktajām Projekta darbību īstenošanas laika beigām atbilstoši </w:t>
      </w:r>
      <w:r w:rsidRPr="005B3F9E">
        <w:rPr>
          <w:rFonts w:ascii="Times New Roman" w:hAnsi="Times New Roman" w:cs="Times New Roman"/>
          <w:color w:val="FF0000"/>
          <w:sz w:val="24"/>
          <w:szCs w:val="24"/>
        </w:rPr>
        <w:t xml:space="preserve">&lt;Līguma/Vienošanās&gt; </w:t>
      </w:r>
      <w:r w:rsidRPr="005B3F9E">
        <w:rPr>
          <w:rFonts w:ascii="Times New Roman" w:hAnsi="Times New Roman" w:cs="Times New Roman"/>
          <w:sz w:val="24"/>
          <w:szCs w:val="24"/>
        </w:rPr>
        <w:t>vispārīgo noteikumu 1.1. apakšpunktā noteiktajam un ne vēlāk kā 2023. gada 31. decembrī. Atsevišķos gadījumos, Finansējuma saņēmējam vienojoties ar Sadarbības iestādi, Maksājuma pieprasījuma iesniegšanas termiņš var tikt mainīts.</w:t>
      </w:r>
      <w:bookmarkEnd w:id="51"/>
    </w:p>
    <w:p w14:paraId="2889D5AB" w14:textId="77777777" w:rsidR="005B3F9E" w:rsidRPr="005B3F9E" w:rsidRDefault="005B3F9E" w:rsidP="00954A67">
      <w:pPr>
        <w:pStyle w:val="ListParagraph"/>
        <w:numPr>
          <w:ilvl w:val="1"/>
          <w:numId w:val="37"/>
        </w:numPr>
        <w:spacing w:after="0" w:line="240" w:lineRule="auto"/>
        <w:ind w:left="0" w:firstLine="0"/>
        <w:jc w:val="both"/>
        <w:rPr>
          <w:rFonts w:ascii="Times New Roman" w:hAnsi="Times New Roman" w:cs="Times New Roman"/>
          <w:sz w:val="24"/>
          <w:szCs w:val="24"/>
        </w:rPr>
      </w:pPr>
      <w:r w:rsidRPr="005B3F9E">
        <w:rPr>
          <w:rFonts w:ascii="Times New Roman" w:hAnsi="Times New Roman" w:cs="Times New Roman"/>
          <w:sz w:val="24"/>
          <w:szCs w:val="24"/>
        </w:rPr>
        <w:t>Maksājuma pieprasījuma sadaļas aizpilda un iesniedz Sadarbības iestādē saskaņā ar metodiskajiem norādījumiem</w:t>
      </w:r>
      <w:r w:rsidRPr="005B3F9E">
        <w:rPr>
          <w:rStyle w:val="FootnoteReference"/>
          <w:rFonts w:ascii="Times New Roman" w:hAnsi="Times New Roman" w:cs="Times New Roman"/>
          <w:sz w:val="24"/>
          <w:szCs w:val="24"/>
        </w:rPr>
        <w:footnoteReference w:id="47"/>
      </w:r>
      <w:r w:rsidRPr="005B3F9E">
        <w:rPr>
          <w:rFonts w:ascii="Times New Roman" w:hAnsi="Times New Roman" w:cs="Times New Roman"/>
          <w:sz w:val="24"/>
          <w:szCs w:val="24"/>
        </w:rPr>
        <w:t>.</w:t>
      </w:r>
    </w:p>
    <w:p w14:paraId="4AD6C0A9" w14:textId="77777777" w:rsidR="005B3F9E" w:rsidRPr="005B3F9E" w:rsidRDefault="005B3F9E" w:rsidP="00954A67">
      <w:pPr>
        <w:pStyle w:val="ListParagraph"/>
        <w:numPr>
          <w:ilvl w:val="1"/>
          <w:numId w:val="37"/>
        </w:numPr>
        <w:spacing w:after="0" w:line="240" w:lineRule="auto"/>
        <w:ind w:left="0" w:firstLine="0"/>
        <w:jc w:val="both"/>
        <w:rPr>
          <w:rFonts w:ascii="Times New Roman" w:hAnsi="Times New Roman" w:cs="Times New Roman"/>
          <w:color w:val="000000"/>
          <w:sz w:val="24"/>
          <w:szCs w:val="24"/>
        </w:rPr>
      </w:pPr>
      <w:bookmarkStart w:id="52" w:name="_Ref425167410"/>
      <w:r w:rsidRPr="005B3F9E">
        <w:rPr>
          <w:rFonts w:ascii="Times New Roman" w:hAnsi="Times New Roman" w:cs="Times New Roman"/>
          <w:color w:val="000000"/>
          <w:sz w:val="24"/>
          <w:szCs w:val="24"/>
        </w:rPr>
        <w:t>Finansējuma saņēmējs iesniedz Maksājuma pieprasījumā iekļauto Izdevumus pamatojošo dokumentu kopijas, t. sk. informācijas un publicitātes prasību ievērošanu apliecinošo liecību, veikto iepirkumu pamatojošo dokumentu u. c. Projekta īstenošanu apliecinošo dokumentu kopijas.</w:t>
      </w:r>
      <w:bookmarkEnd w:id="52"/>
    </w:p>
    <w:p w14:paraId="2BA9EE6F" w14:textId="36E51E9A" w:rsidR="005B3F9E" w:rsidRPr="005B3F9E" w:rsidRDefault="005B3F9E" w:rsidP="00954A67">
      <w:pPr>
        <w:pStyle w:val="ListParagraph"/>
        <w:numPr>
          <w:ilvl w:val="1"/>
          <w:numId w:val="37"/>
        </w:numPr>
        <w:spacing w:after="0" w:line="240" w:lineRule="auto"/>
        <w:ind w:left="0" w:firstLine="0"/>
        <w:jc w:val="both"/>
        <w:rPr>
          <w:rFonts w:ascii="Times New Roman" w:hAnsi="Times New Roman" w:cs="Times New Roman"/>
          <w:sz w:val="24"/>
          <w:szCs w:val="24"/>
        </w:rPr>
      </w:pPr>
      <w:bookmarkStart w:id="53" w:name="_Ref425167441"/>
      <w:r w:rsidRPr="005B3F9E">
        <w:rPr>
          <w:rFonts w:ascii="Times New Roman" w:hAnsi="Times New Roman" w:cs="Times New Roman"/>
          <w:color w:val="000000"/>
          <w:sz w:val="24"/>
          <w:szCs w:val="24"/>
        </w:rPr>
        <w:t xml:space="preserve">Finansējuma saņēmējs iesniedz </w:t>
      </w:r>
      <w:r w:rsidRPr="005B3F9E">
        <w:rPr>
          <w:rFonts w:ascii="Times New Roman" w:hAnsi="Times New Roman" w:cs="Times New Roman"/>
          <w:color w:val="FF0000"/>
          <w:sz w:val="24"/>
          <w:szCs w:val="24"/>
        </w:rPr>
        <w:t>&lt;apliecinājumu, ka Projekta ietvaros neveic ar pievienotās vērtības nodokli apliekamus darījumus vai veic darījumus, uz kuriem nav attiecināms “</w:t>
      </w:r>
      <w:hyperlink r:id="rId43" w:tgtFrame="_blank" w:history="1">
        <w:r w:rsidRPr="005B3F9E">
          <w:rPr>
            <w:rStyle w:val="Hyperlink"/>
            <w:rFonts w:ascii="Times New Roman" w:hAnsi="Times New Roman" w:cs="Times New Roman"/>
            <w:color w:val="FF0000"/>
            <w:sz w:val="24"/>
            <w:szCs w:val="24"/>
          </w:rPr>
          <w:t>Pievienotās vērtības nodokļa likums</w:t>
        </w:r>
      </w:hyperlink>
      <w:r w:rsidRPr="005B3F9E">
        <w:rPr>
          <w:rFonts w:ascii="Times New Roman" w:hAnsi="Times New Roman" w:cs="Times New Roman"/>
          <w:color w:val="FF0000"/>
          <w:sz w:val="24"/>
          <w:szCs w:val="24"/>
        </w:rPr>
        <w:t>”/ 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Pr="005B3F9E">
        <w:rPr>
          <w:rStyle w:val="FootnoteReference"/>
          <w:rFonts w:ascii="Times New Roman" w:hAnsi="Times New Roman" w:cs="Times New Roman"/>
          <w:color w:val="FF0000"/>
          <w:sz w:val="24"/>
          <w:szCs w:val="24"/>
        </w:rPr>
        <w:footnoteReference w:id="48"/>
      </w:r>
      <w:r w:rsidRPr="005B3F9E">
        <w:rPr>
          <w:rFonts w:ascii="Times New Roman" w:hAnsi="Times New Roman" w:cs="Times New Roman"/>
          <w:color w:val="FF0000"/>
          <w:sz w:val="24"/>
          <w:szCs w:val="24"/>
        </w:rPr>
        <w:t>, 10 (desmit) darba dienu laikā pēc attiecīgā Projekta pārskata perioda beigām, nodrošinot pārskata par pievienotās vērtības nodokļa summām aizpildīšanu saskaņā ar MK noteikumiem Nr. 77</w:t>
      </w:r>
      <w:r w:rsidRPr="005B3F9E">
        <w:rPr>
          <w:rFonts w:ascii="Times New Roman" w:hAnsi="Times New Roman" w:cs="Times New Roman"/>
          <w:color w:val="FF0000"/>
          <w:sz w:val="24"/>
          <w:szCs w:val="24"/>
        </w:rPr>
        <w:fldChar w:fldCharType="begin"/>
      </w:r>
      <w:r w:rsidRPr="005B3F9E">
        <w:rPr>
          <w:rFonts w:ascii="Times New Roman" w:hAnsi="Times New Roman" w:cs="Times New Roman"/>
          <w:color w:val="FF0000"/>
          <w:sz w:val="24"/>
          <w:szCs w:val="24"/>
        </w:rPr>
        <w:instrText xml:space="preserve"> NOTEREF _Ref425166669 \f \h  \* MERGEFORMAT </w:instrText>
      </w:r>
      <w:r w:rsidRPr="005B3F9E">
        <w:rPr>
          <w:rFonts w:ascii="Times New Roman" w:hAnsi="Times New Roman" w:cs="Times New Roman"/>
          <w:color w:val="FF0000"/>
          <w:sz w:val="24"/>
          <w:szCs w:val="24"/>
        </w:rPr>
      </w:r>
      <w:r w:rsidRPr="005B3F9E">
        <w:rPr>
          <w:rFonts w:ascii="Times New Roman" w:hAnsi="Times New Roman" w:cs="Times New Roman"/>
          <w:color w:val="FF0000"/>
          <w:sz w:val="24"/>
          <w:szCs w:val="24"/>
        </w:rPr>
        <w:fldChar w:fldCharType="separate"/>
      </w:r>
      <w:r w:rsidR="00DE559E" w:rsidRPr="00DE559E">
        <w:rPr>
          <w:rStyle w:val="FootnoteReference"/>
          <w:rFonts w:ascii="Times New Roman" w:hAnsi="Times New Roman" w:cs="Times New Roman"/>
          <w:sz w:val="24"/>
          <w:szCs w:val="24"/>
        </w:rPr>
        <w:t>30</w:t>
      </w:r>
      <w:r w:rsidRPr="005B3F9E">
        <w:rPr>
          <w:rFonts w:ascii="Times New Roman" w:hAnsi="Times New Roman" w:cs="Times New Roman"/>
          <w:color w:val="FF0000"/>
          <w:sz w:val="24"/>
          <w:szCs w:val="24"/>
        </w:rPr>
        <w:fldChar w:fldCharType="end"/>
      </w:r>
      <w:r w:rsidRPr="005B3F9E">
        <w:rPr>
          <w:rFonts w:ascii="Times New Roman" w:hAnsi="Times New Roman" w:cs="Times New Roman"/>
          <w:color w:val="FF0000"/>
          <w:sz w:val="24"/>
          <w:szCs w:val="24"/>
        </w:rPr>
        <w:t>&gt;</w:t>
      </w:r>
      <w:r w:rsidRPr="005B3F9E">
        <w:rPr>
          <w:rFonts w:ascii="Times New Roman" w:hAnsi="Times New Roman" w:cs="Times New Roman"/>
          <w:sz w:val="24"/>
          <w:szCs w:val="24"/>
        </w:rPr>
        <w:t>.</w:t>
      </w:r>
      <w:bookmarkEnd w:id="53"/>
    </w:p>
    <w:p w14:paraId="312CE667" w14:textId="77777777" w:rsidR="005B3F9E" w:rsidRPr="005B3F9E" w:rsidRDefault="005B3F9E" w:rsidP="00954A67">
      <w:pPr>
        <w:pStyle w:val="ListParagraph"/>
        <w:numPr>
          <w:ilvl w:val="1"/>
          <w:numId w:val="37"/>
        </w:numPr>
        <w:spacing w:after="0" w:line="240" w:lineRule="auto"/>
        <w:ind w:left="0" w:firstLine="0"/>
        <w:jc w:val="both"/>
        <w:rPr>
          <w:rFonts w:ascii="Times New Roman" w:hAnsi="Times New Roman" w:cs="Times New Roman"/>
          <w:color w:val="000000"/>
          <w:sz w:val="24"/>
          <w:szCs w:val="24"/>
        </w:rPr>
      </w:pPr>
      <w:r w:rsidRPr="005B3F9E" w:rsidDel="004640A3">
        <w:rPr>
          <w:rFonts w:ascii="Times New Roman" w:hAnsi="Times New Roman" w:cs="Times New Roman"/>
          <w:color w:val="000000"/>
          <w:sz w:val="24"/>
          <w:szCs w:val="24"/>
        </w:rPr>
        <w:t xml:space="preserve"> </w:t>
      </w:r>
      <w:r w:rsidRPr="005B3F9E">
        <w:rPr>
          <w:rFonts w:ascii="Times New Roman" w:hAnsi="Times New Roman" w:cs="Times New Roman"/>
          <w:color w:val="000000"/>
          <w:sz w:val="24"/>
          <w:szCs w:val="24"/>
        </w:rPr>
        <w:t>Starpposma Maksājuma pieprasījumiem par pirmajiem 6 (sešiem) mēnešiem no avansa saņemšanas dienas ir jābūt vismaz piešķirtās Avansa summas apmērā.</w:t>
      </w:r>
    </w:p>
    <w:p w14:paraId="228FBB3C" w14:textId="77777777" w:rsidR="005B3F9E" w:rsidRPr="005B3F9E" w:rsidRDefault="005B3F9E" w:rsidP="00954A67">
      <w:pPr>
        <w:pStyle w:val="ListParagraph"/>
        <w:numPr>
          <w:ilvl w:val="1"/>
          <w:numId w:val="37"/>
        </w:numPr>
        <w:spacing w:after="0" w:line="240" w:lineRule="auto"/>
        <w:ind w:left="0" w:firstLine="0"/>
        <w:jc w:val="both"/>
        <w:rPr>
          <w:rFonts w:ascii="Times New Roman" w:hAnsi="Times New Roman" w:cs="Times New Roman"/>
          <w:color w:val="000000"/>
          <w:sz w:val="24"/>
          <w:szCs w:val="24"/>
        </w:rPr>
      </w:pPr>
      <w:r w:rsidRPr="005B3F9E">
        <w:rPr>
          <w:rFonts w:ascii="Times New Roman" w:hAnsi="Times New Roman" w:cs="Times New Roman"/>
          <w:color w:val="000000"/>
          <w:sz w:val="24"/>
          <w:szCs w:val="24"/>
        </w:rPr>
        <w:t>Ja Finansējuma saņēmējs nevar izlietot Avansa maksājumu noteiktajā termiņā, tas informē Sadarbības iestādi vismaz 10 (desmit) darba dienas pirms Maksājuma pieprasījuma iesniegšanas.</w:t>
      </w:r>
    </w:p>
    <w:p w14:paraId="7F0EC103" w14:textId="77777777" w:rsidR="005B3F9E" w:rsidRPr="005B3F9E" w:rsidRDefault="005B3F9E" w:rsidP="00954A67">
      <w:pPr>
        <w:pStyle w:val="ListParagraph"/>
        <w:numPr>
          <w:ilvl w:val="1"/>
          <w:numId w:val="37"/>
        </w:numPr>
        <w:spacing w:after="0" w:line="240" w:lineRule="auto"/>
        <w:ind w:left="0" w:firstLine="0"/>
        <w:jc w:val="both"/>
        <w:rPr>
          <w:rFonts w:ascii="Times New Roman" w:hAnsi="Times New Roman" w:cs="Times New Roman"/>
          <w:color w:val="000000"/>
          <w:sz w:val="24"/>
          <w:szCs w:val="24"/>
        </w:rPr>
      </w:pPr>
      <w:r w:rsidRPr="005B3F9E">
        <w:rPr>
          <w:rFonts w:ascii="Times New Roman" w:hAnsi="Times New Roman" w:cs="Times New Roman"/>
          <w:color w:val="000000"/>
          <w:sz w:val="24"/>
          <w:szCs w:val="24"/>
        </w:rPr>
        <w:t>Avansa maksājumu summa nedrīkst pārsniegt 90% no Projektam piešķirtā ERAF finansējuma.</w:t>
      </w:r>
    </w:p>
    <w:p w14:paraId="740F9695" w14:textId="77777777" w:rsidR="005B3F9E" w:rsidRPr="005B3F9E" w:rsidRDefault="005B3F9E" w:rsidP="00954A67">
      <w:pPr>
        <w:pStyle w:val="ListParagraph"/>
        <w:numPr>
          <w:ilvl w:val="1"/>
          <w:numId w:val="37"/>
        </w:numPr>
        <w:spacing w:after="0" w:line="240" w:lineRule="auto"/>
        <w:ind w:left="0" w:firstLine="0"/>
        <w:jc w:val="both"/>
        <w:rPr>
          <w:rFonts w:ascii="Times New Roman" w:hAnsi="Times New Roman" w:cs="Times New Roman"/>
          <w:sz w:val="24"/>
          <w:szCs w:val="24"/>
        </w:rPr>
      </w:pPr>
      <w:r w:rsidRPr="005B3F9E">
        <w:rPr>
          <w:rFonts w:ascii="Times New Roman" w:hAnsi="Times New Roman" w:cs="Times New Roman"/>
          <w:sz w:val="24"/>
          <w:szCs w:val="24"/>
        </w:rPr>
        <w:t xml:space="preserve">Sadarbības iestāde tai iesniegto Maksājuma pieprasījumu izskata, pamatojoties uz Maksājuma pieprasījuma iesniegšanas brīdī spēkā esošo </w:t>
      </w:r>
      <w:r w:rsidRPr="005B3F9E">
        <w:rPr>
          <w:rFonts w:ascii="Times New Roman" w:hAnsi="Times New Roman" w:cs="Times New Roman"/>
          <w:color w:val="FF0000"/>
          <w:sz w:val="24"/>
          <w:szCs w:val="24"/>
        </w:rPr>
        <w:t>&lt;Līgumu/Vienošanos&gt;</w:t>
      </w:r>
      <w:r w:rsidRPr="005B3F9E">
        <w:rPr>
          <w:rFonts w:ascii="Times New Roman" w:hAnsi="Times New Roman" w:cs="Times New Roman"/>
          <w:sz w:val="24"/>
          <w:szCs w:val="24"/>
        </w:rPr>
        <w:t>.</w:t>
      </w:r>
    </w:p>
    <w:p w14:paraId="1510D422" w14:textId="77777777" w:rsidR="005B3F9E" w:rsidRPr="005B3F9E" w:rsidRDefault="005B3F9E" w:rsidP="00954A67">
      <w:pPr>
        <w:pStyle w:val="ListParagraph"/>
        <w:numPr>
          <w:ilvl w:val="1"/>
          <w:numId w:val="37"/>
        </w:numPr>
        <w:spacing w:after="0" w:line="240" w:lineRule="auto"/>
        <w:ind w:left="0" w:firstLine="0"/>
        <w:jc w:val="both"/>
        <w:rPr>
          <w:rFonts w:ascii="Times New Roman" w:hAnsi="Times New Roman" w:cs="Times New Roman"/>
          <w:sz w:val="24"/>
          <w:szCs w:val="24"/>
        </w:rPr>
      </w:pPr>
      <w:r w:rsidRPr="005B3F9E">
        <w:rPr>
          <w:rFonts w:ascii="Times New Roman" w:hAnsi="Times New Roman" w:cs="Times New Roman"/>
          <w:sz w:val="24"/>
          <w:szCs w:val="24"/>
        </w:rPr>
        <w:t xml:space="preserve">Sadarbības iestāde pārbauda Finansējuma saņēmēja iesniegto Maksājuma pieprasījumu (t. sk. </w:t>
      </w:r>
      <w:r w:rsidRPr="005B3F9E">
        <w:rPr>
          <w:rFonts w:ascii="Times New Roman" w:hAnsi="Times New Roman" w:cs="Times New Roman"/>
          <w:color w:val="FF0000"/>
          <w:sz w:val="24"/>
          <w:szCs w:val="24"/>
        </w:rPr>
        <w:t>&lt;Līguma/Vienošanās&gt;</w:t>
      </w:r>
      <w:r w:rsidRPr="005B3F9E">
        <w:rPr>
          <w:rFonts w:ascii="Times New Roman" w:hAnsi="Times New Roman" w:cs="Times New Roman"/>
          <w:sz w:val="24"/>
          <w:szCs w:val="24"/>
        </w:rPr>
        <w:t xml:space="preserve"> vispārīgo noteikumu 9.13. un 9.14. apakšpunktos minētos dokumentus) un apstiprina attiecināmos izdevumus </w:t>
      </w:r>
      <w:r w:rsidRPr="005B3F9E">
        <w:rPr>
          <w:rFonts w:ascii="Times New Roman" w:hAnsi="Times New Roman" w:cs="Times New Roman"/>
          <w:color w:val="FF0000"/>
          <w:sz w:val="24"/>
          <w:szCs w:val="24"/>
        </w:rPr>
        <w:t>&lt;un veic maksājumu&gt;</w:t>
      </w:r>
      <w:r w:rsidRPr="005B3F9E">
        <w:rPr>
          <w:rFonts w:ascii="Times New Roman" w:hAnsi="Times New Roman" w:cs="Times New Roman"/>
          <w:sz w:val="24"/>
          <w:szCs w:val="24"/>
        </w:rPr>
        <w:t xml:space="preserve"> 20 (divdesmit) darba dienu laikā no dienas, kad Sadarbības iestāde saņēmusi </w:t>
      </w:r>
      <w:r w:rsidRPr="005B3F9E">
        <w:rPr>
          <w:rFonts w:ascii="Times New Roman" w:hAnsi="Times New Roman" w:cs="Times New Roman"/>
          <w:color w:val="FF0000"/>
          <w:sz w:val="24"/>
          <w:szCs w:val="24"/>
        </w:rPr>
        <w:t xml:space="preserve">&lt;Līguma/Vienošanās&gt; </w:t>
      </w:r>
      <w:r w:rsidRPr="005B3F9E">
        <w:rPr>
          <w:rFonts w:ascii="Times New Roman" w:hAnsi="Times New Roman" w:cs="Times New Roman"/>
          <w:sz w:val="24"/>
          <w:szCs w:val="24"/>
        </w:rPr>
        <w:t xml:space="preserve">noteikumu 9.11. apakšpunktā minētos dokumentus. Ja maksājuma pieprasījumā iekļauto izdevumus pamatojošo dokumentu pārbaude tiek veikta izlases veidā – 20 darba dienu laikā pēc visu pieprasīto izdevumus pamatojošo dokumentu saņemšanas. Noslēguma Maksājuma pieprasījuma iesniegšanas </w:t>
      </w:r>
      <w:r w:rsidRPr="005B3F9E">
        <w:rPr>
          <w:rFonts w:ascii="Times New Roman" w:hAnsi="Times New Roman" w:cs="Times New Roman"/>
          <w:sz w:val="24"/>
          <w:szCs w:val="24"/>
        </w:rPr>
        <w:lastRenderedPageBreak/>
        <w:t xml:space="preserve">gadījumā — 60 (sešdesmit) darba dienu laikā) no dienas, kad Sadarbības iestāde saņēmusi </w:t>
      </w:r>
      <w:r w:rsidRPr="005B3F9E">
        <w:rPr>
          <w:rFonts w:ascii="Times New Roman" w:hAnsi="Times New Roman" w:cs="Times New Roman"/>
          <w:color w:val="FF0000"/>
          <w:sz w:val="24"/>
          <w:szCs w:val="24"/>
        </w:rPr>
        <w:t xml:space="preserve">&lt;Līguma/Vienošanās&gt; </w:t>
      </w:r>
      <w:r w:rsidRPr="005B3F9E">
        <w:rPr>
          <w:rFonts w:ascii="Times New Roman" w:hAnsi="Times New Roman" w:cs="Times New Roman"/>
          <w:sz w:val="24"/>
          <w:szCs w:val="24"/>
        </w:rPr>
        <w:t>noteikumu 9.11. apakšpunktā minētos dokumentus.</w:t>
      </w:r>
    </w:p>
    <w:p w14:paraId="41A6D586" w14:textId="77777777" w:rsidR="005B3F9E" w:rsidRPr="005B3F9E" w:rsidRDefault="005B3F9E" w:rsidP="00954A67">
      <w:pPr>
        <w:pStyle w:val="ListParagraph"/>
        <w:numPr>
          <w:ilvl w:val="1"/>
          <w:numId w:val="37"/>
        </w:numPr>
        <w:spacing w:after="0" w:line="240" w:lineRule="auto"/>
        <w:ind w:left="0" w:firstLine="0"/>
        <w:jc w:val="both"/>
        <w:rPr>
          <w:rFonts w:ascii="Times New Roman" w:hAnsi="Times New Roman" w:cs="Times New Roman"/>
          <w:sz w:val="24"/>
          <w:szCs w:val="24"/>
        </w:rPr>
      </w:pPr>
      <w:r w:rsidRPr="005B3F9E">
        <w:rPr>
          <w:rFonts w:ascii="Times New Roman" w:hAnsi="Times New Roman" w:cs="Times New Roman"/>
          <w:sz w:val="24"/>
          <w:szCs w:val="24"/>
        </w:rPr>
        <w:t>Maksājuma pieprasījuma izskatīšanas termiņš tiek pagarināts par precizējumu veikšanai un pieprasītās papildu informācijas vai ekspertīžu un atzinumu no kompetentām institūcijām izskatīšanai nepieciešamo laiku, bet ne ilgāk kā par 10 (desmit) darba dienām pēc precizējumu, papildu informācijas vai atzinuma saņemšanas dienas.</w:t>
      </w:r>
    </w:p>
    <w:p w14:paraId="385A3FDC" w14:textId="77777777" w:rsidR="005B3F9E" w:rsidRPr="005B3F9E" w:rsidRDefault="005B3F9E" w:rsidP="00954A67">
      <w:pPr>
        <w:pStyle w:val="ListParagraph"/>
        <w:numPr>
          <w:ilvl w:val="1"/>
          <w:numId w:val="37"/>
        </w:numPr>
        <w:spacing w:after="0" w:line="240" w:lineRule="auto"/>
        <w:ind w:left="0" w:firstLine="0"/>
        <w:jc w:val="both"/>
        <w:rPr>
          <w:rFonts w:ascii="Times New Roman" w:hAnsi="Times New Roman" w:cs="Times New Roman"/>
          <w:sz w:val="24"/>
          <w:szCs w:val="24"/>
        </w:rPr>
      </w:pPr>
      <w:bookmarkStart w:id="54" w:name="_Ref425167522"/>
      <w:r w:rsidRPr="005B3F9E">
        <w:rPr>
          <w:rFonts w:ascii="Times New Roman" w:hAnsi="Times New Roman" w:cs="Times New Roman"/>
          <w:sz w:val="24"/>
          <w:szCs w:val="24"/>
        </w:rPr>
        <w:t>Ja Sadarbības iestāde iesniegtajos dokumentos konstatē nepilnības, Finansējuma saņēmējam ir pienākums ne vēlāk kā 10 (desmit) darba dienu laikā no dienas, kad Sadarbības iestāde ir nosūtījusi Finansējuma saņēmējam rakstisku paziņojumu par Finansējuma saņēmēja</w:t>
      </w:r>
      <w:r w:rsidRPr="005B3F9E">
        <w:rPr>
          <w:rFonts w:ascii="Times New Roman" w:hAnsi="Times New Roman" w:cs="Times New Roman"/>
          <w:color w:val="4F81BD"/>
          <w:sz w:val="24"/>
          <w:szCs w:val="24"/>
        </w:rPr>
        <w:t xml:space="preserve"> </w:t>
      </w:r>
      <w:r w:rsidRPr="005B3F9E">
        <w:rPr>
          <w:rFonts w:ascii="Times New Roman" w:hAnsi="Times New Roman" w:cs="Times New Roman"/>
          <w:sz w:val="24"/>
          <w:szCs w:val="24"/>
        </w:rPr>
        <w:t xml:space="preserve">iesniegtajos Maksājuma pieprasījumu Izdevumus pamatojošos dokumentos konstatētajām nepilnībām, šīs nepilnības novērst. Gadījumā, ja Finansējuma saņēmējs konstatētās nepilnības nenovērš šajā punktā minētajā termiņā, Sadarbības iestāde var piemērot </w:t>
      </w:r>
      <w:r w:rsidRPr="005B3F9E">
        <w:rPr>
          <w:rFonts w:ascii="Times New Roman" w:hAnsi="Times New Roman" w:cs="Times New Roman"/>
          <w:color w:val="FF0000"/>
          <w:sz w:val="24"/>
          <w:szCs w:val="24"/>
        </w:rPr>
        <w:t xml:space="preserve">&lt;Līguma/Vienošanās&gt; </w:t>
      </w:r>
      <w:r w:rsidRPr="005B3F9E">
        <w:rPr>
          <w:rFonts w:ascii="Times New Roman" w:hAnsi="Times New Roman" w:cs="Times New Roman"/>
          <w:sz w:val="24"/>
          <w:szCs w:val="24"/>
        </w:rPr>
        <w:t>vispārīgo noteikumu 11. un 12. sadaļā paredzētās sankcijas.</w:t>
      </w:r>
      <w:bookmarkEnd w:id="54"/>
    </w:p>
    <w:p w14:paraId="7950AE04" w14:textId="02C5BCE0" w:rsidR="005B3F9E" w:rsidRPr="005B3F9E" w:rsidRDefault="005B3F9E" w:rsidP="00954A67">
      <w:pPr>
        <w:pStyle w:val="ListParagraph"/>
        <w:numPr>
          <w:ilvl w:val="1"/>
          <w:numId w:val="37"/>
        </w:numPr>
        <w:spacing w:after="0" w:line="240" w:lineRule="auto"/>
        <w:ind w:left="0" w:firstLine="0"/>
        <w:jc w:val="both"/>
        <w:rPr>
          <w:rFonts w:ascii="Times New Roman" w:hAnsi="Times New Roman" w:cs="Times New Roman"/>
          <w:sz w:val="24"/>
          <w:szCs w:val="24"/>
        </w:rPr>
      </w:pPr>
      <w:r w:rsidRPr="005B3F9E">
        <w:rPr>
          <w:rFonts w:ascii="Times New Roman" w:hAnsi="Times New Roman" w:cs="Times New Roman"/>
          <w:sz w:val="24"/>
          <w:szCs w:val="24"/>
        </w:rPr>
        <w:t xml:space="preserve">Sadarbības iestādei ir tiesības iesniegto Maksājuma pieprasījumu noraidīt, ja pēc Sadarbības iestādes pieprasījuma Finansējuma saņēmējs neiesniedz </w:t>
      </w:r>
      <w:r w:rsidRPr="005B3F9E">
        <w:rPr>
          <w:rFonts w:ascii="Times New Roman" w:hAnsi="Times New Roman" w:cs="Times New Roman"/>
          <w:color w:val="FF0000"/>
          <w:sz w:val="24"/>
          <w:szCs w:val="24"/>
        </w:rPr>
        <w:t xml:space="preserve">&lt;Līguma/Vienošanās&gt; </w:t>
      </w:r>
      <w:r w:rsidRPr="005B3F9E">
        <w:rPr>
          <w:rFonts w:ascii="Times New Roman" w:hAnsi="Times New Roman" w:cs="Times New Roman"/>
          <w:sz w:val="24"/>
          <w:szCs w:val="24"/>
        </w:rPr>
        <w:t xml:space="preserve">vispārīgo noteikumu </w:t>
      </w:r>
      <w:r w:rsidRPr="005B3F9E">
        <w:rPr>
          <w:rFonts w:ascii="Times New Roman" w:hAnsi="Times New Roman" w:cs="Times New Roman"/>
          <w:sz w:val="24"/>
          <w:szCs w:val="24"/>
        </w:rPr>
        <w:fldChar w:fldCharType="begin"/>
      </w:r>
      <w:r w:rsidRPr="005B3F9E">
        <w:rPr>
          <w:rFonts w:ascii="Times New Roman" w:hAnsi="Times New Roman" w:cs="Times New Roman"/>
          <w:sz w:val="24"/>
          <w:szCs w:val="24"/>
        </w:rPr>
        <w:instrText xml:space="preserve"> REF _Ref425167410 \w \h  \* MERGEFORMAT </w:instrText>
      </w:r>
      <w:r w:rsidRPr="005B3F9E">
        <w:rPr>
          <w:rFonts w:ascii="Times New Roman" w:hAnsi="Times New Roman" w:cs="Times New Roman"/>
          <w:sz w:val="24"/>
          <w:szCs w:val="24"/>
        </w:rPr>
      </w:r>
      <w:r w:rsidRPr="005B3F9E">
        <w:rPr>
          <w:rFonts w:ascii="Times New Roman" w:hAnsi="Times New Roman" w:cs="Times New Roman"/>
          <w:sz w:val="24"/>
          <w:szCs w:val="24"/>
        </w:rPr>
        <w:fldChar w:fldCharType="separate"/>
      </w:r>
      <w:r w:rsidR="00DE559E">
        <w:rPr>
          <w:rFonts w:ascii="Times New Roman" w:hAnsi="Times New Roman" w:cs="Times New Roman"/>
          <w:sz w:val="24"/>
          <w:szCs w:val="24"/>
        </w:rPr>
        <w:t>9.13</w:t>
      </w:r>
      <w:r w:rsidRPr="005B3F9E">
        <w:rPr>
          <w:rFonts w:ascii="Times New Roman" w:hAnsi="Times New Roman" w:cs="Times New Roman"/>
          <w:sz w:val="24"/>
          <w:szCs w:val="24"/>
        </w:rPr>
        <w:fldChar w:fldCharType="end"/>
      </w:r>
      <w:r w:rsidRPr="005B3F9E">
        <w:rPr>
          <w:rFonts w:ascii="Times New Roman" w:hAnsi="Times New Roman" w:cs="Times New Roman"/>
          <w:sz w:val="24"/>
          <w:szCs w:val="24"/>
        </w:rPr>
        <w:t xml:space="preserve">. apakšpunktā minētos pamatojošos dokumentus vai nenovērš </w:t>
      </w:r>
      <w:r w:rsidRPr="005B3F9E">
        <w:rPr>
          <w:rFonts w:ascii="Times New Roman" w:hAnsi="Times New Roman" w:cs="Times New Roman"/>
          <w:color w:val="FF0000"/>
          <w:sz w:val="24"/>
          <w:szCs w:val="24"/>
        </w:rPr>
        <w:t>&lt;Līguma/Vienošanās&gt;</w:t>
      </w:r>
      <w:r w:rsidRPr="005B3F9E">
        <w:rPr>
          <w:rFonts w:ascii="Times New Roman" w:hAnsi="Times New Roman" w:cs="Times New Roman"/>
          <w:sz w:val="24"/>
          <w:szCs w:val="24"/>
        </w:rPr>
        <w:t xml:space="preserve"> vispārīgo noteikumu </w:t>
      </w:r>
      <w:r w:rsidRPr="005B3F9E">
        <w:rPr>
          <w:rFonts w:ascii="Times New Roman" w:hAnsi="Times New Roman" w:cs="Times New Roman"/>
          <w:sz w:val="24"/>
          <w:szCs w:val="24"/>
        </w:rPr>
        <w:fldChar w:fldCharType="begin"/>
      </w:r>
      <w:r w:rsidRPr="005B3F9E">
        <w:rPr>
          <w:rFonts w:ascii="Times New Roman" w:hAnsi="Times New Roman" w:cs="Times New Roman"/>
          <w:sz w:val="24"/>
          <w:szCs w:val="24"/>
        </w:rPr>
        <w:instrText xml:space="preserve"> REF _Ref425167522 \w \h  \* MERGEFORMAT </w:instrText>
      </w:r>
      <w:r w:rsidRPr="005B3F9E">
        <w:rPr>
          <w:rFonts w:ascii="Times New Roman" w:hAnsi="Times New Roman" w:cs="Times New Roman"/>
          <w:sz w:val="24"/>
          <w:szCs w:val="24"/>
        </w:rPr>
      </w:r>
      <w:r w:rsidRPr="005B3F9E">
        <w:rPr>
          <w:rFonts w:ascii="Times New Roman" w:hAnsi="Times New Roman" w:cs="Times New Roman"/>
          <w:sz w:val="24"/>
          <w:szCs w:val="24"/>
        </w:rPr>
        <w:fldChar w:fldCharType="separate"/>
      </w:r>
      <w:r w:rsidR="00DE559E">
        <w:rPr>
          <w:rFonts w:ascii="Times New Roman" w:hAnsi="Times New Roman" w:cs="Times New Roman"/>
          <w:sz w:val="24"/>
          <w:szCs w:val="24"/>
        </w:rPr>
        <w:t>9.21</w:t>
      </w:r>
      <w:r w:rsidRPr="005B3F9E">
        <w:rPr>
          <w:rFonts w:ascii="Times New Roman" w:hAnsi="Times New Roman" w:cs="Times New Roman"/>
          <w:sz w:val="24"/>
          <w:szCs w:val="24"/>
        </w:rPr>
        <w:fldChar w:fldCharType="end"/>
      </w:r>
      <w:r w:rsidRPr="005B3F9E">
        <w:rPr>
          <w:rFonts w:ascii="Times New Roman" w:hAnsi="Times New Roman" w:cs="Times New Roman"/>
          <w:sz w:val="24"/>
          <w:szCs w:val="24"/>
        </w:rPr>
        <w:t xml:space="preserve">. apakšpunktā minētās Sadarbības iestādes norādītās nepilnības noteiktajā termiņā. </w:t>
      </w:r>
    </w:p>
    <w:p w14:paraId="2730BA27" w14:textId="477F7D17" w:rsidR="005B3F9E" w:rsidRPr="005B3F9E" w:rsidRDefault="005B3F9E" w:rsidP="00954A67">
      <w:pPr>
        <w:pStyle w:val="ListParagraph"/>
        <w:numPr>
          <w:ilvl w:val="1"/>
          <w:numId w:val="37"/>
        </w:numPr>
        <w:spacing w:after="0" w:line="240" w:lineRule="auto"/>
        <w:ind w:left="0" w:firstLine="0"/>
        <w:jc w:val="both"/>
        <w:rPr>
          <w:rFonts w:ascii="Times New Roman" w:hAnsi="Times New Roman" w:cs="Times New Roman"/>
          <w:sz w:val="24"/>
          <w:szCs w:val="24"/>
        </w:rPr>
      </w:pPr>
      <w:r w:rsidRPr="005B3F9E">
        <w:rPr>
          <w:rFonts w:ascii="Times New Roman" w:hAnsi="Times New Roman" w:cs="Times New Roman"/>
          <w:spacing w:val="-4"/>
          <w:sz w:val="24"/>
          <w:szCs w:val="24"/>
        </w:rPr>
        <w:t xml:space="preserve">Ja Finansējuma saņēmējs </w:t>
      </w:r>
      <w:r w:rsidRPr="005B3F9E">
        <w:rPr>
          <w:rFonts w:ascii="Times New Roman" w:hAnsi="Times New Roman" w:cs="Times New Roman"/>
          <w:color w:val="FF0000"/>
          <w:sz w:val="24"/>
          <w:szCs w:val="24"/>
        </w:rPr>
        <w:t xml:space="preserve">&lt;Līguma/Vienošanās&gt; </w:t>
      </w:r>
      <w:r w:rsidRPr="005B3F9E">
        <w:rPr>
          <w:rFonts w:ascii="Times New Roman" w:hAnsi="Times New Roman" w:cs="Times New Roman"/>
          <w:spacing w:val="-4"/>
          <w:sz w:val="24"/>
          <w:szCs w:val="24"/>
        </w:rPr>
        <w:t xml:space="preserve">vispārīgo noteikumu </w:t>
      </w:r>
      <w:r w:rsidRPr="005B3F9E">
        <w:rPr>
          <w:rFonts w:ascii="Times New Roman" w:hAnsi="Times New Roman" w:cs="Times New Roman"/>
          <w:spacing w:val="-4"/>
          <w:sz w:val="24"/>
          <w:szCs w:val="24"/>
        </w:rPr>
        <w:fldChar w:fldCharType="begin"/>
      </w:r>
      <w:r w:rsidRPr="005B3F9E">
        <w:rPr>
          <w:rFonts w:ascii="Times New Roman" w:hAnsi="Times New Roman" w:cs="Times New Roman"/>
          <w:spacing w:val="-4"/>
          <w:sz w:val="24"/>
          <w:szCs w:val="24"/>
        </w:rPr>
        <w:instrText xml:space="preserve"> REF _Ref425167504 \w \h  \* MERGEFORMAT </w:instrText>
      </w:r>
      <w:r w:rsidRPr="005B3F9E">
        <w:rPr>
          <w:rFonts w:ascii="Times New Roman" w:hAnsi="Times New Roman" w:cs="Times New Roman"/>
          <w:spacing w:val="-4"/>
          <w:sz w:val="24"/>
          <w:szCs w:val="24"/>
        </w:rPr>
      </w:r>
      <w:r w:rsidRPr="005B3F9E">
        <w:rPr>
          <w:rFonts w:ascii="Times New Roman" w:hAnsi="Times New Roman" w:cs="Times New Roman"/>
          <w:spacing w:val="-4"/>
          <w:sz w:val="24"/>
          <w:szCs w:val="24"/>
        </w:rPr>
        <w:fldChar w:fldCharType="separate"/>
      </w:r>
      <w:r w:rsidR="00DE559E">
        <w:rPr>
          <w:rFonts w:ascii="Times New Roman" w:hAnsi="Times New Roman" w:cs="Times New Roman"/>
          <w:spacing w:val="-4"/>
          <w:sz w:val="24"/>
          <w:szCs w:val="24"/>
        </w:rPr>
        <w:t>9.11</w:t>
      </w:r>
      <w:r w:rsidRPr="005B3F9E">
        <w:rPr>
          <w:rFonts w:ascii="Times New Roman" w:hAnsi="Times New Roman" w:cs="Times New Roman"/>
          <w:spacing w:val="-4"/>
          <w:sz w:val="24"/>
          <w:szCs w:val="24"/>
        </w:rPr>
        <w:fldChar w:fldCharType="end"/>
      </w:r>
      <w:r w:rsidRPr="005B3F9E">
        <w:rPr>
          <w:rFonts w:ascii="Times New Roman" w:hAnsi="Times New Roman" w:cs="Times New Roman"/>
          <w:sz w:val="24"/>
          <w:szCs w:val="24"/>
        </w:rPr>
        <w:t xml:space="preserve">. apakšpunktā </w:t>
      </w:r>
      <w:r w:rsidRPr="005B3F9E">
        <w:rPr>
          <w:rFonts w:ascii="Times New Roman" w:hAnsi="Times New Roman" w:cs="Times New Roman"/>
          <w:spacing w:val="-4"/>
          <w:sz w:val="24"/>
          <w:szCs w:val="24"/>
        </w:rPr>
        <w:t xml:space="preserve">paredzētajā termiņā nav iesniedzis Sadarbības iestādē Maksājuma pieprasījumu, Sadarbības iestāde nosūta Finansējuma saņēmējam rakstisku atgādinājumu un brīdina par iespējamām saistību neizpildes sekām. Ja Finansējuma saņēmējs 10 (desmit) darba dienu laikā pēc rakstiska atgādinājuma nosūtīšanas neiesniedz Sadarbības iestādei Maksājuma pieprasījumu, Sadarbības iestāde var piemērot </w:t>
      </w:r>
      <w:r w:rsidRPr="005B3F9E">
        <w:rPr>
          <w:rFonts w:ascii="Times New Roman" w:hAnsi="Times New Roman" w:cs="Times New Roman"/>
          <w:color w:val="FF0000"/>
          <w:sz w:val="24"/>
          <w:szCs w:val="24"/>
        </w:rPr>
        <w:t xml:space="preserve">&lt;Līguma/Vienošanās&gt; </w:t>
      </w:r>
      <w:r w:rsidRPr="005B3F9E">
        <w:rPr>
          <w:rFonts w:ascii="Times New Roman" w:hAnsi="Times New Roman" w:cs="Times New Roman"/>
          <w:spacing w:val="-4"/>
          <w:sz w:val="24"/>
          <w:szCs w:val="24"/>
        </w:rPr>
        <w:t>vispārīgo noteikumu 11. un 12. sadaļā paredzētās sankcijas.</w:t>
      </w:r>
    </w:p>
    <w:p w14:paraId="136236D3" w14:textId="77777777" w:rsidR="005B3F9E" w:rsidRPr="005B3F9E" w:rsidRDefault="005B3F9E" w:rsidP="00954A67">
      <w:pPr>
        <w:pStyle w:val="ListParagraph"/>
        <w:numPr>
          <w:ilvl w:val="1"/>
          <w:numId w:val="37"/>
        </w:numPr>
        <w:spacing w:after="0" w:line="240" w:lineRule="auto"/>
        <w:ind w:left="0" w:firstLine="0"/>
        <w:jc w:val="both"/>
        <w:rPr>
          <w:rFonts w:ascii="Times New Roman" w:hAnsi="Times New Roman" w:cs="Times New Roman"/>
          <w:sz w:val="24"/>
          <w:szCs w:val="24"/>
        </w:rPr>
      </w:pPr>
      <w:r w:rsidRPr="005B3F9E">
        <w:rPr>
          <w:rFonts w:ascii="Times New Roman" w:hAnsi="Times New Roman" w:cs="Times New Roman"/>
          <w:sz w:val="24"/>
          <w:szCs w:val="24"/>
        </w:rPr>
        <w:t xml:space="preserve">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w:t>
      </w:r>
    </w:p>
    <w:p w14:paraId="39DDE929" w14:textId="77777777" w:rsidR="005B3F9E" w:rsidRPr="005B3F9E" w:rsidRDefault="005B3F9E" w:rsidP="005B3F9E">
      <w:pPr>
        <w:jc w:val="both"/>
        <w:rPr>
          <w:rFonts w:ascii="Times New Roman" w:hAnsi="Times New Roman" w:cs="Times New Roman"/>
          <w:sz w:val="24"/>
          <w:szCs w:val="24"/>
        </w:rPr>
      </w:pPr>
    </w:p>
    <w:p w14:paraId="11469FB1" w14:textId="77777777" w:rsidR="005B3F9E" w:rsidRPr="005B3F9E" w:rsidRDefault="005B3F9E" w:rsidP="00954A67">
      <w:pPr>
        <w:numPr>
          <w:ilvl w:val="0"/>
          <w:numId w:val="37"/>
        </w:numPr>
        <w:spacing w:after="0" w:line="276" w:lineRule="auto"/>
        <w:jc w:val="center"/>
        <w:rPr>
          <w:rFonts w:ascii="Times New Roman" w:hAnsi="Times New Roman" w:cs="Times New Roman"/>
          <w:b/>
          <w:sz w:val="24"/>
          <w:szCs w:val="24"/>
        </w:rPr>
      </w:pPr>
      <w:bookmarkStart w:id="55" w:name="_Ref425167547"/>
      <w:r w:rsidRPr="005B3F9E">
        <w:rPr>
          <w:rFonts w:ascii="Times New Roman" w:hAnsi="Times New Roman" w:cs="Times New Roman"/>
          <w:b/>
          <w:sz w:val="24"/>
          <w:szCs w:val="24"/>
        </w:rPr>
        <w:t>Atmaksājamās palīdzības atgūšana</w:t>
      </w:r>
    </w:p>
    <w:p w14:paraId="5D68FBF3" w14:textId="77777777" w:rsidR="005B3F9E" w:rsidRPr="005B3F9E" w:rsidRDefault="005B3F9E" w:rsidP="005B3F9E">
      <w:pPr>
        <w:pStyle w:val="ListParagraph"/>
        <w:ind w:left="0"/>
        <w:jc w:val="both"/>
        <w:rPr>
          <w:rFonts w:ascii="Times New Roman" w:hAnsi="Times New Roman" w:cs="Times New Roman"/>
          <w:sz w:val="24"/>
          <w:szCs w:val="24"/>
        </w:rPr>
      </w:pPr>
    </w:p>
    <w:p w14:paraId="1F969164" w14:textId="77777777" w:rsidR="005B3F9E" w:rsidRPr="005B3F9E" w:rsidRDefault="005B3F9E" w:rsidP="00954A67">
      <w:pPr>
        <w:pStyle w:val="ListParagraph"/>
        <w:numPr>
          <w:ilvl w:val="1"/>
          <w:numId w:val="37"/>
        </w:numPr>
        <w:spacing w:after="0" w:line="240" w:lineRule="auto"/>
        <w:ind w:left="0" w:firstLine="0"/>
        <w:jc w:val="both"/>
        <w:rPr>
          <w:rFonts w:ascii="Times New Roman" w:hAnsi="Times New Roman" w:cs="Times New Roman"/>
          <w:sz w:val="24"/>
          <w:szCs w:val="24"/>
        </w:rPr>
      </w:pPr>
      <w:r w:rsidRPr="005B3F9E">
        <w:rPr>
          <w:rFonts w:ascii="Times New Roman" w:hAnsi="Times New Roman" w:cs="Times New Roman"/>
          <w:sz w:val="24"/>
          <w:szCs w:val="24"/>
        </w:rPr>
        <w:t xml:space="preserve">Sadarbības iestāde lēmumu par šī </w:t>
      </w:r>
      <w:r w:rsidRPr="005B3F9E">
        <w:rPr>
          <w:rFonts w:ascii="Times New Roman" w:hAnsi="Times New Roman" w:cs="Times New Roman"/>
          <w:color w:val="FF0000"/>
          <w:sz w:val="24"/>
          <w:szCs w:val="24"/>
        </w:rPr>
        <w:t xml:space="preserve">&lt;Līguma/Vienošanās&gt; </w:t>
      </w:r>
      <w:r w:rsidRPr="005B3F9E">
        <w:rPr>
          <w:rFonts w:ascii="Times New Roman" w:hAnsi="Times New Roman" w:cs="Times New Roman"/>
          <w:sz w:val="24"/>
          <w:szCs w:val="24"/>
        </w:rPr>
        <w:t>2.1.20.apakšpunktā minētā atmaksājamās palīdzības apmēru pieņem sešu mēnešu laikā pēc apstiprinātajā Projekta iesniegumā noteiktā iznākuma rādītāju sasniegšanas termiņa beigām.</w:t>
      </w:r>
    </w:p>
    <w:p w14:paraId="6E546352" w14:textId="77777777" w:rsidR="005B3F9E" w:rsidRPr="005B3F9E" w:rsidRDefault="005B3F9E" w:rsidP="00954A67">
      <w:pPr>
        <w:pStyle w:val="ListParagraph"/>
        <w:numPr>
          <w:ilvl w:val="1"/>
          <w:numId w:val="37"/>
        </w:numPr>
        <w:spacing w:after="0" w:line="240" w:lineRule="auto"/>
        <w:ind w:left="0" w:firstLine="0"/>
        <w:jc w:val="both"/>
        <w:rPr>
          <w:rFonts w:ascii="Times New Roman" w:hAnsi="Times New Roman" w:cs="Times New Roman"/>
          <w:sz w:val="24"/>
          <w:szCs w:val="24"/>
        </w:rPr>
      </w:pPr>
      <w:r w:rsidRPr="005B3F9E">
        <w:rPr>
          <w:rFonts w:ascii="Times New Roman" w:hAnsi="Times New Roman" w:cs="Times New Roman"/>
          <w:sz w:val="24"/>
          <w:szCs w:val="24"/>
        </w:rPr>
        <w:t xml:space="preserve">Ja sadarbības iestāde ir pieņēmusi šī </w:t>
      </w:r>
      <w:r w:rsidRPr="005B3F9E">
        <w:rPr>
          <w:rFonts w:ascii="Times New Roman" w:hAnsi="Times New Roman" w:cs="Times New Roman"/>
          <w:color w:val="FF0000"/>
          <w:sz w:val="24"/>
          <w:szCs w:val="24"/>
        </w:rPr>
        <w:t xml:space="preserve">&lt;Līguma/Vienošanās&gt; </w:t>
      </w:r>
      <w:r w:rsidRPr="005B3F9E">
        <w:rPr>
          <w:rFonts w:ascii="Times New Roman" w:hAnsi="Times New Roman" w:cs="Times New Roman"/>
          <w:sz w:val="24"/>
          <w:szCs w:val="24"/>
        </w:rPr>
        <w:t xml:space="preserve">10.1.apakšpunktā minēto lēmumu, Finansējuma saņēmējs šī </w:t>
      </w:r>
      <w:r w:rsidRPr="005B3F9E">
        <w:rPr>
          <w:rFonts w:ascii="Times New Roman" w:hAnsi="Times New Roman" w:cs="Times New Roman"/>
          <w:color w:val="FF0000"/>
          <w:sz w:val="24"/>
          <w:szCs w:val="24"/>
        </w:rPr>
        <w:t xml:space="preserve">&lt;Līguma/Vienošanās&gt; </w:t>
      </w:r>
      <w:r w:rsidRPr="005B3F9E">
        <w:rPr>
          <w:rFonts w:ascii="Times New Roman" w:hAnsi="Times New Roman" w:cs="Times New Roman"/>
          <w:sz w:val="24"/>
          <w:szCs w:val="24"/>
        </w:rPr>
        <w:t xml:space="preserve">2.1.20.apakšpunktā minēto atmaksājamo palīdzību atmaksā 12 mēnešu laikā no lēmuma spēkā stāšanās dienas saskaņā ar </w:t>
      </w:r>
      <w:r w:rsidRPr="005B3F9E">
        <w:rPr>
          <w:rFonts w:ascii="Times New Roman" w:hAnsi="Times New Roman" w:cs="Times New Roman"/>
          <w:color w:val="FF0000"/>
          <w:sz w:val="24"/>
          <w:szCs w:val="24"/>
        </w:rPr>
        <w:t>&lt;Līgumu/Vienošanos&gt;</w:t>
      </w:r>
      <w:r w:rsidRPr="005B3F9E">
        <w:rPr>
          <w:rFonts w:ascii="Times New Roman" w:hAnsi="Times New Roman" w:cs="Times New Roman"/>
          <w:sz w:val="24"/>
          <w:szCs w:val="24"/>
        </w:rPr>
        <w:t>.</w:t>
      </w:r>
    </w:p>
    <w:p w14:paraId="36733142" w14:textId="77777777" w:rsidR="005B3F9E" w:rsidRPr="005B3F9E" w:rsidRDefault="005B3F9E" w:rsidP="00954A67">
      <w:pPr>
        <w:pStyle w:val="ListParagraph"/>
        <w:numPr>
          <w:ilvl w:val="1"/>
          <w:numId w:val="37"/>
        </w:numPr>
        <w:spacing w:after="0" w:line="240" w:lineRule="auto"/>
        <w:ind w:left="0" w:firstLine="0"/>
        <w:jc w:val="both"/>
        <w:rPr>
          <w:rFonts w:ascii="Times New Roman" w:hAnsi="Times New Roman" w:cs="Times New Roman"/>
          <w:sz w:val="24"/>
          <w:szCs w:val="24"/>
        </w:rPr>
      </w:pPr>
      <w:r w:rsidRPr="005B3F9E">
        <w:rPr>
          <w:rFonts w:ascii="Times New Roman" w:hAnsi="Times New Roman" w:cs="Times New Roman"/>
          <w:sz w:val="24"/>
          <w:szCs w:val="24"/>
        </w:rPr>
        <w:t xml:space="preserve">Ja šī </w:t>
      </w:r>
      <w:r w:rsidRPr="005B3F9E">
        <w:rPr>
          <w:rFonts w:ascii="Times New Roman" w:hAnsi="Times New Roman" w:cs="Times New Roman"/>
          <w:color w:val="FF0000"/>
          <w:sz w:val="24"/>
          <w:szCs w:val="24"/>
        </w:rPr>
        <w:t xml:space="preserve">&lt;Līguma/Vienošanās&gt; </w:t>
      </w:r>
      <w:r w:rsidRPr="005B3F9E">
        <w:rPr>
          <w:rFonts w:ascii="Times New Roman" w:hAnsi="Times New Roman" w:cs="Times New Roman"/>
          <w:sz w:val="24"/>
          <w:szCs w:val="24"/>
        </w:rPr>
        <w:t xml:space="preserve">2.1.20.apakšpunktā minēto atmaksājamo palīdzību nav iespējams atmaksāt 12 mēnešu laikā, Finansējuma saņēmējs un sadarbības iestāde var vienoties par atmaksājamās palīdzības atmaksas grafiku, kas kopumā nepārsniedz 24 mēnešus no šī </w:t>
      </w:r>
      <w:r w:rsidRPr="005B3F9E">
        <w:rPr>
          <w:rFonts w:ascii="Times New Roman" w:hAnsi="Times New Roman" w:cs="Times New Roman"/>
          <w:color w:val="FF0000"/>
          <w:sz w:val="24"/>
          <w:szCs w:val="24"/>
        </w:rPr>
        <w:t xml:space="preserve">&lt;Līguma/Vienošanās&gt; </w:t>
      </w:r>
      <w:r w:rsidRPr="005B3F9E">
        <w:rPr>
          <w:rFonts w:ascii="Times New Roman" w:hAnsi="Times New Roman" w:cs="Times New Roman"/>
          <w:sz w:val="24"/>
          <w:szCs w:val="24"/>
        </w:rPr>
        <w:t>10.2.apakšpunktā minētā lēmuma spēkā stāšanās dienas.</w:t>
      </w:r>
    </w:p>
    <w:p w14:paraId="7C357D2D" w14:textId="77777777" w:rsidR="005B3F9E" w:rsidRPr="005B3F9E" w:rsidRDefault="005B3F9E" w:rsidP="00954A67">
      <w:pPr>
        <w:pStyle w:val="ListParagraph"/>
        <w:numPr>
          <w:ilvl w:val="1"/>
          <w:numId w:val="37"/>
        </w:numPr>
        <w:spacing w:after="0" w:line="240" w:lineRule="auto"/>
        <w:ind w:left="0" w:firstLine="0"/>
        <w:jc w:val="both"/>
        <w:rPr>
          <w:rFonts w:ascii="Times New Roman" w:hAnsi="Times New Roman" w:cs="Times New Roman"/>
          <w:sz w:val="24"/>
          <w:szCs w:val="24"/>
        </w:rPr>
      </w:pPr>
      <w:r w:rsidRPr="005B3F9E">
        <w:rPr>
          <w:rFonts w:ascii="Times New Roman" w:hAnsi="Times New Roman" w:cs="Times New Roman"/>
          <w:kern w:val="28"/>
          <w:sz w:val="24"/>
          <w:szCs w:val="24"/>
        </w:rPr>
        <w:t xml:space="preserve">Ja, īstenojot Projektu, SAM MK noteikumu 9.1. apakšpunktā minēto iznākuma rādītāju vērtības, kuras plānotas Projektā, netiek sasniegtas atbilstoši apstiprinātajā Projekta iesniegumā noteiktajam, izņemot </w:t>
      </w:r>
      <w:r w:rsidRPr="005B3F9E">
        <w:rPr>
          <w:rFonts w:ascii="Times New Roman" w:hAnsi="Times New Roman" w:cs="Times New Roman"/>
          <w:color w:val="FF0000"/>
          <w:sz w:val="24"/>
          <w:szCs w:val="24"/>
        </w:rPr>
        <w:t xml:space="preserve">&lt;Līguma/Vienošanās&gt; </w:t>
      </w:r>
      <w:r w:rsidRPr="005B3F9E">
        <w:rPr>
          <w:rFonts w:ascii="Times New Roman" w:hAnsi="Times New Roman" w:cs="Times New Roman"/>
          <w:sz w:val="24"/>
          <w:szCs w:val="24"/>
        </w:rPr>
        <w:t>2.1.20.4.apakšpunktā noteiktos gadījumus</w:t>
      </w:r>
      <w:r w:rsidRPr="005B3F9E">
        <w:rPr>
          <w:rFonts w:ascii="Times New Roman" w:hAnsi="Times New Roman" w:cs="Times New Roman"/>
          <w:kern w:val="28"/>
          <w:sz w:val="24"/>
          <w:szCs w:val="24"/>
        </w:rPr>
        <w:t>, Projekta iesniedzējs atmaksā sadarbības iestādei ERAF finansējumu proporcionāli tā iznākuma rādītāja vērtībai, kura izpilde proporcionāli ir vismazākā pēc šādas formulas: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326"/>
        <w:gridCol w:w="305"/>
        <w:gridCol w:w="595"/>
      </w:tblGrid>
      <w:tr w:rsidR="005B3F9E" w:rsidRPr="005B3F9E" w14:paraId="372B9D2C" w14:textId="77777777" w:rsidTr="00030932">
        <w:trPr>
          <w:tblCellSpacing w:w="15" w:type="dxa"/>
          <w:jc w:val="center"/>
        </w:trPr>
        <w:tc>
          <w:tcPr>
            <w:tcW w:w="0" w:type="auto"/>
            <w:vMerge w:val="restart"/>
            <w:noWrap/>
            <w:vAlign w:val="center"/>
            <w:hideMark/>
          </w:tcPr>
          <w:p w14:paraId="2B101D23" w14:textId="77777777" w:rsidR="005B3F9E" w:rsidRPr="005B3F9E" w:rsidRDefault="005B3F9E" w:rsidP="00030932">
            <w:pPr>
              <w:jc w:val="right"/>
              <w:rPr>
                <w:rFonts w:ascii="Times New Roman" w:hAnsi="Times New Roman" w:cs="Times New Roman"/>
                <w:color w:val="414142"/>
                <w:sz w:val="24"/>
                <w:szCs w:val="24"/>
              </w:rPr>
            </w:pPr>
            <w:r w:rsidRPr="005B3F9E">
              <w:rPr>
                <w:rFonts w:ascii="Times New Roman" w:hAnsi="Times New Roman" w:cs="Times New Roman"/>
                <w:i/>
                <w:iCs/>
                <w:color w:val="414142"/>
                <w:sz w:val="24"/>
                <w:szCs w:val="24"/>
              </w:rPr>
              <w:t>D= C</w:t>
            </w:r>
            <w:r w:rsidRPr="005B3F9E">
              <w:rPr>
                <w:rFonts w:ascii="Times New Roman" w:hAnsi="Times New Roman" w:cs="Times New Roman"/>
                <w:color w:val="414142"/>
                <w:sz w:val="24"/>
                <w:szCs w:val="24"/>
              </w:rPr>
              <w:t xml:space="preserve"> × (1 ‒ </w:t>
            </w:r>
          </w:p>
        </w:tc>
        <w:tc>
          <w:tcPr>
            <w:tcW w:w="0" w:type="auto"/>
            <w:tcBorders>
              <w:bottom w:val="single" w:sz="6" w:space="0" w:color="000000"/>
            </w:tcBorders>
            <w:noWrap/>
            <w:vAlign w:val="center"/>
            <w:hideMark/>
          </w:tcPr>
          <w:p w14:paraId="243A8FDF" w14:textId="77777777" w:rsidR="005B3F9E" w:rsidRPr="005B3F9E" w:rsidRDefault="005B3F9E" w:rsidP="00030932">
            <w:pPr>
              <w:jc w:val="center"/>
              <w:rPr>
                <w:rFonts w:ascii="Times New Roman" w:hAnsi="Times New Roman" w:cs="Times New Roman"/>
                <w:i/>
                <w:iCs/>
                <w:color w:val="414142"/>
                <w:sz w:val="24"/>
                <w:szCs w:val="24"/>
              </w:rPr>
            </w:pPr>
            <w:r w:rsidRPr="005B3F9E">
              <w:rPr>
                <w:rFonts w:ascii="Times New Roman" w:hAnsi="Times New Roman" w:cs="Times New Roman"/>
                <w:i/>
                <w:iCs/>
                <w:color w:val="414142"/>
                <w:sz w:val="24"/>
                <w:szCs w:val="24"/>
              </w:rPr>
              <w:t>R</w:t>
            </w:r>
            <w:r w:rsidRPr="005B3F9E">
              <w:rPr>
                <w:rFonts w:ascii="Times New Roman" w:hAnsi="Times New Roman" w:cs="Times New Roman"/>
                <w:i/>
                <w:iCs/>
                <w:color w:val="414142"/>
                <w:sz w:val="24"/>
                <w:szCs w:val="24"/>
                <w:vertAlign w:val="subscript"/>
              </w:rPr>
              <w:t>F</w:t>
            </w:r>
          </w:p>
        </w:tc>
        <w:tc>
          <w:tcPr>
            <w:tcW w:w="0" w:type="auto"/>
            <w:vMerge w:val="restart"/>
            <w:noWrap/>
            <w:vAlign w:val="center"/>
            <w:hideMark/>
          </w:tcPr>
          <w:p w14:paraId="75AE34C7" w14:textId="77777777" w:rsidR="005B3F9E" w:rsidRPr="005B3F9E" w:rsidRDefault="005B3F9E" w:rsidP="00030932">
            <w:pPr>
              <w:rPr>
                <w:rFonts w:ascii="Times New Roman" w:hAnsi="Times New Roman" w:cs="Times New Roman"/>
                <w:color w:val="414142"/>
                <w:sz w:val="24"/>
                <w:szCs w:val="24"/>
              </w:rPr>
            </w:pPr>
            <w:r w:rsidRPr="005B3F9E">
              <w:rPr>
                <w:rFonts w:ascii="Times New Roman" w:hAnsi="Times New Roman" w:cs="Times New Roman"/>
                <w:color w:val="414142"/>
                <w:sz w:val="24"/>
                <w:szCs w:val="24"/>
              </w:rPr>
              <w:t>), kur</w:t>
            </w:r>
          </w:p>
        </w:tc>
      </w:tr>
      <w:tr w:rsidR="005B3F9E" w:rsidRPr="005B3F9E" w14:paraId="7BC15AEF" w14:textId="77777777" w:rsidTr="00030932">
        <w:trPr>
          <w:tblCellSpacing w:w="15" w:type="dxa"/>
          <w:jc w:val="center"/>
        </w:trPr>
        <w:tc>
          <w:tcPr>
            <w:tcW w:w="0" w:type="auto"/>
            <w:vMerge/>
            <w:vAlign w:val="center"/>
            <w:hideMark/>
          </w:tcPr>
          <w:p w14:paraId="1F396399" w14:textId="77777777" w:rsidR="005B3F9E" w:rsidRPr="005B3F9E" w:rsidRDefault="005B3F9E" w:rsidP="00030932">
            <w:pPr>
              <w:rPr>
                <w:rFonts w:ascii="Times New Roman" w:hAnsi="Times New Roman" w:cs="Times New Roman"/>
                <w:color w:val="414142"/>
                <w:sz w:val="24"/>
                <w:szCs w:val="24"/>
              </w:rPr>
            </w:pPr>
          </w:p>
        </w:tc>
        <w:tc>
          <w:tcPr>
            <w:tcW w:w="0" w:type="auto"/>
            <w:noWrap/>
            <w:vAlign w:val="center"/>
            <w:hideMark/>
          </w:tcPr>
          <w:p w14:paraId="77AEAA6A" w14:textId="77777777" w:rsidR="005B3F9E" w:rsidRPr="005B3F9E" w:rsidRDefault="005B3F9E" w:rsidP="00030932">
            <w:pPr>
              <w:jc w:val="center"/>
              <w:rPr>
                <w:rFonts w:ascii="Times New Roman" w:hAnsi="Times New Roman" w:cs="Times New Roman"/>
                <w:i/>
                <w:iCs/>
                <w:color w:val="414142"/>
                <w:sz w:val="24"/>
                <w:szCs w:val="24"/>
              </w:rPr>
            </w:pPr>
            <w:r w:rsidRPr="005B3F9E">
              <w:rPr>
                <w:rFonts w:ascii="Times New Roman" w:hAnsi="Times New Roman" w:cs="Times New Roman"/>
                <w:i/>
                <w:iCs/>
                <w:color w:val="414142"/>
                <w:sz w:val="24"/>
                <w:szCs w:val="24"/>
              </w:rPr>
              <w:t>R</w:t>
            </w:r>
            <w:r w:rsidRPr="005B3F9E">
              <w:rPr>
                <w:rFonts w:ascii="Times New Roman" w:hAnsi="Times New Roman" w:cs="Times New Roman"/>
                <w:i/>
                <w:iCs/>
                <w:color w:val="414142"/>
                <w:sz w:val="24"/>
                <w:szCs w:val="24"/>
                <w:vertAlign w:val="subscript"/>
              </w:rPr>
              <w:t>A</w:t>
            </w:r>
          </w:p>
        </w:tc>
        <w:tc>
          <w:tcPr>
            <w:tcW w:w="0" w:type="auto"/>
            <w:vMerge/>
            <w:vAlign w:val="center"/>
            <w:hideMark/>
          </w:tcPr>
          <w:p w14:paraId="02CC8971" w14:textId="77777777" w:rsidR="005B3F9E" w:rsidRPr="005B3F9E" w:rsidRDefault="005B3F9E" w:rsidP="00030932">
            <w:pPr>
              <w:rPr>
                <w:rFonts w:ascii="Times New Roman" w:hAnsi="Times New Roman" w:cs="Times New Roman"/>
                <w:color w:val="414142"/>
                <w:sz w:val="24"/>
                <w:szCs w:val="24"/>
              </w:rPr>
            </w:pPr>
          </w:p>
        </w:tc>
      </w:tr>
    </w:tbl>
    <w:p w14:paraId="43CA8D72" w14:textId="77777777" w:rsidR="005B3F9E" w:rsidRPr="005B3F9E" w:rsidRDefault="005B3F9E" w:rsidP="005B3F9E">
      <w:pPr>
        <w:pStyle w:val="ListParagraph"/>
        <w:ind w:left="646"/>
        <w:jc w:val="both"/>
        <w:rPr>
          <w:rFonts w:ascii="Times New Roman" w:hAnsi="Times New Roman" w:cs="Times New Roman"/>
          <w:kern w:val="28"/>
          <w:sz w:val="24"/>
          <w:szCs w:val="24"/>
        </w:rPr>
      </w:pPr>
      <w:r w:rsidRPr="005B3F9E">
        <w:rPr>
          <w:rFonts w:ascii="Times New Roman" w:hAnsi="Times New Roman" w:cs="Times New Roman"/>
          <w:kern w:val="28"/>
          <w:sz w:val="24"/>
          <w:szCs w:val="24"/>
        </w:rPr>
        <w:lastRenderedPageBreak/>
        <w:t>D – atmaksājamais Eiropas Reģionālās attīstības fonda finansējums (EUR);</w:t>
      </w:r>
    </w:p>
    <w:p w14:paraId="4CA11A51" w14:textId="77777777" w:rsidR="005B3F9E" w:rsidRPr="005B3F9E" w:rsidRDefault="005B3F9E" w:rsidP="005B3F9E">
      <w:pPr>
        <w:pStyle w:val="ListParagraph"/>
        <w:ind w:left="646"/>
        <w:jc w:val="both"/>
        <w:rPr>
          <w:rFonts w:ascii="Times New Roman" w:hAnsi="Times New Roman" w:cs="Times New Roman"/>
          <w:kern w:val="28"/>
          <w:sz w:val="24"/>
          <w:szCs w:val="24"/>
        </w:rPr>
      </w:pPr>
      <w:r w:rsidRPr="005B3F9E">
        <w:rPr>
          <w:rFonts w:ascii="Times New Roman" w:hAnsi="Times New Roman" w:cs="Times New Roman"/>
          <w:kern w:val="28"/>
          <w:sz w:val="24"/>
          <w:szCs w:val="24"/>
        </w:rPr>
        <w:t>C– Projekta Eiropas Reģionālās attīstības fonda finansējums (EUR);</w:t>
      </w:r>
    </w:p>
    <w:p w14:paraId="5B7B6F57" w14:textId="77777777" w:rsidR="005B3F9E" w:rsidRPr="005B3F9E" w:rsidRDefault="005B3F9E" w:rsidP="005B3F9E">
      <w:pPr>
        <w:pStyle w:val="ListParagraph"/>
        <w:ind w:left="646"/>
        <w:jc w:val="both"/>
        <w:rPr>
          <w:rFonts w:ascii="Times New Roman" w:hAnsi="Times New Roman" w:cs="Times New Roman"/>
          <w:kern w:val="28"/>
          <w:sz w:val="24"/>
          <w:szCs w:val="24"/>
        </w:rPr>
      </w:pPr>
      <w:r w:rsidRPr="005B3F9E">
        <w:rPr>
          <w:rFonts w:ascii="Times New Roman" w:hAnsi="Times New Roman" w:cs="Times New Roman"/>
          <w:kern w:val="28"/>
          <w:sz w:val="24"/>
          <w:szCs w:val="24"/>
        </w:rPr>
        <w:t>RF– faktiskā Projekta iznākuma rādītāja vērtība, kura izpilde proporcionāli ir vismazākā (komersanti, jaunizveidotas darba vietas vai EUR);</w:t>
      </w:r>
    </w:p>
    <w:p w14:paraId="296B353F" w14:textId="77777777" w:rsidR="005B3F9E" w:rsidRPr="005B3F9E" w:rsidRDefault="005B3F9E" w:rsidP="005B3F9E">
      <w:pPr>
        <w:pStyle w:val="ListParagraph"/>
        <w:ind w:left="646"/>
        <w:jc w:val="both"/>
        <w:rPr>
          <w:rFonts w:ascii="Times New Roman" w:hAnsi="Times New Roman" w:cs="Times New Roman"/>
          <w:kern w:val="28"/>
          <w:sz w:val="24"/>
          <w:szCs w:val="24"/>
        </w:rPr>
      </w:pPr>
      <w:r w:rsidRPr="005B3F9E">
        <w:rPr>
          <w:rFonts w:ascii="Times New Roman" w:hAnsi="Times New Roman" w:cs="Times New Roman"/>
          <w:kern w:val="28"/>
          <w:sz w:val="24"/>
          <w:szCs w:val="24"/>
        </w:rPr>
        <w:t>RA– apstiprinātā Projekta iznākuma rādītāja vērtība, kura izpilde proporcionāli ir vismazākā (komersanti, jaunizveidotas darba vietas vai EUR);</w:t>
      </w:r>
    </w:p>
    <w:p w14:paraId="10E68729" w14:textId="77777777" w:rsidR="005B3F9E" w:rsidRPr="005B3F9E" w:rsidRDefault="005B3F9E" w:rsidP="005B3F9E">
      <w:pPr>
        <w:pStyle w:val="ListParagraph"/>
        <w:ind w:left="0"/>
        <w:jc w:val="both"/>
        <w:rPr>
          <w:rFonts w:ascii="Times New Roman" w:hAnsi="Times New Roman" w:cs="Times New Roman"/>
          <w:sz w:val="24"/>
          <w:szCs w:val="24"/>
        </w:rPr>
      </w:pPr>
    </w:p>
    <w:p w14:paraId="76DBD821" w14:textId="77777777" w:rsidR="005B3F9E" w:rsidRPr="005B3F9E" w:rsidRDefault="005B3F9E" w:rsidP="005B3F9E">
      <w:pPr>
        <w:spacing w:line="276" w:lineRule="auto"/>
        <w:ind w:left="360"/>
        <w:rPr>
          <w:rFonts w:ascii="Times New Roman" w:hAnsi="Times New Roman" w:cs="Times New Roman"/>
          <w:b/>
          <w:sz w:val="24"/>
          <w:szCs w:val="24"/>
        </w:rPr>
      </w:pPr>
    </w:p>
    <w:p w14:paraId="6AFF5895" w14:textId="77777777" w:rsidR="005B3F9E" w:rsidRPr="005B3F9E" w:rsidRDefault="005B3F9E" w:rsidP="00954A67">
      <w:pPr>
        <w:numPr>
          <w:ilvl w:val="0"/>
          <w:numId w:val="37"/>
        </w:numPr>
        <w:spacing w:after="0" w:line="276" w:lineRule="auto"/>
        <w:jc w:val="center"/>
        <w:rPr>
          <w:rFonts w:ascii="Times New Roman" w:hAnsi="Times New Roman" w:cs="Times New Roman"/>
          <w:b/>
          <w:sz w:val="24"/>
          <w:szCs w:val="24"/>
        </w:rPr>
      </w:pPr>
      <w:r w:rsidRPr="005B3F9E">
        <w:rPr>
          <w:rFonts w:ascii="Times New Roman" w:hAnsi="Times New Roman" w:cs="Times New Roman"/>
          <w:b/>
          <w:sz w:val="24"/>
          <w:szCs w:val="24"/>
        </w:rPr>
        <w:t>Attiecināmo izdevumu apmēra samazināšana</w:t>
      </w:r>
      <w:bookmarkEnd w:id="55"/>
    </w:p>
    <w:p w14:paraId="60F629DD" w14:textId="77777777" w:rsidR="005B3F9E" w:rsidRPr="005B3F9E" w:rsidRDefault="005B3F9E" w:rsidP="005B3F9E">
      <w:pPr>
        <w:pStyle w:val="ListParagraph"/>
        <w:ind w:left="0"/>
        <w:jc w:val="both"/>
        <w:rPr>
          <w:rFonts w:ascii="Times New Roman" w:hAnsi="Times New Roman" w:cs="Times New Roman"/>
          <w:sz w:val="24"/>
          <w:szCs w:val="24"/>
        </w:rPr>
      </w:pPr>
    </w:p>
    <w:p w14:paraId="5EB0E61D" w14:textId="77777777" w:rsidR="005B3F9E" w:rsidRPr="005B3F9E" w:rsidRDefault="005B3F9E" w:rsidP="00954A67">
      <w:pPr>
        <w:pStyle w:val="ListParagraph"/>
        <w:numPr>
          <w:ilvl w:val="1"/>
          <w:numId w:val="37"/>
        </w:numPr>
        <w:spacing w:after="0" w:line="240" w:lineRule="auto"/>
        <w:ind w:left="0" w:firstLine="0"/>
        <w:jc w:val="both"/>
        <w:rPr>
          <w:rFonts w:ascii="Times New Roman" w:hAnsi="Times New Roman" w:cs="Times New Roman"/>
          <w:sz w:val="24"/>
          <w:szCs w:val="24"/>
        </w:rPr>
      </w:pPr>
      <w:r w:rsidRPr="005B3F9E">
        <w:rPr>
          <w:rFonts w:ascii="Times New Roman" w:hAnsi="Times New Roman" w:cs="Times New Roman"/>
          <w:sz w:val="24"/>
          <w:szCs w:val="24"/>
        </w:rPr>
        <w:t>Sadarbības iestāde var samazināt Attiecināmo izdevumu summu, ja:</w:t>
      </w:r>
    </w:p>
    <w:p w14:paraId="4378D6C7" w14:textId="77777777" w:rsidR="005B3F9E" w:rsidRPr="005B3F9E" w:rsidRDefault="005B3F9E" w:rsidP="00954A67">
      <w:pPr>
        <w:pStyle w:val="ListParagraph"/>
        <w:numPr>
          <w:ilvl w:val="2"/>
          <w:numId w:val="37"/>
        </w:numPr>
        <w:spacing w:after="0" w:line="240" w:lineRule="auto"/>
        <w:ind w:left="0" w:firstLine="0"/>
        <w:jc w:val="both"/>
        <w:rPr>
          <w:rFonts w:ascii="Times New Roman" w:hAnsi="Times New Roman" w:cs="Times New Roman"/>
          <w:sz w:val="24"/>
          <w:szCs w:val="24"/>
        </w:rPr>
      </w:pPr>
      <w:r w:rsidRPr="005B3F9E">
        <w:rPr>
          <w:rFonts w:ascii="Times New Roman" w:hAnsi="Times New Roman" w:cs="Times New Roman"/>
          <w:sz w:val="24"/>
          <w:szCs w:val="24"/>
        </w:rPr>
        <w:t xml:space="preserve">Finansējuma saņēmējs nenodrošina normatīvo aktu vai </w:t>
      </w:r>
      <w:r w:rsidRPr="005B3F9E">
        <w:rPr>
          <w:rFonts w:ascii="Times New Roman" w:hAnsi="Times New Roman" w:cs="Times New Roman"/>
          <w:color w:val="FF0000"/>
          <w:sz w:val="24"/>
          <w:szCs w:val="24"/>
        </w:rPr>
        <w:t>&lt;Līguma/Vienošanās&gt;</w:t>
      </w:r>
      <w:r w:rsidRPr="005B3F9E">
        <w:rPr>
          <w:rFonts w:ascii="Times New Roman" w:hAnsi="Times New Roman" w:cs="Times New Roman"/>
          <w:sz w:val="24"/>
          <w:szCs w:val="24"/>
        </w:rPr>
        <w:t xml:space="preserve"> nosacījumu izpildi;</w:t>
      </w:r>
    </w:p>
    <w:p w14:paraId="0DD46DE2" w14:textId="77777777" w:rsidR="005B3F9E" w:rsidRPr="005B3F9E" w:rsidRDefault="005B3F9E" w:rsidP="00954A67">
      <w:pPr>
        <w:pStyle w:val="ListParagraph"/>
        <w:numPr>
          <w:ilvl w:val="2"/>
          <w:numId w:val="37"/>
        </w:numPr>
        <w:spacing w:after="0" w:line="240" w:lineRule="auto"/>
        <w:ind w:left="0" w:firstLine="0"/>
        <w:jc w:val="both"/>
        <w:rPr>
          <w:rFonts w:ascii="Times New Roman" w:hAnsi="Times New Roman" w:cs="Times New Roman"/>
          <w:sz w:val="24"/>
          <w:szCs w:val="24"/>
        </w:rPr>
      </w:pPr>
      <w:r w:rsidRPr="005B3F9E">
        <w:rPr>
          <w:rFonts w:ascii="Times New Roman" w:hAnsi="Times New Roman" w:cs="Times New Roman"/>
          <w:sz w:val="24"/>
          <w:szCs w:val="24"/>
        </w:rPr>
        <w:t>Finansējuma saņēmējs nenodrošina konstatēto trūkumu novēršanu;</w:t>
      </w:r>
    </w:p>
    <w:p w14:paraId="2988258F" w14:textId="77777777" w:rsidR="005B3F9E" w:rsidRPr="005B3F9E" w:rsidRDefault="005B3F9E" w:rsidP="00954A67">
      <w:pPr>
        <w:pStyle w:val="ListParagraph"/>
        <w:numPr>
          <w:ilvl w:val="2"/>
          <w:numId w:val="37"/>
        </w:numPr>
        <w:spacing w:after="0" w:line="240" w:lineRule="auto"/>
        <w:ind w:left="0" w:firstLine="0"/>
        <w:jc w:val="both"/>
        <w:rPr>
          <w:rFonts w:ascii="Times New Roman" w:hAnsi="Times New Roman" w:cs="Times New Roman"/>
          <w:sz w:val="24"/>
          <w:szCs w:val="24"/>
        </w:rPr>
      </w:pPr>
      <w:r w:rsidRPr="005B3F9E">
        <w:rPr>
          <w:rFonts w:ascii="Times New Roman" w:hAnsi="Times New Roman" w:cs="Times New Roman"/>
          <w:sz w:val="24"/>
          <w:szCs w:val="24"/>
        </w:rPr>
        <w:t>faktiskās Projekta izmaksas ir mazākas nekā norādīts apstiprinātajā Projektā un tā pielikumos;</w:t>
      </w:r>
    </w:p>
    <w:p w14:paraId="6715AA1A" w14:textId="77777777" w:rsidR="005B3F9E" w:rsidRPr="005B3F9E" w:rsidRDefault="005B3F9E" w:rsidP="00954A67">
      <w:pPr>
        <w:pStyle w:val="ListParagraph"/>
        <w:numPr>
          <w:ilvl w:val="2"/>
          <w:numId w:val="37"/>
        </w:numPr>
        <w:spacing w:after="0" w:line="240" w:lineRule="auto"/>
        <w:ind w:left="0" w:firstLine="0"/>
        <w:jc w:val="both"/>
        <w:rPr>
          <w:rFonts w:ascii="Times New Roman" w:hAnsi="Times New Roman" w:cs="Times New Roman"/>
          <w:sz w:val="24"/>
          <w:szCs w:val="24"/>
        </w:rPr>
      </w:pPr>
      <w:r w:rsidRPr="005B3F9E">
        <w:rPr>
          <w:rFonts w:ascii="Times New Roman" w:hAnsi="Times New Roman" w:cs="Times New Roman"/>
          <w:sz w:val="24"/>
          <w:szCs w:val="24"/>
        </w:rPr>
        <w:t>nav īstenota kāda no Projekta darbībām vai netiek sasniegts Projekta mērķis;</w:t>
      </w:r>
    </w:p>
    <w:p w14:paraId="452B8867" w14:textId="77777777" w:rsidR="005B3F9E" w:rsidRPr="005B3F9E" w:rsidRDefault="005B3F9E" w:rsidP="00954A67">
      <w:pPr>
        <w:pStyle w:val="ListParagraph"/>
        <w:numPr>
          <w:ilvl w:val="2"/>
          <w:numId w:val="37"/>
        </w:numPr>
        <w:spacing w:after="0" w:line="240" w:lineRule="auto"/>
        <w:jc w:val="both"/>
        <w:rPr>
          <w:rFonts w:ascii="Times New Roman" w:hAnsi="Times New Roman" w:cs="Times New Roman"/>
          <w:sz w:val="24"/>
          <w:szCs w:val="24"/>
        </w:rPr>
      </w:pPr>
      <w:r w:rsidRPr="005B3F9E">
        <w:rPr>
          <w:rFonts w:ascii="Times New Roman" w:hAnsi="Times New Roman" w:cs="Times New Roman"/>
          <w:sz w:val="24"/>
          <w:szCs w:val="24"/>
        </w:rPr>
        <w:t>netiek sasniegti Projekta uzraudzības rādītāji (neattiecas uz SAM MK noteikumu 9.4.apakšpunktā noteikto rādītāju);</w:t>
      </w:r>
    </w:p>
    <w:p w14:paraId="321CB2E8" w14:textId="77777777" w:rsidR="005B3F9E" w:rsidRPr="005B3F9E" w:rsidRDefault="005B3F9E" w:rsidP="00954A67">
      <w:pPr>
        <w:pStyle w:val="ListParagraph"/>
        <w:numPr>
          <w:ilvl w:val="2"/>
          <w:numId w:val="37"/>
        </w:numPr>
        <w:spacing w:after="0" w:line="240" w:lineRule="auto"/>
        <w:ind w:left="0" w:firstLine="0"/>
        <w:jc w:val="both"/>
        <w:rPr>
          <w:rFonts w:ascii="Times New Roman" w:hAnsi="Times New Roman" w:cs="Times New Roman"/>
          <w:sz w:val="24"/>
          <w:szCs w:val="24"/>
        </w:rPr>
      </w:pPr>
      <w:r w:rsidRPr="005B3F9E">
        <w:rPr>
          <w:rFonts w:ascii="Times New Roman" w:hAnsi="Times New Roman" w:cs="Times New Roman"/>
          <w:sz w:val="24"/>
          <w:szCs w:val="24"/>
        </w:rPr>
        <w:t xml:space="preserve">Finansējuma saņēmējs nav iesniedzis Izdevumus pamatojošos dokumentus vai tie nav pietiekami, lai apliecinātu Attiecināmo izdevumu atbilstību normatīvo aktu vai </w:t>
      </w:r>
      <w:r w:rsidRPr="005B3F9E">
        <w:rPr>
          <w:rFonts w:ascii="Times New Roman" w:hAnsi="Times New Roman" w:cs="Times New Roman"/>
          <w:color w:val="FF0000"/>
          <w:sz w:val="24"/>
          <w:szCs w:val="24"/>
        </w:rPr>
        <w:t>&lt;Līguma/Vienošanās&gt;</w:t>
      </w:r>
      <w:r w:rsidRPr="005B3F9E">
        <w:rPr>
          <w:rFonts w:ascii="Times New Roman" w:hAnsi="Times New Roman" w:cs="Times New Roman"/>
          <w:sz w:val="24"/>
          <w:szCs w:val="24"/>
        </w:rPr>
        <w:t xml:space="preserve"> nosacījumiem; </w:t>
      </w:r>
    </w:p>
    <w:p w14:paraId="12083FCE" w14:textId="77777777" w:rsidR="005B3F9E" w:rsidRPr="005B3F9E" w:rsidRDefault="005B3F9E" w:rsidP="00954A67">
      <w:pPr>
        <w:pStyle w:val="ListParagraph"/>
        <w:numPr>
          <w:ilvl w:val="2"/>
          <w:numId w:val="37"/>
        </w:numPr>
        <w:spacing w:after="0" w:line="240" w:lineRule="auto"/>
        <w:ind w:left="0" w:firstLine="0"/>
        <w:jc w:val="both"/>
        <w:rPr>
          <w:rFonts w:ascii="Times New Roman" w:hAnsi="Times New Roman" w:cs="Times New Roman"/>
          <w:sz w:val="24"/>
          <w:szCs w:val="24"/>
        </w:rPr>
      </w:pPr>
      <w:r w:rsidRPr="005B3F9E">
        <w:rPr>
          <w:rFonts w:ascii="Times New Roman" w:hAnsi="Times New Roman" w:cs="Times New Roman"/>
          <w:sz w:val="24"/>
          <w:szCs w:val="24"/>
        </w:rPr>
        <w:t>Projektā veiktie izdevumi nav atbilstoši drošas finanšu vadības principam, nav samērīgi un ekonomiski pamatoti;</w:t>
      </w:r>
    </w:p>
    <w:p w14:paraId="61848D49" w14:textId="77777777" w:rsidR="005B3F9E" w:rsidRPr="005B3F9E" w:rsidRDefault="005B3F9E" w:rsidP="00954A67">
      <w:pPr>
        <w:pStyle w:val="ListParagraph"/>
        <w:numPr>
          <w:ilvl w:val="2"/>
          <w:numId w:val="37"/>
        </w:numPr>
        <w:spacing w:after="0" w:line="240" w:lineRule="auto"/>
        <w:ind w:left="0" w:firstLine="0"/>
        <w:jc w:val="both"/>
        <w:rPr>
          <w:rFonts w:ascii="Times New Roman" w:hAnsi="Times New Roman" w:cs="Times New Roman"/>
          <w:sz w:val="24"/>
          <w:szCs w:val="24"/>
        </w:rPr>
      </w:pPr>
      <w:r w:rsidRPr="005B3F9E">
        <w:rPr>
          <w:rFonts w:ascii="Times New Roman" w:hAnsi="Times New Roman" w:cs="Times New Roman"/>
          <w:sz w:val="24"/>
          <w:szCs w:val="24"/>
        </w:rPr>
        <w:t xml:space="preserve">Finansējuma saņēmējs iepirkumu Projekta ietvaros nav veicis atbilstoši normatīvo aktu vai </w:t>
      </w:r>
      <w:r w:rsidRPr="005B3F9E">
        <w:rPr>
          <w:rFonts w:ascii="Times New Roman" w:hAnsi="Times New Roman" w:cs="Times New Roman"/>
          <w:color w:val="FF0000"/>
          <w:sz w:val="24"/>
          <w:szCs w:val="24"/>
        </w:rPr>
        <w:t xml:space="preserve">&lt;Līguma/Vienošanās&gt; </w:t>
      </w:r>
      <w:r w:rsidRPr="005B3F9E">
        <w:rPr>
          <w:rFonts w:ascii="Times New Roman" w:hAnsi="Times New Roman" w:cs="Times New Roman"/>
          <w:sz w:val="24"/>
          <w:szCs w:val="24"/>
        </w:rPr>
        <w:t>prasībām;</w:t>
      </w:r>
    </w:p>
    <w:p w14:paraId="352D265A" w14:textId="77777777" w:rsidR="005B3F9E" w:rsidRPr="005B3F9E" w:rsidRDefault="005B3F9E" w:rsidP="00954A67">
      <w:pPr>
        <w:pStyle w:val="ListParagraph"/>
        <w:numPr>
          <w:ilvl w:val="2"/>
          <w:numId w:val="37"/>
        </w:numPr>
        <w:spacing w:after="0" w:line="240" w:lineRule="auto"/>
        <w:ind w:left="0" w:firstLine="0"/>
        <w:jc w:val="both"/>
        <w:rPr>
          <w:rFonts w:ascii="Times New Roman" w:hAnsi="Times New Roman" w:cs="Times New Roman"/>
          <w:sz w:val="24"/>
          <w:szCs w:val="24"/>
        </w:rPr>
      </w:pPr>
      <w:r w:rsidRPr="005B3F9E">
        <w:rPr>
          <w:rFonts w:ascii="Times New Roman" w:hAnsi="Times New Roman" w:cs="Times New Roman"/>
          <w:sz w:val="24"/>
          <w:szCs w:val="24"/>
        </w:rPr>
        <w:t>konstatēti Neatbilstoši veiktie izdevumi;</w:t>
      </w:r>
    </w:p>
    <w:p w14:paraId="202515B3" w14:textId="77777777" w:rsidR="005B3F9E" w:rsidRPr="005B3F9E" w:rsidRDefault="005B3F9E" w:rsidP="00954A67">
      <w:pPr>
        <w:pStyle w:val="ListParagraph"/>
        <w:numPr>
          <w:ilvl w:val="2"/>
          <w:numId w:val="37"/>
        </w:numPr>
        <w:spacing w:after="0" w:line="240" w:lineRule="auto"/>
        <w:ind w:left="0" w:firstLine="0"/>
        <w:jc w:val="both"/>
        <w:rPr>
          <w:rFonts w:ascii="Times New Roman" w:hAnsi="Times New Roman" w:cs="Times New Roman"/>
          <w:sz w:val="24"/>
          <w:szCs w:val="24"/>
        </w:rPr>
      </w:pPr>
      <w:r w:rsidRPr="005B3F9E">
        <w:rPr>
          <w:rFonts w:ascii="Times New Roman" w:hAnsi="Times New Roman" w:cs="Times New Roman"/>
          <w:sz w:val="24"/>
          <w:szCs w:val="24"/>
        </w:rPr>
        <w:t xml:space="preserve">Finansējuma saņēmējs Projekta īstenošanas laikā ir maldinājis Sadarbības iestādi, sniedzot nepatiesu informāciju, un nav lietderīgi un samērīgi izbeigt </w:t>
      </w:r>
      <w:r w:rsidRPr="005B3F9E">
        <w:rPr>
          <w:rFonts w:ascii="Times New Roman" w:hAnsi="Times New Roman" w:cs="Times New Roman"/>
          <w:color w:val="FF0000"/>
          <w:sz w:val="24"/>
          <w:szCs w:val="24"/>
        </w:rPr>
        <w:t>&lt;Līgumu/Vienošanos&gt;</w:t>
      </w:r>
      <w:r w:rsidRPr="005B3F9E">
        <w:rPr>
          <w:rFonts w:ascii="Times New Roman" w:hAnsi="Times New Roman" w:cs="Times New Roman"/>
          <w:sz w:val="24"/>
          <w:szCs w:val="24"/>
        </w:rPr>
        <w:t xml:space="preserve">; </w:t>
      </w:r>
    </w:p>
    <w:p w14:paraId="49BE470C" w14:textId="77777777" w:rsidR="005B3F9E" w:rsidRPr="005B3F9E" w:rsidRDefault="005B3F9E" w:rsidP="00954A67">
      <w:pPr>
        <w:pStyle w:val="ListParagraph"/>
        <w:numPr>
          <w:ilvl w:val="2"/>
          <w:numId w:val="37"/>
        </w:numPr>
        <w:spacing w:after="0" w:line="240" w:lineRule="auto"/>
        <w:ind w:left="0" w:firstLine="0"/>
        <w:jc w:val="both"/>
        <w:rPr>
          <w:rFonts w:ascii="Times New Roman" w:hAnsi="Times New Roman" w:cs="Times New Roman"/>
          <w:sz w:val="24"/>
          <w:szCs w:val="24"/>
        </w:rPr>
      </w:pPr>
      <w:r w:rsidRPr="005B3F9E">
        <w:rPr>
          <w:rFonts w:ascii="Times New Roman" w:hAnsi="Times New Roman" w:cs="Times New Roman"/>
          <w:color w:val="000000"/>
          <w:sz w:val="24"/>
          <w:szCs w:val="24"/>
        </w:rPr>
        <w:t xml:space="preserve">Finansējuma saņēmējs nav ievērojis SAM MK noteikumu nosacījumus par atbalsta finansējuma apvienošanu ar </w:t>
      </w:r>
      <w:r w:rsidRPr="005B3F9E">
        <w:rPr>
          <w:rFonts w:ascii="Times New Roman" w:hAnsi="Times New Roman" w:cs="Times New Roman"/>
          <w:i/>
          <w:color w:val="000000"/>
          <w:sz w:val="24"/>
          <w:szCs w:val="24"/>
        </w:rPr>
        <w:t>de minimis</w:t>
      </w:r>
      <w:r w:rsidRPr="005B3F9E">
        <w:rPr>
          <w:rFonts w:ascii="Times New Roman" w:hAnsi="Times New Roman" w:cs="Times New Roman"/>
          <w:color w:val="000000"/>
          <w:sz w:val="24"/>
          <w:szCs w:val="24"/>
        </w:rPr>
        <w:t xml:space="preserve"> atbalstu, citas ES līdzekļu finansētas atbalsta programmas vai individuālā atbalsta </w:t>
      </w:r>
      <w:r w:rsidRPr="005B3F9E">
        <w:rPr>
          <w:rFonts w:ascii="Times New Roman" w:hAnsi="Times New Roman" w:cs="Times New Roman"/>
          <w:sz w:val="24"/>
          <w:szCs w:val="24"/>
        </w:rPr>
        <w:t>Projekta ietvaros piešķirto finansējumu;</w:t>
      </w:r>
    </w:p>
    <w:p w14:paraId="23B87B17" w14:textId="6C8C865C" w:rsidR="005B3F9E" w:rsidRPr="005B3F9E" w:rsidRDefault="005B3F9E" w:rsidP="00954A67">
      <w:pPr>
        <w:pStyle w:val="ListParagraph"/>
        <w:numPr>
          <w:ilvl w:val="2"/>
          <w:numId w:val="37"/>
        </w:numPr>
        <w:spacing w:after="0" w:line="240" w:lineRule="auto"/>
        <w:ind w:left="0" w:firstLine="0"/>
        <w:jc w:val="both"/>
        <w:rPr>
          <w:rFonts w:ascii="Times New Roman" w:hAnsi="Times New Roman" w:cs="Times New Roman"/>
          <w:sz w:val="24"/>
          <w:szCs w:val="24"/>
        </w:rPr>
      </w:pPr>
      <w:r w:rsidRPr="005B3F9E">
        <w:rPr>
          <w:rFonts w:ascii="Times New Roman" w:hAnsi="Times New Roman" w:cs="Times New Roman"/>
          <w:sz w:val="24"/>
          <w:szCs w:val="24"/>
        </w:rPr>
        <w:t>Finans</w:t>
      </w:r>
      <w:r w:rsidRPr="005B3F9E">
        <w:rPr>
          <w:rFonts w:ascii="Times New Roman" w:hAnsi="Times New Roman" w:cs="Times New Roman"/>
          <w:color w:val="000000"/>
          <w:sz w:val="24"/>
          <w:szCs w:val="24"/>
        </w:rPr>
        <w:t xml:space="preserve">ējuma saņēmējs nav ievērojis SAM MK noteikumu un </w:t>
      </w:r>
      <w:r w:rsidRPr="005B3F9E">
        <w:rPr>
          <w:rFonts w:ascii="Times New Roman" w:hAnsi="Times New Roman" w:cs="Times New Roman"/>
          <w:color w:val="FF0000"/>
          <w:sz w:val="24"/>
          <w:szCs w:val="24"/>
        </w:rPr>
        <w:t xml:space="preserve">&lt;Līguma/Vienošanās&gt; </w:t>
      </w:r>
      <w:r w:rsidRPr="005B3F9E">
        <w:rPr>
          <w:rFonts w:ascii="Times New Roman" w:hAnsi="Times New Roman" w:cs="Times New Roman"/>
          <w:color w:val="000000"/>
          <w:sz w:val="24"/>
          <w:szCs w:val="24"/>
        </w:rPr>
        <w:t xml:space="preserve">nosacījumus par </w:t>
      </w:r>
      <w:r w:rsidRPr="005B3F9E">
        <w:rPr>
          <w:rFonts w:ascii="Times New Roman" w:hAnsi="Times New Roman" w:cs="Times New Roman"/>
          <w:i/>
          <w:color w:val="000000"/>
          <w:sz w:val="24"/>
          <w:szCs w:val="24"/>
        </w:rPr>
        <w:t>de minimis</w:t>
      </w:r>
      <w:r w:rsidRPr="005B3F9E">
        <w:rPr>
          <w:rFonts w:ascii="Times New Roman" w:hAnsi="Times New Roman" w:cs="Times New Roman"/>
          <w:color w:val="000000"/>
          <w:sz w:val="24"/>
          <w:szCs w:val="24"/>
        </w:rPr>
        <w:t xml:space="preserve"> atbalsta piešķiršanu, kā arī nosacījumus, kas paredzēti Eiropas Komisijas regulās </w:t>
      </w:r>
      <w:r w:rsidRPr="005B3F9E">
        <w:rPr>
          <w:rFonts w:ascii="Times New Roman" w:hAnsi="Times New Roman" w:cs="Times New Roman"/>
          <w:sz w:val="24"/>
          <w:szCs w:val="24"/>
        </w:rPr>
        <w:t>Nr. 651/2014</w:t>
      </w:r>
      <w:r w:rsidRPr="005B3F9E">
        <w:rPr>
          <w:rFonts w:ascii="Times New Roman" w:hAnsi="Times New Roman" w:cs="Times New Roman"/>
          <w:sz w:val="24"/>
          <w:szCs w:val="24"/>
        </w:rPr>
        <w:fldChar w:fldCharType="begin"/>
      </w:r>
      <w:r w:rsidRPr="005B3F9E">
        <w:rPr>
          <w:rFonts w:ascii="Times New Roman" w:hAnsi="Times New Roman" w:cs="Times New Roman"/>
          <w:sz w:val="24"/>
          <w:szCs w:val="24"/>
        </w:rPr>
        <w:instrText xml:space="preserve"> NOTEREF _Ref474848689 \f \h  \* MERGEFORMAT </w:instrText>
      </w:r>
      <w:r w:rsidRPr="005B3F9E">
        <w:rPr>
          <w:rFonts w:ascii="Times New Roman" w:hAnsi="Times New Roman" w:cs="Times New Roman"/>
          <w:sz w:val="24"/>
          <w:szCs w:val="24"/>
        </w:rPr>
      </w:r>
      <w:r w:rsidRPr="005B3F9E">
        <w:rPr>
          <w:rFonts w:ascii="Times New Roman" w:hAnsi="Times New Roman" w:cs="Times New Roman"/>
          <w:sz w:val="24"/>
          <w:szCs w:val="24"/>
        </w:rPr>
        <w:fldChar w:fldCharType="separate"/>
      </w:r>
      <w:r w:rsidR="00DE559E" w:rsidRPr="00DE559E">
        <w:rPr>
          <w:rStyle w:val="FootnoteReference"/>
          <w:rFonts w:ascii="Times New Roman" w:hAnsi="Times New Roman" w:cs="Times New Roman"/>
          <w:sz w:val="24"/>
          <w:szCs w:val="24"/>
        </w:rPr>
        <w:t>35</w:t>
      </w:r>
      <w:r w:rsidRPr="005B3F9E">
        <w:rPr>
          <w:rFonts w:ascii="Times New Roman" w:hAnsi="Times New Roman" w:cs="Times New Roman"/>
          <w:sz w:val="24"/>
          <w:szCs w:val="24"/>
        </w:rPr>
        <w:fldChar w:fldCharType="end"/>
      </w:r>
      <w:r w:rsidRPr="005B3F9E">
        <w:rPr>
          <w:rFonts w:ascii="Times New Roman" w:hAnsi="Times New Roman" w:cs="Times New Roman"/>
          <w:sz w:val="24"/>
          <w:szCs w:val="24"/>
        </w:rPr>
        <w:t>, Nr. 702/2014</w:t>
      </w:r>
      <w:r w:rsidRPr="005B3F9E">
        <w:rPr>
          <w:rFonts w:ascii="Times New Roman" w:hAnsi="Times New Roman" w:cs="Times New Roman"/>
          <w:sz w:val="24"/>
          <w:szCs w:val="24"/>
        </w:rPr>
        <w:fldChar w:fldCharType="begin"/>
      </w:r>
      <w:r w:rsidRPr="005B3F9E">
        <w:rPr>
          <w:rFonts w:ascii="Times New Roman" w:hAnsi="Times New Roman" w:cs="Times New Roman"/>
          <w:sz w:val="24"/>
          <w:szCs w:val="24"/>
        </w:rPr>
        <w:instrText xml:space="preserve"> NOTEREF _Ref474848826 \f \h  \* MERGEFORMAT </w:instrText>
      </w:r>
      <w:r w:rsidRPr="005B3F9E">
        <w:rPr>
          <w:rFonts w:ascii="Times New Roman" w:hAnsi="Times New Roman" w:cs="Times New Roman"/>
          <w:sz w:val="24"/>
          <w:szCs w:val="24"/>
        </w:rPr>
      </w:r>
      <w:r w:rsidRPr="005B3F9E">
        <w:rPr>
          <w:rFonts w:ascii="Times New Roman" w:hAnsi="Times New Roman" w:cs="Times New Roman"/>
          <w:sz w:val="24"/>
          <w:szCs w:val="24"/>
        </w:rPr>
        <w:fldChar w:fldCharType="separate"/>
      </w:r>
      <w:r w:rsidR="00DE559E" w:rsidRPr="00DE559E">
        <w:rPr>
          <w:rStyle w:val="FootnoteReference"/>
          <w:rFonts w:ascii="Times New Roman" w:hAnsi="Times New Roman" w:cs="Times New Roman"/>
          <w:sz w:val="24"/>
          <w:szCs w:val="24"/>
        </w:rPr>
        <w:t>36</w:t>
      </w:r>
      <w:r w:rsidRPr="005B3F9E">
        <w:rPr>
          <w:rFonts w:ascii="Times New Roman" w:hAnsi="Times New Roman" w:cs="Times New Roman"/>
          <w:sz w:val="24"/>
          <w:szCs w:val="24"/>
        </w:rPr>
        <w:fldChar w:fldCharType="end"/>
      </w:r>
      <w:r w:rsidRPr="005B3F9E">
        <w:rPr>
          <w:rFonts w:ascii="Times New Roman" w:hAnsi="Times New Roman" w:cs="Times New Roman"/>
          <w:sz w:val="24"/>
          <w:szCs w:val="24"/>
        </w:rPr>
        <w:t xml:space="preserve"> un Nr. 1388/2014</w:t>
      </w:r>
      <w:r w:rsidRPr="005B3F9E">
        <w:rPr>
          <w:rFonts w:ascii="Times New Roman" w:hAnsi="Times New Roman" w:cs="Times New Roman"/>
          <w:sz w:val="24"/>
          <w:szCs w:val="24"/>
        </w:rPr>
        <w:fldChar w:fldCharType="begin"/>
      </w:r>
      <w:r w:rsidRPr="005B3F9E">
        <w:rPr>
          <w:rFonts w:ascii="Times New Roman" w:hAnsi="Times New Roman" w:cs="Times New Roman"/>
          <w:sz w:val="24"/>
          <w:szCs w:val="24"/>
        </w:rPr>
        <w:instrText xml:space="preserve"> NOTEREF _Ref474848930 \f \h  \* MERGEFORMAT </w:instrText>
      </w:r>
      <w:r w:rsidRPr="005B3F9E">
        <w:rPr>
          <w:rFonts w:ascii="Times New Roman" w:hAnsi="Times New Roman" w:cs="Times New Roman"/>
          <w:sz w:val="24"/>
          <w:szCs w:val="24"/>
        </w:rPr>
      </w:r>
      <w:r w:rsidRPr="005B3F9E">
        <w:rPr>
          <w:rFonts w:ascii="Times New Roman" w:hAnsi="Times New Roman" w:cs="Times New Roman"/>
          <w:sz w:val="24"/>
          <w:szCs w:val="24"/>
        </w:rPr>
        <w:fldChar w:fldCharType="separate"/>
      </w:r>
      <w:r w:rsidR="00DE559E" w:rsidRPr="00DE559E">
        <w:rPr>
          <w:rStyle w:val="FootnoteReference"/>
          <w:rFonts w:ascii="Times New Roman" w:hAnsi="Times New Roman" w:cs="Times New Roman"/>
          <w:sz w:val="24"/>
          <w:szCs w:val="24"/>
        </w:rPr>
        <w:t>37</w:t>
      </w:r>
      <w:r w:rsidRPr="005B3F9E">
        <w:rPr>
          <w:rFonts w:ascii="Times New Roman" w:hAnsi="Times New Roman" w:cs="Times New Roman"/>
          <w:sz w:val="24"/>
          <w:szCs w:val="24"/>
        </w:rPr>
        <w:fldChar w:fldCharType="end"/>
      </w:r>
      <w:r w:rsidRPr="005B3F9E">
        <w:rPr>
          <w:rFonts w:ascii="Times New Roman" w:hAnsi="Times New Roman" w:cs="Times New Roman"/>
          <w:sz w:val="24"/>
          <w:szCs w:val="24"/>
        </w:rPr>
        <w:t>;</w:t>
      </w:r>
    </w:p>
    <w:p w14:paraId="7756F220" w14:textId="5FBFB50B" w:rsidR="005B3F9E" w:rsidRPr="005B3F9E" w:rsidRDefault="005B3F9E" w:rsidP="00954A67">
      <w:pPr>
        <w:pStyle w:val="ListParagraph"/>
        <w:numPr>
          <w:ilvl w:val="2"/>
          <w:numId w:val="37"/>
        </w:numPr>
        <w:spacing w:after="0" w:line="240" w:lineRule="auto"/>
        <w:ind w:left="0" w:firstLine="0"/>
        <w:jc w:val="both"/>
        <w:rPr>
          <w:rFonts w:ascii="Times New Roman" w:hAnsi="Times New Roman" w:cs="Times New Roman"/>
          <w:color w:val="000000"/>
          <w:sz w:val="24"/>
          <w:szCs w:val="24"/>
        </w:rPr>
      </w:pPr>
      <w:r w:rsidRPr="005B3F9E">
        <w:rPr>
          <w:rFonts w:ascii="Times New Roman" w:hAnsi="Times New Roman" w:cs="Times New Roman"/>
          <w:color w:val="000000"/>
          <w:sz w:val="24"/>
          <w:szCs w:val="24"/>
        </w:rPr>
        <w:t>tiek konstatēta neatbilstība Regulas Nr. 1303/2013</w:t>
      </w:r>
      <w:r w:rsidRPr="005B3F9E">
        <w:rPr>
          <w:rFonts w:ascii="Times New Roman" w:hAnsi="Times New Roman" w:cs="Times New Roman"/>
          <w:color w:val="000000"/>
          <w:sz w:val="24"/>
          <w:szCs w:val="24"/>
        </w:rPr>
        <w:fldChar w:fldCharType="begin"/>
      </w:r>
      <w:r w:rsidRPr="005B3F9E">
        <w:rPr>
          <w:rFonts w:ascii="Times New Roman" w:hAnsi="Times New Roman" w:cs="Times New Roman"/>
          <w:color w:val="000000"/>
          <w:sz w:val="24"/>
          <w:szCs w:val="24"/>
        </w:rPr>
        <w:instrText xml:space="preserve"> NOTEREF _Ref474849645 \f \h  \* MERGEFORMAT </w:instrText>
      </w:r>
      <w:r w:rsidRPr="005B3F9E">
        <w:rPr>
          <w:rFonts w:ascii="Times New Roman" w:hAnsi="Times New Roman" w:cs="Times New Roman"/>
          <w:color w:val="000000"/>
          <w:sz w:val="24"/>
          <w:szCs w:val="24"/>
        </w:rPr>
      </w:r>
      <w:r w:rsidRPr="005B3F9E">
        <w:rPr>
          <w:rFonts w:ascii="Times New Roman" w:hAnsi="Times New Roman" w:cs="Times New Roman"/>
          <w:color w:val="000000"/>
          <w:sz w:val="24"/>
          <w:szCs w:val="24"/>
        </w:rPr>
        <w:fldChar w:fldCharType="separate"/>
      </w:r>
      <w:r w:rsidR="00DE559E" w:rsidRPr="00DE559E">
        <w:rPr>
          <w:rStyle w:val="FootnoteReference"/>
          <w:rFonts w:ascii="Times New Roman" w:hAnsi="Times New Roman" w:cs="Times New Roman"/>
          <w:sz w:val="24"/>
          <w:szCs w:val="24"/>
        </w:rPr>
        <w:t>33</w:t>
      </w:r>
      <w:r w:rsidRPr="005B3F9E">
        <w:rPr>
          <w:rFonts w:ascii="Times New Roman" w:hAnsi="Times New Roman" w:cs="Times New Roman"/>
          <w:color w:val="000000"/>
          <w:sz w:val="24"/>
          <w:szCs w:val="24"/>
        </w:rPr>
        <w:fldChar w:fldCharType="end"/>
      </w:r>
      <w:r w:rsidRPr="005B3F9E">
        <w:rPr>
          <w:rFonts w:ascii="Times New Roman" w:hAnsi="Times New Roman" w:cs="Times New Roman"/>
          <w:color w:val="000000"/>
          <w:sz w:val="24"/>
          <w:szCs w:val="24"/>
        </w:rPr>
        <w:t xml:space="preserve"> 2. panta 36. punkta izpratnē un ir piemērota Finanšu korekcija;</w:t>
      </w:r>
    </w:p>
    <w:p w14:paraId="5D93AE7C" w14:textId="77777777" w:rsidR="005B3F9E" w:rsidRPr="005B3F9E" w:rsidRDefault="005B3F9E" w:rsidP="00954A67">
      <w:pPr>
        <w:pStyle w:val="ListParagraph"/>
        <w:numPr>
          <w:ilvl w:val="2"/>
          <w:numId w:val="37"/>
        </w:numPr>
        <w:spacing w:after="0" w:line="240" w:lineRule="auto"/>
        <w:ind w:left="0" w:firstLine="0"/>
        <w:jc w:val="both"/>
        <w:rPr>
          <w:rFonts w:ascii="Times New Roman" w:hAnsi="Times New Roman" w:cs="Times New Roman"/>
          <w:color w:val="000000"/>
          <w:sz w:val="24"/>
          <w:szCs w:val="24"/>
        </w:rPr>
      </w:pPr>
      <w:r w:rsidRPr="005B3F9E">
        <w:rPr>
          <w:rFonts w:ascii="Times New Roman" w:hAnsi="Times New Roman" w:cs="Times New Roman"/>
          <w:color w:val="000000"/>
          <w:sz w:val="24"/>
          <w:szCs w:val="24"/>
        </w:rPr>
        <w:t>Finansējuma saņēmējs Projekta īstenošanā nav ieguldījis savus resursus vai ārējo finansējumu, kas nav saistīts ar jebkādu valsts atbalstu, tādā apmērā, kāds paredzēts SAM MK noteikumu nosacījumos. Tādā gadījumā Attiecināmos izdevumus samazina par Finansējuma saņēmēja neieguldītajai finansējuma daļai atbilstošu Attiecināmo izdevumu apmēru;</w:t>
      </w:r>
      <w:r w:rsidRPr="005B3F9E" w:rsidDel="00491F89">
        <w:rPr>
          <w:rFonts w:ascii="Times New Roman" w:hAnsi="Times New Roman" w:cs="Times New Roman"/>
          <w:color w:val="000000"/>
          <w:sz w:val="24"/>
          <w:szCs w:val="24"/>
        </w:rPr>
        <w:t xml:space="preserve"> </w:t>
      </w:r>
    </w:p>
    <w:p w14:paraId="0599A471" w14:textId="77777777" w:rsidR="005B3F9E" w:rsidRPr="005B3F9E" w:rsidRDefault="005B3F9E" w:rsidP="00954A67">
      <w:pPr>
        <w:pStyle w:val="ListParagraph"/>
        <w:numPr>
          <w:ilvl w:val="2"/>
          <w:numId w:val="37"/>
        </w:numPr>
        <w:spacing w:after="0" w:line="240" w:lineRule="auto"/>
        <w:ind w:left="0" w:firstLine="0"/>
        <w:jc w:val="both"/>
        <w:rPr>
          <w:rFonts w:ascii="Times New Roman" w:hAnsi="Times New Roman" w:cs="Times New Roman"/>
          <w:color w:val="000000"/>
          <w:sz w:val="24"/>
          <w:szCs w:val="24"/>
        </w:rPr>
      </w:pPr>
      <w:r w:rsidRPr="005B3F9E">
        <w:rPr>
          <w:rFonts w:ascii="Times New Roman" w:hAnsi="Times New Roman" w:cs="Times New Roman"/>
          <w:color w:val="000000"/>
          <w:sz w:val="24"/>
          <w:szCs w:val="24"/>
        </w:rPr>
        <w:t>Finansējuma saņēmējs neizlieto avansu 6 (sešu) mēnešu laikā. Attiecināmi izdevumi tiek samazināti par summu, ko Finansējuma saņēmējs saņēmis no kredītiestādes par avansa atrašanos Finansējuma saņēmēja kontā kredītiestādē laikā no avansa saņemšanas dienas finansējuma saņēmēja kontā līdz avansa izlietošanai noteiktajam termiņam. Šādā gadījumā Finansējuma saņēmējs nākamajam Maksājuma pieprasījumam pievieno kredītiestādes izziņu par avansa izlietošanai noteiktajā periodā gūtajiem ieņēmumiem no avansa summas atrašanās finansējuma saņēmēja kontā kredītiestādē.</w:t>
      </w:r>
    </w:p>
    <w:p w14:paraId="72462AE9" w14:textId="77777777" w:rsidR="005B3F9E" w:rsidRPr="005B3F9E" w:rsidRDefault="005B3F9E" w:rsidP="00954A67">
      <w:pPr>
        <w:pStyle w:val="ListParagraph"/>
        <w:numPr>
          <w:ilvl w:val="1"/>
          <w:numId w:val="37"/>
        </w:numPr>
        <w:spacing w:after="0" w:line="240" w:lineRule="auto"/>
        <w:ind w:left="0" w:firstLine="0"/>
        <w:jc w:val="both"/>
        <w:rPr>
          <w:rFonts w:ascii="Times New Roman" w:hAnsi="Times New Roman" w:cs="Times New Roman"/>
          <w:sz w:val="24"/>
          <w:szCs w:val="24"/>
        </w:rPr>
      </w:pPr>
      <w:r w:rsidRPr="005B3F9E">
        <w:rPr>
          <w:rFonts w:ascii="Times New Roman" w:hAnsi="Times New Roman" w:cs="Times New Roman"/>
          <w:sz w:val="24"/>
          <w:szCs w:val="24"/>
        </w:rPr>
        <w:t>Ja Sadarbības iestāde samazina Maksājuma pieprasījumā norādīto Attiecināmo izdevumu apmēru, tā informē Finansējuma saņēmēju, norādot pamatojumu.</w:t>
      </w:r>
    </w:p>
    <w:p w14:paraId="08E91EC4" w14:textId="77777777" w:rsidR="005B3F9E" w:rsidRPr="005B3F9E" w:rsidRDefault="005B3F9E" w:rsidP="005B3F9E">
      <w:pPr>
        <w:pStyle w:val="ListParagraph"/>
        <w:tabs>
          <w:tab w:val="num" w:pos="426"/>
        </w:tabs>
        <w:ind w:left="0"/>
        <w:jc w:val="both"/>
        <w:rPr>
          <w:rFonts w:ascii="Times New Roman" w:hAnsi="Times New Roman" w:cs="Times New Roman"/>
          <w:sz w:val="24"/>
          <w:szCs w:val="24"/>
        </w:rPr>
      </w:pPr>
    </w:p>
    <w:p w14:paraId="724DEAE4" w14:textId="77777777" w:rsidR="005B3F9E" w:rsidRPr="005B3F9E" w:rsidRDefault="005B3F9E" w:rsidP="00954A67">
      <w:pPr>
        <w:pStyle w:val="ListParagraph"/>
        <w:numPr>
          <w:ilvl w:val="0"/>
          <w:numId w:val="37"/>
        </w:numPr>
        <w:spacing w:after="0" w:line="240" w:lineRule="auto"/>
        <w:jc w:val="center"/>
        <w:rPr>
          <w:rFonts w:ascii="Times New Roman" w:hAnsi="Times New Roman" w:cs="Times New Roman"/>
          <w:b/>
          <w:color w:val="000000"/>
          <w:sz w:val="24"/>
          <w:szCs w:val="24"/>
        </w:rPr>
      </w:pPr>
      <w:bookmarkStart w:id="56" w:name="_Ref425167564"/>
      <w:r w:rsidRPr="005B3F9E">
        <w:rPr>
          <w:rFonts w:ascii="Times New Roman" w:hAnsi="Times New Roman" w:cs="Times New Roman"/>
          <w:b/>
          <w:color w:val="000000"/>
          <w:sz w:val="24"/>
          <w:szCs w:val="24"/>
        </w:rPr>
        <w:t>Maksājuma atlikšana</w:t>
      </w:r>
      <w:bookmarkEnd w:id="56"/>
    </w:p>
    <w:p w14:paraId="323914AE" w14:textId="77777777" w:rsidR="005B3F9E" w:rsidRPr="005B3F9E" w:rsidRDefault="005B3F9E" w:rsidP="005B3F9E">
      <w:pPr>
        <w:tabs>
          <w:tab w:val="num" w:pos="862"/>
        </w:tabs>
        <w:jc w:val="both"/>
        <w:rPr>
          <w:rFonts w:ascii="Times New Roman" w:hAnsi="Times New Roman" w:cs="Times New Roman"/>
          <w:color w:val="000000"/>
          <w:sz w:val="24"/>
          <w:szCs w:val="24"/>
        </w:rPr>
      </w:pPr>
    </w:p>
    <w:p w14:paraId="52DB27C2" w14:textId="77777777" w:rsidR="005B3F9E" w:rsidRPr="005B3F9E" w:rsidRDefault="005B3F9E" w:rsidP="00954A67">
      <w:pPr>
        <w:numPr>
          <w:ilvl w:val="1"/>
          <w:numId w:val="37"/>
        </w:numPr>
        <w:spacing w:after="0" w:line="240" w:lineRule="auto"/>
        <w:ind w:left="0" w:firstLine="0"/>
        <w:jc w:val="both"/>
        <w:rPr>
          <w:rFonts w:ascii="Times New Roman" w:hAnsi="Times New Roman" w:cs="Times New Roman"/>
          <w:color w:val="000000"/>
          <w:sz w:val="24"/>
          <w:szCs w:val="24"/>
        </w:rPr>
      </w:pPr>
      <w:r w:rsidRPr="005B3F9E">
        <w:rPr>
          <w:rFonts w:ascii="Times New Roman" w:hAnsi="Times New Roman" w:cs="Times New Roman"/>
          <w:color w:val="000000"/>
          <w:sz w:val="24"/>
          <w:szCs w:val="24"/>
        </w:rPr>
        <w:t>Ja pastāv kaut viens no tālāk minētajiem apstākļiem, Sadarbības iestāde līdz šo apstākļu un to izraisīto seku pilnīgai izvērtēšanai vai novēršanai var at</w:t>
      </w:r>
      <w:r w:rsidRPr="005B3F9E">
        <w:rPr>
          <w:rFonts w:ascii="Times New Roman" w:hAnsi="Times New Roman" w:cs="Times New Roman"/>
          <w:sz w:val="24"/>
          <w:szCs w:val="24"/>
        </w:rPr>
        <w:t>likt Atbalsta summas maksājuma veikšanu nepieciešamības g</w:t>
      </w:r>
      <w:r w:rsidRPr="005B3F9E">
        <w:rPr>
          <w:rFonts w:ascii="Times New Roman" w:hAnsi="Times New Roman" w:cs="Times New Roman"/>
          <w:color w:val="000000"/>
          <w:sz w:val="24"/>
          <w:szCs w:val="24"/>
        </w:rPr>
        <w:t>adījumā norādot termiņu attiecīgo apstākļu novēršanai:</w:t>
      </w:r>
    </w:p>
    <w:p w14:paraId="3C91216E" w14:textId="77777777" w:rsidR="005B3F9E" w:rsidRPr="005B3F9E" w:rsidRDefault="005B3F9E" w:rsidP="00954A67">
      <w:pPr>
        <w:numPr>
          <w:ilvl w:val="2"/>
          <w:numId w:val="37"/>
        </w:numPr>
        <w:spacing w:after="0" w:line="240" w:lineRule="auto"/>
        <w:ind w:left="0" w:firstLine="0"/>
        <w:jc w:val="both"/>
        <w:rPr>
          <w:rFonts w:ascii="Times New Roman" w:hAnsi="Times New Roman" w:cs="Times New Roman"/>
          <w:color w:val="000000"/>
          <w:sz w:val="24"/>
          <w:szCs w:val="24"/>
        </w:rPr>
      </w:pPr>
      <w:r w:rsidRPr="005B3F9E">
        <w:rPr>
          <w:rFonts w:ascii="Times New Roman" w:hAnsi="Times New Roman" w:cs="Times New Roman"/>
          <w:color w:val="000000"/>
          <w:sz w:val="24"/>
          <w:szCs w:val="24"/>
        </w:rPr>
        <w:t xml:space="preserve">Projekta īstenošanas laikā ir iestājušies apstākļi, kas rada </w:t>
      </w:r>
      <w:r w:rsidRPr="005B3F9E">
        <w:rPr>
          <w:rFonts w:ascii="Times New Roman" w:hAnsi="Times New Roman" w:cs="Times New Roman"/>
          <w:color w:val="FF0000"/>
          <w:sz w:val="24"/>
          <w:szCs w:val="24"/>
        </w:rPr>
        <w:t>&lt;Līguma/Vienošanās&gt;</w:t>
      </w:r>
      <w:r w:rsidRPr="005B3F9E">
        <w:rPr>
          <w:rFonts w:ascii="Times New Roman" w:hAnsi="Times New Roman" w:cs="Times New Roman"/>
          <w:color w:val="000000"/>
          <w:sz w:val="24"/>
          <w:szCs w:val="24"/>
        </w:rPr>
        <w:t xml:space="preserve"> noteikto Finansējuma saņēmēja pienākumu un sniegto apliecinājumu pārkāpumu, kā arī Projekta pārbaudes rezultātā tiek konstatēti trūkumi un noteikts termiņš to novēršanai;</w:t>
      </w:r>
    </w:p>
    <w:p w14:paraId="26BC5EA4" w14:textId="77777777" w:rsidR="005B3F9E" w:rsidRPr="005B3F9E" w:rsidRDefault="005B3F9E" w:rsidP="00954A67">
      <w:pPr>
        <w:numPr>
          <w:ilvl w:val="2"/>
          <w:numId w:val="37"/>
        </w:numPr>
        <w:spacing w:after="0" w:line="240" w:lineRule="auto"/>
        <w:ind w:left="0" w:firstLine="0"/>
        <w:jc w:val="both"/>
        <w:rPr>
          <w:rFonts w:ascii="Times New Roman" w:hAnsi="Times New Roman" w:cs="Times New Roman"/>
          <w:color w:val="000000"/>
          <w:sz w:val="24"/>
          <w:szCs w:val="24"/>
        </w:rPr>
      </w:pPr>
      <w:r w:rsidRPr="005B3F9E">
        <w:rPr>
          <w:rFonts w:ascii="Times New Roman" w:hAnsi="Times New Roman" w:cs="Times New Roman"/>
          <w:color w:val="000000"/>
          <w:sz w:val="24"/>
          <w:szCs w:val="24"/>
        </w:rPr>
        <w:t xml:space="preserve">ja rodas pamatotas aizdomas, ka Finansējuma saņēmēja veiktie izdevumi nav uzskatāmi par Attiecināmajiem izdevumiem vai nav </w:t>
      </w:r>
      <w:r w:rsidRPr="005B3F9E">
        <w:rPr>
          <w:rFonts w:ascii="Times New Roman" w:hAnsi="Times New Roman" w:cs="Times New Roman"/>
          <w:sz w:val="24"/>
          <w:szCs w:val="24"/>
        </w:rPr>
        <w:t xml:space="preserve">atbilstoši drošas finanšu vadības principam, nav </w:t>
      </w:r>
      <w:r w:rsidRPr="005B3F9E">
        <w:rPr>
          <w:rFonts w:ascii="Times New Roman" w:hAnsi="Times New Roman" w:cs="Times New Roman"/>
          <w:color w:val="000000"/>
          <w:sz w:val="24"/>
          <w:szCs w:val="24"/>
        </w:rPr>
        <w:t>samērīgi un ekonomiski pamatoti un apstākļu noskaidrošanai ir nepieciešams saņemt eksperta vai kompetentās iestādes atzinumu;</w:t>
      </w:r>
    </w:p>
    <w:p w14:paraId="23877FB7" w14:textId="77777777" w:rsidR="005B3F9E" w:rsidRPr="005B3F9E" w:rsidRDefault="005B3F9E" w:rsidP="00954A67">
      <w:pPr>
        <w:numPr>
          <w:ilvl w:val="2"/>
          <w:numId w:val="37"/>
        </w:numPr>
        <w:spacing w:after="0" w:line="240" w:lineRule="auto"/>
        <w:ind w:left="0" w:firstLine="0"/>
        <w:jc w:val="both"/>
        <w:rPr>
          <w:rFonts w:ascii="Times New Roman" w:hAnsi="Times New Roman" w:cs="Times New Roman"/>
          <w:color w:val="000000"/>
          <w:sz w:val="24"/>
          <w:szCs w:val="24"/>
        </w:rPr>
      </w:pPr>
      <w:r w:rsidRPr="005B3F9E">
        <w:rPr>
          <w:rFonts w:ascii="Times New Roman" w:hAnsi="Times New Roman" w:cs="Times New Roman"/>
          <w:color w:val="000000"/>
          <w:sz w:val="24"/>
          <w:szCs w:val="24"/>
        </w:rPr>
        <w:t>Finansējuma saņēmējs vairs neatbilst SAM MK noteikumu prasībām, kas noteiktas Finansējuma saņēmējam, lai tas varētu pretendēt uz Atbalsta summu;</w:t>
      </w:r>
    </w:p>
    <w:p w14:paraId="203B438F" w14:textId="77777777" w:rsidR="005B3F9E" w:rsidRPr="005B3F9E" w:rsidRDefault="005B3F9E" w:rsidP="00954A67">
      <w:pPr>
        <w:numPr>
          <w:ilvl w:val="2"/>
          <w:numId w:val="37"/>
        </w:numPr>
        <w:spacing w:after="0" w:line="240" w:lineRule="auto"/>
        <w:ind w:left="0" w:firstLine="0"/>
        <w:jc w:val="both"/>
        <w:rPr>
          <w:rFonts w:ascii="Times New Roman" w:hAnsi="Times New Roman" w:cs="Times New Roman"/>
          <w:sz w:val="24"/>
          <w:szCs w:val="24"/>
        </w:rPr>
      </w:pPr>
      <w:r w:rsidRPr="005B3F9E">
        <w:rPr>
          <w:rFonts w:ascii="Times New Roman" w:hAnsi="Times New Roman" w:cs="Times New Roman"/>
          <w:color w:val="FF0000"/>
          <w:sz w:val="24"/>
          <w:szCs w:val="24"/>
        </w:rPr>
        <w:t>&lt;ir ierosināts Finansējuma saņēmēja tiesiskās aizsardzības process vai ārpustiesas tiesiskās aizsardzības process, Projektā paredzētā saimnieciskā darbība nav uzsākta, ir apturēta vai pārtraukta, vai arī ir uzsākta Finansējuma saņēmēja likvidācija, ir uzlikts arests tā kustamai vai nekustamai mantai vai finanšu līdzekļiem, kā arī ja Valsts ieņēmumu dienests ir pieņēmis lēmumu par Finansējuma saņēmēja pamata saimnieciskās darbības apturēšanu normatīvo aktu pārkāpumu gadījumos;&gt;</w:t>
      </w:r>
    </w:p>
    <w:p w14:paraId="1C9B81A5" w14:textId="77777777" w:rsidR="005B3F9E" w:rsidRPr="005B3F9E" w:rsidRDefault="005B3F9E" w:rsidP="00954A67">
      <w:pPr>
        <w:numPr>
          <w:ilvl w:val="2"/>
          <w:numId w:val="37"/>
        </w:numPr>
        <w:spacing w:after="0" w:line="240" w:lineRule="auto"/>
        <w:ind w:left="0" w:firstLine="0"/>
        <w:jc w:val="both"/>
        <w:rPr>
          <w:rFonts w:ascii="Times New Roman" w:hAnsi="Times New Roman" w:cs="Times New Roman"/>
          <w:sz w:val="24"/>
          <w:szCs w:val="24"/>
        </w:rPr>
      </w:pPr>
      <w:r w:rsidRPr="005B3F9E">
        <w:rPr>
          <w:rFonts w:ascii="Times New Roman" w:hAnsi="Times New Roman" w:cs="Times New Roman"/>
          <w:sz w:val="24"/>
          <w:szCs w:val="24"/>
        </w:rPr>
        <w:t>pret Finansējuma saņēmēja atbildīgajām amatpersonām saistībā ar to</w:t>
      </w:r>
      <w:r w:rsidRPr="005B3F9E">
        <w:rPr>
          <w:rFonts w:ascii="Times New Roman" w:hAnsi="Times New Roman" w:cs="Times New Roman"/>
          <w:color w:val="000000"/>
          <w:sz w:val="24"/>
          <w:szCs w:val="24"/>
        </w:rPr>
        <w:t xml:space="preserve"> darbībām Projekta īstenošanas ietvaros ir uzsākts administratīvais vai </w:t>
      </w:r>
      <w:r w:rsidRPr="005B3F9E">
        <w:rPr>
          <w:rFonts w:ascii="Times New Roman" w:hAnsi="Times New Roman" w:cs="Times New Roman"/>
          <w:sz w:val="24"/>
          <w:szCs w:val="24"/>
        </w:rPr>
        <w:t>kriminālprocess;</w:t>
      </w:r>
    </w:p>
    <w:p w14:paraId="14C94F5E" w14:textId="77777777" w:rsidR="005B3F9E" w:rsidRPr="005B3F9E" w:rsidRDefault="005B3F9E" w:rsidP="00954A67">
      <w:pPr>
        <w:numPr>
          <w:ilvl w:val="2"/>
          <w:numId w:val="37"/>
        </w:numPr>
        <w:spacing w:after="0" w:line="240" w:lineRule="auto"/>
        <w:ind w:left="0" w:firstLine="0"/>
        <w:jc w:val="both"/>
        <w:rPr>
          <w:rFonts w:ascii="Times New Roman" w:hAnsi="Times New Roman" w:cs="Times New Roman"/>
          <w:color w:val="FF0000"/>
          <w:sz w:val="24"/>
          <w:szCs w:val="24"/>
        </w:rPr>
      </w:pPr>
      <w:r w:rsidRPr="005B3F9E">
        <w:rPr>
          <w:rFonts w:ascii="Times New Roman" w:hAnsi="Times New Roman" w:cs="Times New Roman"/>
          <w:color w:val="FF0000"/>
          <w:sz w:val="24"/>
          <w:szCs w:val="24"/>
        </w:rPr>
        <w:t>[pret Finansējuma saņēmēju tiesā vai šķīrējtiesā ir iesniegts prasības pieteikums vai pieteikums par prasības nodrošinājumu par summu, kas pārsniedz 50 % (piecdesmit procentus) no Atbalsta summas;]</w:t>
      </w:r>
    </w:p>
    <w:p w14:paraId="09F67403" w14:textId="77777777" w:rsidR="005B3F9E" w:rsidRPr="005B3F9E" w:rsidRDefault="005B3F9E" w:rsidP="00954A67">
      <w:pPr>
        <w:numPr>
          <w:ilvl w:val="2"/>
          <w:numId w:val="37"/>
        </w:numPr>
        <w:spacing w:after="0" w:line="240" w:lineRule="auto"/>
        <w:ind w:left="0" w:firstLine="0"/>
        <w:jc w:val="both"/>
        <w:rPr>
          <w:rFonts w:ascii="Times New Roman" w:hAnsi="Times New Roman" w:cs="Times New Roman"/>
          <w:color w:val="000000"/>
          <w:sz w:val="24"/>
          <w:szCs w:val="24"/>
        </w:rPr>
      </w:pPr>
      <w:r w:rsidRPr="005B3F9E">
        <w:rPr>
          <w:rFonts w:ascii="Times New Roman" w:hAnsi="Times New Roman" w:cs="Times New Roman"/>
          <w:color w:val="000000"/>
          <w:sz w:val="24"/>
          <w:szCs w:val="24"/>
        </w:rPr>
        <w:t>nav sasniegti uzraudzības rādītāji, kas tika norādīti Projekta iesniegumā un par kuriem tika piešķirti punkti Projekta iesnieguma vērtēšanas gaitā;</w:t>
      </w:r>
    </w:p>
    <w:p w14:paraId="4ECD46AB" w14:textId="57CA3F67" w:rsidR="005B3F9E" w:rsidRPr="005B3F9E" w:rsidRDefault="005B3F9E" w:rsidP="00954A67">
      <w:pPr>
        <w:numPr>
          <w:ilvl w:val="2"/>
          <w:numId w:val="37"/>
        </w:numPr>
        <w:spacing w:after="0" w:line="240" w:lineRule="auto"/>
        <w:ind w:left="0" w:firstLine="0"/>
        <w:jc w:val="both"/>
        <w:rPr>
          <w:rFonts w:ascii="Times New Roman" w:hAnsi="Times New Roman" w:cs="Times New Roman"/>
          <w:color w:val="000000"/>
          <w:sz w:val="24"/>
          <w:szCs w:val="24"/>
        </w:rPr>
      </w:pPr>
      <w:r w:rsidRPr="005B3F9E">
        <w:rPr>
          <w:rFonts w:ascii="Times New Roman" w:hAnsi="Times New Roman" w:cs="Times New Roman"/>
          <w:color w:val="000000"/>
          <w:sz w:val="24"/>
          <w:szCs w:val="24"/>
        </w:rPr>
        <w:t xml:space="preserve">Finansējuma saņēmējs nav nodrošinājis Maksājuma pieprasījuma iesniegšanu </w:t>
      </w:r>
      <w:r w:rsidRPr="005B3F9E">
        <w:rPr>
          <w:rFonts w:ascii="Times New Roman" w:hAnsi="Times New Roman" w:cs="Times New Roman"/>
          <w:color w:val="FF0000"/>
          <w:sz w:val="24"/>
          <w:szCs w:val="24"/>
        </w:rPr>
        <w:t xml:space="preserve">&lt;Līguma/Vienošanās&gt; </w:t>
      </w:r>
      <w:r w:rsidRPr="005B3F9E">
        <w:rPr>
          <w:rFonts w:ascii="Times New Roman" w:hAnsi="Times New Roman" w:cs="Times New Roman"/>
          <w:color w:val="000000"/>
          <w:sz w:val="24"/>
          <w:szCs w:val="24"/>
        </w:rPr>
        <w:t xml:space="preserve">vispārīgo noteikumu </w:t>
      </w:r>
      <w:r w:rsidRPr="005B3F9E">
        <w:rPr>
          <w:rFonts w:ascii="Times New Roman" w:hAnsi="Times New Roman" w:cs="Times New Roman"/>
          <w:color w:val="000000"/>
          <w:sz w:val="24"/>
          <w:szCs w:val="24"/>
        </w:rPr>
        <w:fldChar w:fldCharType="begin"/>
      </w:r>
      <w:r w:rsidRPr="005B3F9E">
        <w:rPr>
          <w:rFonts w:ascii="Times New Roman" w:hAnsi="Times New Roman" w:cs="Times New Roman"/>
          <w:color w:val="000000"/>
          <w:sz w:val="24"/>
          <w:szCs w:val="24"/>
        </w:rPr>
        <w:instrText xml:space="preserve"> REF _Ref425167504 \w \h  \* MERGEFORMAT </w:instrText>
      </w:r>
      <w:r w:rsidRPr="005B3F9E">
        <w:rPr>
          <w:rFonts w:ascii="Times New Roman" w:hAnsi="Times New Roman" w:cs="Times New Roman"/>
          <w:color w:val="000000"/>
          <w:sz w:val="24"/>
          <w:szCs w:val="24"/>
        </w:rPr>
      </w:r>
      <w:r w:rsidRPr="005B3F9E">
        <w:rPr>
          <w:rFonts w:ascii="Times New Roman" w:hAnsi="Times New Roman" w:cs="Times New Roman"/>
          <w:color w:val="000000"/>
          <w:sz w:val="24"/>
          <w:szCs w:val="24"/>
        </w:rPr>
        <w:fldChar w:fldCharType="separate"/>
      </w:r>
      <w:r w:rsidR="00DE559E">
        <w:rPr>
          <w:rFonts w:ascii="Times New Roman" w:hAnsi="Times New Roman" w:cs="Times New Roman"/>
          <w:color w:val="000000"/>
          <w:sz w:val="24"/>
          <w:szCs w:val="24"/>
        </w:rPr>
        <w:t>9.11</w:t>
      </w:r>
      <w:r w:rsidRPr="005B3F9E">
        <w:rPr>
          <w:rFonts w:ascii="Times New Roman" w:hAnsi="Times New Roman" w:cs="Times New Roman"/>
          <w:color w:val="000000"/>
          <w:sz w:val="24"/>
          <w:szCs w:val="24"/>
        </w:rPr>
        <w:fldChar w:fldCharType="end"/>
      </w:r>
      <w:r w:rsidRPr="005B3F9E">
        <w:rPr>
          <w:rFonts w:ascii="Times New Roman" w:hAnsi="Times New Roman" w:cs="Times New Roman"/>
          <w:color w:val="000000"/>
          <w:sz w:val="24"/>
          <w:szCs w:val="24"/>
        </w:rPr>
        <w:t>. apakšpunktā paredzētajā termiņā.</w:t>
      </w:r>
    </w:p>
    <w:p w14:paraId="341CF513" w14:textId="77777777" w:rsidR="005B3F9E" w:rsidRPr="005B3F9E" w:rsidRDefault="005B3F9E" w:rsidP="00954A67">
      <w:pPr>
        <w:numPr>
          <w:ilvl w:val="1"/>
          <w:numId w:val="37"/>
        </w:numPr>
        <w:spacing w:after="0" w:line="240" w:lineRule="auto"/>
        <w:ind w:left="0" w:firstLine="0"/>
        <w:jc w:val="both"/>
        <w:rPr>
          <w:rFonts w:ascii="Times New Roman" w:hAnsi="Times New Roman" w:cs="Times New Roman"/>
          <w:color w:val="000000"/>
          <w:sz w:val="24"/>
          <w:szCs w:val="24"/>
        </w:rPr>
      </w:pPr>
      <w:r w:rsidRPr="005B3F9E">
        <w:rPr>
          <w:rFonts w:ascii="Times New Roman" w:hAnsi="Times New Roman" w:cs="Times New Roman"/>
          <w:color w:val="000000"/>
          <w:sz w:val="24"/>
          <w:szCs w:val="24"/>
        </w:rPr>
        <w:t>Sadarbības iestādei ir tiesības lūgt pagarināt kredītiestādes garantijas termiņu par periodu, kamēr tiek atlikts maksājums.</w:t>
      </w:r>
    </w:p>
    <w:p w14:paraId="55F2A368" w14:textId="77777777" w:rsidR="005B3F9E" w:rsidRPr="005B3F9E" w:rsidRDefault="005B3F9E" w:rsidP="005B3F9E">
      <w:pPr>
        <w:jc w:val="both"/>
        <w:rPr>
          <w:rFonts w:ascii="Times New Roman" w:hAnsi="Times New Roman" w:cs="Times New Roman"/>
          <w:sz w:val="24"/>
          <w:szCs w:val="24"/>
        </w:rPr>
      </w:pPr>
    </w:p>
    <w:p w14:paraId="5873ADE3" w14:textId="77777777" w:rsidR="005B3F9E" w:rsidRPr="005B3F9E" w:rsidRDefault="005B3F9E" w:rsidP="00954A67">
      <w:pPr>
        <w:pStyle w:val="ListParagraph"/>
        <w:numPr>
          <w:ilvl w:val="0"/>
          <w:numId w:val="37"/>
        </w:numPr>
        <w:spacing w:after="0" w:line="240" w:lineRule="auto"/>
        <w:jc w:val="center"/>
        <w:rPr>
          <w:rFonts w:ascii="Times New Roman" w:hAnsi="Times New Roman" w:cs="Times New Roman"/>
          <w:b/>
          <w:sz w:val="24"/>
          <w:szCs w:val="24"/>
        </w:rPr>
      </w:pPr>
      <w:r w:rsidRPr="005B3F9E">
        <w:rPr>
          <w:rFonts w:ascii="Times New Roman" w:hAnsi="Times New Roman" w:cs="Times New Roman"/>
          <w:b/>
          <w:color w:val="FF0000"/>
          <w:sz w:val="24"/>
          <w:szCs w:val="24"/>
        </w:rPr>
        <w:t xml:space="preserve">&lt;Līguma/Vienošanās&gt; </w:t>
      </w:r>
      <w:r w:rsidRPr="005B3F9E">
        <w:rPr>
          <w:rFonts w:ascii="Times New Roman" w:hAnsi="Times New Roman" w:cs="Times New Roman"/>
          <w:b/>
          <w:sz w:val="24"/>
          <w:szCs w:val="24"/>
        </w:rPr>
        <w:t>grozījumi</w:t>
      </w:r>
    </w:p>
    <w:p w14:paraId="68E2C6E3" w14:textId="77777777" w:rsidR="005B3F9E" w:rsidRPr="005B3F9E" w:rsidRDefault="005B3F9E" w:rsidP="005B3F9E">
      <w:pPr>
        <w:pStyle w:val="ListParagraph"/>
        <w:tabs>
          <w:tab w:val="left" w:pos="567"/>
        </w:tabs>
        <w:ind w:left="0"/>
        <w:jc w:val="both"/>
        <w:rPr>
          <w:rFonts w:ascii="Times New Roman" w:hAnsi="Times New Roman" w:cs="Times New Roman"/>
          <w:color w:val="000000"/>
          <w:sz w:val="24"/>
          <w:szCs w:val="24"/>
        </w:rPr>
      </w:pPr>
    </w:p>
    <w:p w14:paraId="5EF4E21B" w14:textId="77777777" w:rsidR="005B3F9E" w:rsidRPr="005B3F9E" w:rsidRDefault="005B3F9E" w:rsidP="00954A67">
      <w:pPr>
        <w:pStyle w:val="ListParagraph"/>
        <w:numPr>
          <w:ilvl w:val="1"/>
          <w:numId w:val="37"/>
        </w:numPr>
        <w:spacing w:after="0" w:line="240" w:lineRule="auto"/>
        <w:ind w:left="0" w:firstLine="0"/>
        <w:jc w:val="both"/>
        <w:rPr>
          <w:rFonts w:ascii="Times New Roman" w:hAnsi="Times New Roman" w:cs="Times New Roman"/>
          <w:sz w:val="24"/>
          <w:szCs w:val="24"/>
        </w:rPr>
      </w:pPr>
      <w:r w:rsidRPr="005B3F9E">
        <w:rPr>
          <w:rFonts w:ascii="Times New Roman" w:hAnsi="Times New Roman" w:cs="Times New Roman"/>
          <w:color w:val="FF0000"/>
          <w:sz w:val="24"/>
          <w:szCs w:val="24"/>
        </w:rPr>
        <w:t xml:space="preserve">&lt;Līguma/Vienošanās grozījumus&gt; </w:t>
      </w:r>
      <w:r w:rsidRPr="005B3F9E">
        <w:rPr>
          <w:rFonts w:ascii="Times New Roman" w:hAnsi="Times New Roman" w:cs="Times New Roman"/>
          <w:sz w:val="24"/>
          <w:szCs w:val="24"/>
        </w:rPr>
        <w:t xml:space="preserve">noformē, Pusēm savstarpēji rakstiski vienojoties, ja vien </w:t>
      </w:r>
      <w:r w:rsidRPr="005B3F9E">
        <w:rPr>
          <w:rFonts w:ascii="Times New Roman" w:hAnsi="Times New Roman" w:cs="Times New Roman"/>
          <w:color w:val="FF0000"/>
          <w:sz w:val="24"/>
          <w:szCs w:val="24"/>
        </w:rPr>
        <w:t xml:space="preserve">&lt;Līgumā/Vienošanās&gt; </w:t>
      </w:r>
      <w:r w:rsidRPr="005B3F9E">
        <w:rPr>
          <w:rFonts w:ascii="Times New Roman" w:hAnsi="Times New Roman" w:cs="Times New Roman"/>
          <w:sz w:val="24"/>
          <w:szCs w:val="24"/>
        </w:rPr>
        <w:t>nav noteikta cita kārtība.</w:t>
      </w:r>
    </w:p>
    <w:p w14:paraId="7393185F" w14:textId="77777777" w:rsidR="005B3F9E" w:rsidRPr="005B3F9E" w:rsidRDefault="005B3F9E" w:rsidP="00954A67">
      <w:pPr>
        <w:pStyle w:val="ListParagraph"/>
        <w:numPr>
          <w:ilvl w:val="1"/>
          <w:numId w:val="37"/>
        </w:numPr>
        <w:spacing w:after="0" w:line="240" w:lineRule="auto"/>
        <w:ind w:left="0" w:firstLine="0"/>
        <w:jc w:val="both"/>
        <w:rPr>
          <w:rFonts w:ascii="Times New Roman" w:hAnsi="Times New Roman" w:cs="Times New Roman"/>
          <w:sz w:val="24"/>
          <w:szCs w:val="24"/>
        </w:rPr>
      </w:pPr>
      <w:r w:rsidRPr="005B3F9E">
        <w:rPr>
          <w:rFonts w:ascii="Times New Roman" w:hAnsi="Times New Roman" w:cs="Times New Roman"/>
          <w:sz w:val="24"/>
          <w:szCs w:val="24"/>
        </w:rPr>
        <w:t xml:space="preserve">Ja Sadarbības iestāde Finansējuma saņēmēja ierosinātos </w:t>
      </w:r>
      <w:r w:rsidRPr="005B3F9E">
        <w:rPr>
          <w:rFonts w:ascii="Times New Roman" w:hAnsi="Times New Roman" w:cs="Times New Roman"/>
          <w:color w:val="FF0000"/>
          <w:sz w:val="24"/>
          <w:szCs w:val="24"/>
        </w:rPr>
        <w:t>&lt;Līguma/Vienošanās&gt;</w:t>
      </w:r>
      <w:r w:rsidRPr="005B3F9E">
        <w:rPr>
          <w:rFonts w:ascii="Times New Roman" w:hAnsi="Times New Roman" w:cs="Times New Roman"/>
          <w:sz w:val="24"/>
          <w:szCs w:val="24"/>
        </w:rPr>
        <w:t xml:space="preserve"> grozījumus apstiprina, tie stājas spēkā ar attiecīgo grozījumu priekšlikuma saņemšanas dienu Sadarbības iestādē, izņemot gadījumus, kad Sadarbības iestāde noteikusi citu </w:t>
      </w:r>
      <w:r w:rsidRPr="005B3F9E">
        <w:rPr>
          <w:rFonts w:ascii="Times New Roman" w:hAnsi="Times New Roman" w:cs="Times New Roman"/>
          <w:color w:val="FF0000"/>
          <w:sz w:val="24"/>
          <w:szCs w:val="24"/>
        </w:rPr>
        <w:t>&lt;Līguma/Vienošanās&gt;</w:t>
      </w:r>
      <w:r w:rsidRPr="005B3F9E">
        <w:rPr>
          <w:rFonts w:ascii="Times New Roman" w:hAnsi="Times New Roman" w:cs="Times New Roman"/>
          <w:sz w:val="24"/>
          <w:szCs w:val="24"/>
        </w:rPr>
        <w:t xml:space="preserve"> grozījumu spēkā stāšanās termiņu, par ko paziņojusi Finansējuma saņēmējam, kā arī izņemot </w:t>
      </w:r>
      <w:r w:rsidRPr="005B3F9E">
        <w:rPr>
          <w:rFonts w:ascii="Times New Roman" w:hAnsi="Times New Roman" w:cs="Times New Roman"/>
          <w:color w:val="FF0000"/>
          <w:sz w:val="24"/>
          <w:szCs w:val="24"/>
        </w:rPr>
        <w:t xml:space="preserve">&lt;Līguma/Vienošanās&gt; </w:t>
      </w:r>
      <w:r w:rsidRPr="005B3F9E">
        <w:rPr>
          <w:rFonts w:ascii="Times New Roman" w:hAnsi="Times New Roman" w:cs="Times New Roman"/>
          <w:sz w:val="24"/>
          <w:szCs w:val="24"/>
        </w:rPr>
        <w:t>vispārīgo noteikumu 13.10.apakšpunktā paredzēto gadījumu. Ja Finansējuma saņēmējs precizējis ierosinātos grozījumus un Sadarbības iestāde tos apstiprina, tie stājas spēkā ar precizētā grozījumu priekšlikuma saņemšanas dienu, izņemot gadījumus, kad Sadarbības iestāde ir noteikusi citu spēkā stāšanās termiņu.</w:t>
      </w:r>
    </w:p>
    <w:p w14:paraId="6D1AEA4C" w14:textId="33483D39" w:rsidR="005B3F9E" w:rsidRPr="005B3F9E" w:rsidRDefault="005B3F9E" w:rsidP="00954A67">
      <w:pPr>
        <w:pStyle w:val="ListParagraph"/>
        <w:numPr>
          <w:ilvl w:val="1"/>
          <w:numId w:val="37"/>
        </w:numPr>
        <w:spacing w:after="0" w:line="240" w:lineRule="auto"/>
        <w:ind w:left="0" w:firstLine="0"/>
        <w:jc w:val="both"/>
        <w:rPr>
          <w:rFonts w:ascii="Times New Roman" w:hAnsi="Times New Roman" w:cs="Times New Roman"/>
          <w:sz w:val="24"/>
          <w:szCs w:val="24"/>
        </w:rPr>
      </w:pPr>
      <w:r w:rsidRPr="005B3F9E">
        <w:rPr>
          <w:rFonts w:ascii="Times New Roman" w:hAnsi="Times New Roman" w:cs="Times New Roman"/>
          <w:sz w:val="24"/>
          <w:szCs w:val="24"/>
        </w:rPr>
        <w:t xml:space="preserve">Sadarbības iestādes ierosinātie </w:t>
      </w:r>
      <w:r w:rsidRPr="005B3F9E">
        <w:rPr>
          <w:rFonts w:ascii="Times New Roman" w:hAnsi="Times New Roman" w:cs="Times New Roman"/>
          <w:color w:val="FF0000"/>
          <w:sz w:val="24"/>
          <w:szCs w:val="24"/>
        </w:rPr>
        <w:t>&lt;Līguma/Vienošanās&gt;</w:t>
      </w:r>
      <w:r w:rsidRPr="005B3F9E">
        <w:rPr>
          <w:rFonts w:ascii="Times New Roman" w:hAnsi="Times New Roman" w:cs="Times New Roman"/>
          <w:sz w:val="24"/>
          <w:szCs w:val="24"/>
        </w:rPr>
        <w:t xml:space="preserve"> grozījumi stājas spēkā dienā, kad tos parakstījusi pēdējā no Pusēm, izņemot gadījumus, kad Sadarbības iestāde noteikusi citu </w:t>
      </w:r>
      <w:r w:rsidRPr="005B3F9E">
        <w:rPr>
          <w:rFonts w:ascii="Times New Roman" w:hAnsi="Times New Roman" w:cs="Times New Roman"/>
          <w:color w:val="FF0000"/>
          <w:sz w:val="24"/>
          <w:szCs w:val="24"/>
        </w:rPr>
        <w:t>&lt;Līguma/Vienošanās&gt;</w:t>
      </w:r>
      <w:r w:rsidRPr="005B3F9E">
        <w:rPr>
          <w:rFonts w:ascii="Times New Roman" w:hAnsi="Times New Roman" w:cs="Times New Roman"/>
          <w:sz w:val="24"/>
          <w:szCs w:val="24"/>
        </w:rPr>
        <w:t xml:space="preserve"> grozījumu spēkā stāšanās termiņu, izņemot </w:t>
      </w:r>
      <w:r w:rsidRPr="005B3F9E">
        <w:rPr>
          <w:rFonts w:ascii="Times New Roman" w:hAnsi="Times New Roman" w:cs="Times New Roman"/>
          <w:color w:val="FF0000"/>
          <w:sz w:val="24"/>
          <w:szCs w:val="24"/>
        </w:rPr>
        <w:t>&lt;Līguma/Vienošanās&gt;</w:t>
      </w:r>
      <w:r w:rsidRPr="005B3F9E">
        <w:rPr>
          <w:rFonts w:ascii="Times New Roman" w:hAnsi="Times New Roman" w:cs="Times New Roman"/>
          <w:sz w:val="24"/>
          <w:szCs w:val="24"/>
        </w:rPr>
        <w:t xml:space="preserve"> vispārīgo noteikumu </w:t>
      </w:r>
      <w:r w:rsidRPr="005B3F9E">
        <w:rPr>
          <w:rFonts w:ascii="Times New Roman" w:hAnsi="Times New Roman" w:cs="Times New Roman"/>
          <w:sz w:val="24"/>
          <w:szCs w:val="24"/>
        </w:rPr>
        <w:fldChar w:fldCharType="begin"/>
      </w:r>
      <w:r w:rsidRPr="005B3F9E">
        <w:rPr>
          <w:rFonts w:ascii="Times New Roman" w:hAnsi="Times New Roman" w:cs="Times New Roman"/>
          <w:sz w:val="24"/>
          <w:szCs w:val="24"/>
        </w:rPr>
        <w:instrText xml:space="preserve"> REF _Ref425169281 \w \h  \* MERGEFORMAT </w:instrText>
      </w:r>
      <w:r w:rsidRPr="005B3F9E">
        <w:rPr>
          <w:rFonts w:ascii="Times New Roman" w:hAnsi="Times New Roman" w:cs="Times New Roman"/>
          <w:sz w:val="24"/>
          <w:szCs w:val="24"/>
        </w:rPr>
      </w:r>
      <w:r w:rsidRPr="005B3F9E">
        <w:rPr>
          <w:rFonts w:ascii="Times New Roman" w:hAnsi="Times New Roman" w:cs="Times New Roman"/>
          <w:sz w:val="24"/>
          <w:szCs w:val="24"/>
        </w:rPr>
        <w:fldChar w:fldCharType="separate"/>
      </w:r>
      <w:r w:rsidR="00DE559E">
        <w:rPr>
          <w:rFonts w:ascii="Times New Roman" w:hAnsi="Times New Roman" w:cs="Times New Roman"/>
          <w:sz w:val="24"/>
          <w:szCs w:val="24"/>
        </w:rPr>
        <w:t>13.9</w:t>
      </w:r>
      <w:r w:rsidRPr="005B3F9E">
        <w:rPr>
          <w:rFonts w:ascii="Times New Roman" w:hAnsi="Times New Roman" w:cs="Times New Roman"/>
          <w:sz w:val="24"/>
          <w:szCs w:val="24"/>
        </w:rPr>
        <w:fldChar w:fldCharType="end"/>
      </w:r>
      <w:r w:rsidRPr="005B3F9E">
        <w:rPr>
          <w:rFonts w:ascii="Times New Roman" w:hAnsi="Times New Roman" w:cs="Times New Roman"/>
          <w:sz w:val="24"/>
          <w:szCs w:val="24"/>
        </w:rPr>
        <w:t xml:space="preserve">. un </w:t>
      </w:r>
      <w:r w:rsidRPr="005B3F9E">
        <w:rPr>
          <w:rFonts w:ascii="Times New Roman" w:hAnsi="Times New Roman" w:cs="Times New Roman"/>
          <w:sz w:val="24"/>
          <w:szCs w:val="24"/>
        </w:rPr>
        <w:fldChar w:fldCharType="begin"/>
      </w:r>
      <w:r w:rsidRPr="005B3F9E">
        <w:rPr>
          <w:rFonts w:ascii="Times New Roman" w:hAnsi="Times New Roman" w:cs="Times New Roman"/>
          <w:sz w:val="24"/>
          <w:szCs w:val="24"/>
        </w:rPr>
        <w:instrText xml:space="preserve"> REF _Ref425169289 \w \h  \* MERGEFORMAT </w:instrText>
      </w:r>
      <w:r w:rsidRPr="005B3F9E">
        <w:rPr>
          <w:rFonts w:ascii="Times New Roman" w:hAnsi="Times New Roman" w:cs="Times New Roman"/>
          <w:sz w:val="24"/>
          <w:szCs w:val="24"/>
        </w:rPr>
      </w:r>
      <w:r w:rsidRPr="005B3F9E">
        <w:rPr>
          <w:rFonts w:ascii="Times New Roman" w:hAnsi="Times New Roman" w:cs="Times New Roman"/>
          <w:sz w:val="24"/>
          <w:szCs w:val="24"/>
        </w:rPr>
        <w:fldChar w:fldCharType="separate"/>
      </w:r>
      <w:r w:rsidR="00DE559E">
        <w:rPr>
          <w:rFonts w:ascii="Times New Roman" w:hAnsi="Times New Roman" w:cs="Times New Roman"/>
          <w:sz w:val="24"/>
          <w:szCs w:val="24"/>
        </w:rPr>
        <w:t>13.10</w:t>
      </w:r>
      <w:r w:rsidRPr="005B3F9E">
        <w:rPr>
          <w:rFonts w:ascii="Times New Roman" w:hAnsi="Times New Roman" w:cs="Times New Roman"/>
          <w:sz w:val="24"/>
          <w:szCs w:val="24"/>
        </w:rPr>
        <w:fldChar w:fldCharType="end"/>
      </w:r>
      <w:r w:rsidRPr="005B3F9E">
        <w:rPr>
          <w:rFonts w:ascii="Times New Roman" w:hAnsi="Times New Roman" w:cs="Times New Roman"/>
          <w:sz w:val="24"/>
          <w:szCs w:val="24"/>
        </w:rPr>
        <w:t>. punktā paredzētajos gadījumos.</w:t>
      </w:r>
    </w:p>
    <w:p w14:paraId="3C9B5421" w14:textId="77777777" w:rsidR="005B3F9E" w:rsidRPr="005B3F9E" w:rsidRDefault="005B3F9E" w:rsidP="00954A67">
      <w:pPr>
        <w:pStyle w:val="ListParagraph"/>
        <w:numPr>
          <w:ilvl w:val="1"/>
          <w:numId w:val="37"/>
        </w:numPr>
        <w:spacing w:after="0" w:line="240" w:lineRule="auto"/>
        <w:ind w:left="0" w:firstLine="0"/>
        <w:jc w:val="both"/>
        <w:rPr>
          <w:rFonts w:ascii="Times New Roman" w:hAnsi="Times New Roman" w:cs="Times New Roman"/>
          <w:sz w:val="24"/>
          <w:szCs w:val="24"/>
        </w:rPr>
      </w:pPr>
      <w:bookmarkStart w:id="57" w:name="_Ref425164576"/>
      <w:r w:rsidRPr="005B3F9E">
        <w:rPr>
          <w:rFonts w:ascii="Times New Roman" w:hAnsi="Times New Roman" w:cs="Times New Roman"/>
          <w:sz w:val="24"/>
          <w:szCs w:val="24"/>
        </w:rPr>
        <w:lastRenderedPageBreak/>
        <w:t xml:space="preserve">Ierosinot </w:t>
      </w:r>
      <w:r w:rsidRPr="005B3F9E">
        <w:rPr>
          <w:rFonts w:ascii="Times New Roman" w:hAnsi="Times New Roman" w:cs="Times New Roman"/>
          <w:color w:val="FF0000"/>
          <w:sz w:val="24"/>
          <w:szCs w:val="24"/>
        </w:rPr>
        <w:t>&lt;Līguma/Vienošanās&gt;</w:t>
      </w:r>
      <w:r w:rsidRPr="005B3F9E">
        <w:rPr>
          <w:rFonts w:ascii="Times New Roman" w:hAnsi="Times New Roman" w:cs="Times New Roman"/>
          <w:sz w:val="24"/>
          <w:szCs w:val="24"/>
        </w:rPr>
        <w:t xml:space="preserve"> grozījumus, Finansējuma saņēmējs vienlaikus ar grozījumu priekšlikumu iesniedz Sadarbības iestādei:</w:t>
      </w:r>
      <w:bookmarkEnd w:id="57"/>
    </w:p>
    <w:p w14:paraId="2DF74CD5" w14:textId="77777777" w:rsidR="005B3F9E" w:rsidRPr="005B3F9E" w:rsidRDefault="005B3F9E" w:rsidP="00954A67">
      <w:pPr>
        <w:pStyle w:val="ListParagraph"/>
        <w:numPr>
          <w:ilvl w:val="2"/>
          <w:numId w:val="37"/>
        </w:numPr>
        <w:spacing w:after="0" w:line="240" w:lineRule="auto"/>
        <w:ind w:left="0" w:firstLine="0"/>
        <w:jc w:val="both"/>
        <w:rPr>
          <w:rFonts w:ascii="Times New Roman" w:hAnsi="Times New Roman" w:cs="Times New Roman"/>
          <w:sz w:val="24"/>
          <w:szCs w:val="24"/>
        </w:rPr>
      </w:pPr>
      <w:r w:rsidRPr="005B3F9E">
        <w:rPr>
          <w:rFonts w:ascii="Times New Roman" w:hAnsi="Times New Roman" w:cs="Times New Roman"/>
          <w:sz w:val="24"/>
          <w:szCs w:val="24"/>
        </w:rPr>
        <w:t xml:space="preserve">aizpildītu “Izziņu par </w:t>
      </w:r>
      <w:r w:rsidRPr="005B3F9E">
        <w:rPr>
          <w:rFonts w:ascii="Times New Roman" w:hAnsi="Times New Roman" w:cs="Times New Roman"/>
          <w:color w:val="FF0000"/>
          <w:sz w:val="24"/>
          <w:szCs w:val="24"/>
        </w:rPr>
        <w:t>&lt;Līguma/Vienošanās&gt;</w:t>
      </w:r>
      <w:r w:rsidRPr="005B3F9E">
        <w:rPr>
          <w:rFonts w:ascii="Times New Roman" w:hAnsi="Times New Roman" w:cs="Times New Roman"/>
          <w:sz w:val="24"/>
          <w:szCs w:val="24"/>
        </w:rPr>
        <w:t xml:space="preserve"> grozījumiem”;</w:t>
      </w:r>
    </w:p>
    <w:p w14:paraId="034B4EDD" w14:textId="77777777" w:rsidR="005B3F9E" w:rsidRPr="005B3F9E" w:rsidRDefault="005B3F9E" w:rsidP="00954A67">
      <w:pPr>
        <w:pStyle w:val="ListParagraph"/>
        <w:numPr>
          <w:ilvl w:val="2"/>
          <w:numId w:val="37"/>
        </w:numPr>
        <w:spacing w:after="0" w:line="240" w:lineRule="auto"/>
        <w:ind w:left="0" w:firstLine="0"/>
        <w:jc w:val="both"/>
        <w:rPr>
          <w:rFonts w:ascii="Times New Roman" w:hAnsi="Times New Roman" w:cs="Times New Roman"/>
          <w:sz w:val="24"/>
          <w:szCs w:val="24"/>
        </w:rPr>
      </w:pPr>
      <w:r w:rsidRPr="005B3F9E">
        <w:rPr>
          <w:rFonts w:ascii="Times New Roman" w:hAnsi="Times New Roman" w:cs="Times New Roman"/>
          <w:sz w:val="24"/>
          <w:szCs w:val="24"/>
        </w:rPr>
        <w:t xml:space="preserve">koriģētas Projekta iesnieguma veidlapas attiecīgās sadaļas, Projekta iesnieguma pielikumus, Projekta izmaksu tāmi un citus dokumentus, kas ir neatņemama </w:t>
      </w:r>
      <w:r w:rsidRPr="005B3F9E">
        <w:rPr>
          <w:rFonts w:ascii="Times New Roman" w:hAnsi="Times New Roman" w:cs="Times New Roman"/>
          <w:color w:val="FF0000"/>
          <w:sz w:val="24"/>
          <w:szCs w:val="24"/>
        </w:rPr>
        <w:t>&lt;Līguma/Vienošanās&gt;</w:t>
      </w:r>
      <w:r w:rsidRPr="005B3F9E">
        <w:rPr>
          <w:rFonts w:ascii="Times New Roman" w:hAnsi="Times New Roman" w:cs="Times New Roman"/>
          <w:sz w:val="24"/>
          <w:szCs w:val="24"/>
        </w:rPr>
        <w:t xml:space="preserve"> sastāvdaļa, ja ierosinātie </w:t>
      </w:r>
      <w:r w:rsidRPr="005B3F9E">
        <w:rPr>
          <w:rFonts w:ascii="Times New Roman" w:hAnsi="Times New Roman" w:cs="Times New Roman"/>
          <w:color w:val="FF0000"/>
          <w:sz w:val="24"/>
          <w:szCs w:val="24"/>
        </w:rPr>
        <w:t>&lt;Līguma/Vienošanās&gt;</w:t>
      </w:r>
      <w:r w:rsidRPr="005B3F9E">
        <w:rPr>
          <w:rFonts w:ascii="Times New Roman" w:hAnsi="Times New Roman" w:cs="Times New Roman"/>
          <w:sz w:val="24"/>
          <w:szCs w:val="24"/>
        </w:rPr>
        <w:t xml:space="preserve"> grozījumi rada izmaiņas šo dokumentu saturā;</w:t>
      </w:r>
    </w:p>
    <w:p w14:paraId="7B1D32B2" w14:textId="77777777" w:rsidR="005B3F9E" w:rsidRPr="005B3F9E" w:rsidRDefault="005B3F9E" w:rsidP="00954A67">
      <w:pPr>
        <w:pStyle w:val="ListParagraph"/>
        <w:numPr>
          <w:ilvl w:val="2"/>
          <w:numId w:val="37"/>
        </w:numPr>
        <w:spacing w:after="0" w:line="240" w:lineRule="auto"/>
        <w:ind w:left="0" w:firstLine="0"/>
        <w:jc w:val="both"/>
        <w:rPr>
          <w:rFonts w:ascii="Times New Roman" w:hAnsi="Times New Roman" w:cs="Times New Roman"/>
          <w:sz w:val="24"/>
          <w:szCs w:val="24"/>
        </w:rPr>
      </w:pPr>
      <w:r w:rsidRPr="005B3F9E">
        <w:rPr>
          <w:rFonts w:ascii="Times New Roman" w:hAnsi="Times New Roman" w:cs="Times New Roman"/>
          <w:sz w:val="24"/>
          <w:szCs w:val="24"/>
        </w:rPr>
        <w:t>dokumentus, kas pamato grozījumu nepieciešamību.</w:t>
      </w:r>
    </w:p>
    <w:p w14:paraId="2A2EE2A2" w14:textId="77777777" w:rsidR="005B3F9E" w:rsidRPr="005B3F9E" w:rsidRDefault="005B3F9E" w:rsidP="00954A67">
      <w:pPr>
        <w:pStyle w:val="ListParagraph"/>
        <w:numPr>
          <w:ilvl w:val="1"/>
          <w:numId w:val="37"/>
        </w:numPr>
        <w:spacing w:after="0" w:line="240" w:lineRule="auto"/>
        <w:ind w:left="0" w:firstLine="0"/>
        <w:jc w:val="both"/>
        <w:rPr>
          <w:rFonts w:ascii="Times New Roman" w:hAnsi="Times New Roman" w:cs="Times New Roman"/>
          <w:sz w:val="24"/>
          <w:szCs w:val="24"/>
        </w:rPr>
      </w:pPr>
      <w:r w:rsidRPr="005B3F9E">
        <w:rPr>
          <w:rFonts w:ascii="Times New Roman" w:hAnsi="Times New Roman" w:cs="Times New Roman"/>
          <w:sz w:val="24"/>
          <w:szCs w:val="24"/>
        </w:rPr>
        <w:t>Sadarbības iestāde 20 (divdesmit) darba dienu laikā no Finansējuma saņēmēja ierosināto grozījumu priekšlikuma saņemšanas veic to izvērtēšanu un, ja nepieciešams, veic grozījumu saskaņošanu ar Vides aizsardzības un reģionālās attīstības ministriju kā Atbildīgo iestādi.</w:t>
      </w:r>
    </w:p>
    <w:p w14:paraId="63B93718" w14:textId="77777777" w:rsidR="005B3F9E" w:rsidRPr="005B3F9E" w:rsidRDefault="005B3F9E" w:rsidP="00954A67">
      <w:pPr>
        <w:pStyle w:val="ListParagraph"/>
        <w:numPr>
          <w:ilvl w:val="1"/>
          <w:numId w:val="37"/>
        </w:numPr>
        <w:spacing w:after="0" w:line="240" w:lineRule="auto"/>
        <w:ind w:left="0" w:firstLine="0"/>
        <w:jc w:val="both"/>
        <w:rPr>
          <w:rFonts w:ascii="Times New Roman" w:hAnsi="Times New Roman" w:cs="Times New Roman"/>
          <w:sz w:val="24"/>
          <w:szCs w:val="24"/>
        </w:rPr>
      </w:pPr>
      <w:r w:rsidRPr="005B3F9E">
        <w:rPr>
          <w:rFonts w:ascii="Times New Roman" w:hAnsi="Times New Roman" w:cs="Times New Roman"/>
          <w:sz w:val="24"/>
          <w:szCs w:val="24"/>
        </w:rPr>
        <w:t xml:space="preserve">Ja Sadarbības iestāde Finansējuma saņēmēja ierosinātos </w:t>
      </w:r>
      <w:r w:rsidRPr="005B3F9E">
        <w:rPr>
          <w:rFonts w:ascii="Times New Roman" w:hAnsi="Times New Roman" w:cs="Times New Roman"/>
          <w:color w:val="FF0000"/>
          <w:sz w:val="24"/>
          <w:szCs w:val="24"/>
        </w:rPr>
        <w:t>&lt;Līguma/Vienošanās&gt;</w:t>
      </w:r>
      <w:r w:rsidRPr="005B3F9E">
        <w:rPr>
          <w:rFonts w:ascii="Times New Roman" w:hAnsi="Times New Roman" w:cs="Times New Roman"/>
          <w:sz w:val="24"/>
          <w:szCs w:val="24"/>
        </w:rPr>
        <w:t xml:space="preserve">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finanšu un horizontālo principu rādītāju sasniegšanu, pasliktina sākotnējo Projekta novērtējumu pēc Specifiskā atbalsta mērķa atlases kārtas projektu iesniegumu</w:t>
      </w:r>
      <w:r w:rsidRPr="005B3F9E">
        <w:rPr>
          <w:rFonts w:ascii="Times New Roman" w:hAnsi="Times New Roman" w:cs="Times New Roman"/>
          <w:color w:val="FF0000"/>
          <w:sz w:val="24"/>
          <w:szCs w:val="24"/>
        </w:rPr>
        <w:t xml:space="preserve"> </w:t>
      </w:r>
      <w:r w:rsidRPr="005B3F9E">
        <w:rPr>
          <w:rFonts w:ascii="Times New Roman" w:hAnsi="Times New Roman" w:cs="Times New Roman"/>
          <w:sz w:val="24"/>
          <w:szCs w:val="24"/>
        </w:rPr>
        <w:t xml:space="preserve">vērtēšanas kritērijiem, ir pretrunā normatīvajiem aktiem, </w:t>
      </w:r>
      <w:r w:rsidRPr="005B3F9E">
        <w:rPr>
          <w:rFonts w:ascii="Times New Roman" w:hAnsi="Times New Roman" w:cs="Times New Roman"/>
          <w:color w:val="FF0000"/>
          <w:sz w:val="24"/>
          <w:szCs w:val="24"/>
        </w:rPr>
        <w:t>&lt;Līguma/Vienošanās&gt;</w:t>
      </w:r>
      <w:r w:rsidRPr="005B3F9E">
        <w:rPr>
          <w:rFonts w:ascii="Times New Roman" w:hAnsi="Times New Roman" w:cs="Times New Roman"/>
          <w:sz w:val="24"/>
          <w:szCs w:val="24"/>
        </w:rPr>
        <w:t xml:space="preserve"> nosacījumiem, kā arī citos gadījumos.</w:t>
      </w:r>
    </w:p>
    <w:p w14:paraId="5383702E" w14:textId="77777777" w:rsidR="005B3F9E" w:rsidRPr="005B3F9E" w:rsidRDefault="005B3F9E" w:rsidP="00954A67">
      <w:pPr>
        <w:pStyle w:val="ListParagraph"/>
        <w:numPr>
          <w:ilvl w:val="1"/>
          <w:numId w:val="37"/>
        </w:numPr>
        <w:spacing w:after="0" w:line="240" w:lineRule="auto"/>
        <w:ind w:left="0" w:firstLine="0"/>
        <w:jc w:val="both"/>
        <w:rPr>
          <w:rFonts w:ascii="Times New Roman" w:hAnsi="Times New Roman" w:cs="Times New Roman"/>
          <w:sz w:val="24"/>
          <w:szCs w:val="24"/>
        </w:rPr>
      </w:pPr>
      <w:bookmarkStart w:id="58" w:name="_Ref425169274"/>
      <w:r w:rsidRPr="005B3F9E">
        <w:rPr>
          <w:rFonts w:ascii="Times New Roman" w:hAnsi="Times New Roman" w:cs="Times New Roman"/>
          <w:sz w:val="24"/>
          <w:szCs w:val="24"/>
        </w:rPr>
        <w:t xml:space="preserve">Ja Sadarbības iestāde Finansējuma saņēmēja ierosinātos grozījumus apstiprina, tā nosūta Finansējuma saņēmējam Sadarbības iestādes parakstītus </w:t>
      </w:r>
      <w:r w:rsidRPr="005B3F9E">
        <w:rPr>
          <w:rFonts w:ascii="Times New Roman" w:hAnsi="Times New Roman" w:cs="Times New Roman"/>
          <w:color w:val="FF0000"/>
          <w:sz w:val="24"/>
          <w:szCs w:val="24"/>
        </w:rPr>
        <w:t>&lt;Līguma/Vienošanās&gt;</w:t>
      </w:r>
      <w:r w:rsidRPr="005B3F9E">
        <w:rPr>
          <w:rFonts w:ascii="Times New Roman" w:hAnsi="Times New Roman" w:cs="Times New Roman"/>
          <w:sz w:val="24"/>
          <w:szCs w:val="24"/>
        </w:rPr>
        <w:t xml:space="preserve"> grozījumus. Finansējuma saņēmējs pēc </w:t>
      </w:r>
      <w:r w:rsidRPr="005B3F9E">
        <w:rPr>
          <w:rFonts w:ascii="Times New Roman" w:hAnsi="Times New Roman" w:cs="Times New Roman"/>
          <w:color w:val="FF0000"/>
          <w:sz w:val="24"/>
          <w:szCs w:val="24"/>
        </w:rPr>
        <w:t>&lt;Līguma/Vienošanās&gt;</w:t>
      </w:r>
      <w:r w:rsidRPr="005B3F9E">
        <w:rPr>
          <w:rFonts w:ascii="Times New Roman" w:hAnsi="Times New Roman" w:cs="Times New Roman"/>
          <w:sz w:val="24"/>
          <w:szCs w:val="24"/>
        </w:rPr>
        <w:t xml:space="preserve"> grozījumu parakstīšanas nosūta Sadarbības iestādei tās eksemplāru. </w:t>
      </w:r>
      <w:bookmarkEnd w:id="58"/>
    </w:p>
    <w:p w14:paraId="74737417" w14:textId="77777777" w:rsidR="005B3F9E" w:rsidRPr="005B3F9E" w:rsidRDefault="005B3F9E" w:rsidP="00954A67">
      <w:pPr>
        <w:pStyle w:val="ListParagraph"/>
        <w:numPr>
          <w:ilvl w:val="1"/>
          <w:numId w:val="37"/>
        </w:numPr>
        <w:spacing w:after="0" w:line="240" w:lineRule="auto"/>
        <w:ind w:left="0" w:firstLine="0"/>
        <w:jc w:val="both"/>
        <w:rPr>
          <w:rFonts w:ascii="Times New Roman" w:hAnsi="Times New Roman" w:cs="Times New Roman"/>
          <w:sz w:val="24"/>
          <w:szCs w:val="24"/>
        </w:rPr>
      </w:pPr>
      <w:r w:rsidRPr="005B3F9E">
        <w:rPr>
          <w:rFonts w:ascii="Times New Roman" w:hAnsi="Times New Roman" w:cs="Times New Roman"/>
          <w:sz w:val="24"/>
          <w:szCs w:val="24"/>
        </w:rPr>
        <w:t xml:space="preserve">Ja </w:t>
      </w:r>
      <w:r w:rsidRPr="005B3F9E">
        <w:rPr>
          <w:rFonts w:ascii="Times New Roman" w:hAnsi="Times New Roman" w:cs="Times New Roman"/>
          <w:color w:val="FF0000"/>
          <w:sz w:val="24"/>
          <w:szCs w:val="24"/>
        </w:rPr>
        <w:t>&lt;Līguma/Vienošanās&gt;</w:t>
      </w:r>
      <w:r w:rsidRPr="005B3F9E">
        <w:rPr>
          <w:rFonts w:ascii="Times New Roman" w:hAnsi="Times New Roman" w:cs="Times New Roman"/>
          <w:sz w:val="24"/>
          <w:szCs w:val="24"/>
        </w:rPr>
        <w:t xml:space="preserve"> grozījumi attiecas uz Pušu pamatdatiem (kontaktinformācija, juridiskā adrese, bankas rekvizīti):</w:t>
      </w:r>
    </w:p>
    <w:p w14:paraId="0C399F54" w14:textId="77777777" w:rsidR="005B3F9E" w:rsidRPr="005B3F9E" w:rsidRDefault="005B3F9E" w:rsidP="00954A67">
      <w:pPr>
        <w:pStyle w:val="ListParagraph"/>
        <w:numPr>
          <w:ilvl w:val="2"/>
          <w:numId w:val="37"/>
        </w:numPr>
        <w:spacing w:after="0" w:line="240" w:lineRule="auto"/>
        <w:ind w:left="0" w:firstLine="0"/>
        <w:jc w:val="both"/>
        <w:rPr>
          <w:rFonts w:ascii="Times New Roman" w:hAnsi="Times New Roman" w:cs="Times New Roman"/>
          <w:sz w:val="24"/>
          <w:szCs w:val="24"/>
        </w:rPr>
      </w:pPr>
      <w:bookmarkStart w:id="59" w:name="_Ref425169339"/>
      <w:r w:rsidRPr="005B3F9E">
        <w:rPr>
          <w:rFonts w:ascii="Times New Roman" w:hAnsi="Times New Roman" w:cs="Times New Roman"/>
          <w:sz w:val="24"/>
          <w:szCs w:val="24"/>
        </w:rPr>
        <w:t>attiecīgā Puse paziņo par grozījumiem otrai Pusei ne vēlāk kā 3 (trīs) darba dienu laikā pēc šādu izmaiņu veikšanas;</w:t>
      </w:r>
      <w:bookmarkEnd w:id="59"/>
    </w:p>
    <w:p w14:paraId="19A20E7E" w14:textId="38C27994" w:rsidR="005B3F9E" w:rsidRPr="005B3F9E" w:rsidRDefault="005B3F9E" w:rsidP="00954A67">
      <w:pPr>
        <w:pStyle w:val="ListParagraph"/>
        <w:numPr>
          <w:ilvl w:val="2"/>
          <w:numId w:val="37"/>
        </w:numPr>
        <w:spacing w:after="0" w:line="240" w:lineRule="auto"/>
        <w:ind w:left="0" w:firstLine="0"/>
        <w:jc w:val="both"/>
        <w:rPr>
          <w:rFonts w:ascii="Times New Roman" w:hAnsi="Times New Roman" w:cs="Times New Roman"/>
          <w:sz w:val="24"/>
          <w:szCs w:val="24"/>
        </w:rPr>
      </w:pPr>
      <w:r w:rsidRPr="005B3F9E">
        <w:rPr>
          <w:rFonts w:ascii="Times New Roman" w:hAnsi="Times New Roman" w:cs="Times New Roman"/>
          <w:sz w:val="24"/>
          <w:szCs w:val="24"/>
        </w:rPr>
        <w:t xml:space="preserve">pēc </w:t>
      </w:r>
      <w:r w:rsidRPr="005B3F9E">
        <w:rPr>
          <w:rFonts w:ascii="Times New Roman" w:hAnsi="Times New Roman" w:cs="Times New Roman"/>
          <w:color w:val="FF0000"/>
          <w:sz w:val="24"/>
          <w:szCs w:val="24"/>
        </w:rPr>
        <w:t>&lt;Līguma/Vienošanās&gt;</w:t>
      </w:r>
      <w:r w:rsidRPr="005B3F9E">
        <w:rPr>
          <w:rFonts w:ascii="Times New Roman" w:hAnsi="Times New Roman" w:cs="Times New Roman"/>
          <w:sz w:val="24"/>
          <w:szCs w:val="24"/>
        </w:rPr>
        <w:t xml:space="preserve"> vispārīgo noteikumu </w:t>
      </w:r>
      <w:r w:rsidRPr="005B3F9E">
        <w:rPr>
          <w:rFonts w:ascii="Times New Roman" w:hAnsi="Times New Roman" w:cs="Times New Roman"/>
          <w:sz w:val="24"/>
          <w:szCs w:val="24"/>
        </w:rPr>
        <w:fldChar w:fldCharType="begin"/>
      </w:r>
      <w:r w:rsidRPr="005B3F9E">
        <w:rPr>
          <w:rFonts w:ascii="Times New Roman" w:hAnsi="Times New Roman" w:cs="Times New Roman"/>
          <w:sz w:val="24"/>
          <w:szCs w:val="24"/>
        </w:rPr>
        <w:instrText xml:space="preserve"> REF _Ref425169339 \w \h  \* MERGEFORMAT </w:instrText>
      </w:r>
      <w:r w:rsidRPr="005B3F9E">
        <w:rPr>
          <w:rFonts w:ascii="Times New Roman" w:hAnsi="Times New Roman" w:cs="Times New Roman"/>
          <w:sz w:val="24"/>
          <w:szCs w:val="24"/>
        </w:rPr>
      </w:r>
      <w:r w:rsidRPr="005B3F9E">
        <w:rPr>
          <w:rFonts w:ascii="Times New Roman" w:hAnsi="Times New Roman" w:cs="Times New Roman"/>
          <w:sz w:val="24"/>
          <w:szCs w:val="24"/>
        </w:rPr>
        <w:fldChar w:fldCharType="separate"/>
      </w:r>
      <w:r w:rsidR="00DE559E">
        <w:rPr>
          <w:rFonts w:ascii="Times New Roman" w:hAnsi="Times New Roman" w:cs="Times New Roman"/>
          <w:sz w:val="24"/>
          <w:szCs w:val="24"/>
        </w:rPr>
        <w:t>13.8.1</w:t>
      </w:r>
      <w:r w:rsidRPr="005B3F9E">
        <w:rPr>
          <w:rFonts w:ascii="Times New Roman" w:hAnsi="Times New Roman" w:cs="Times New Roman"/>
          <w:sz w:val="24"/>
          <w:szCs w:val="24"/>
        </w:rPr>
        <w:fldChar w:fldCharType="end"/>
      </w:r>
      <w:r w:rsidRPr="005B3F9E">
        <w:rPr>
          <w:rFonts w:ascii="Times New Roman" w:hAnsi="Times New Roman" w:cs="Times New Roman"/>
          <w:sz w:val="24"/>
          <w:szCs w:val="24"/>
        </w:rPr>
        <w:t xml:space="preserve">. apakšpunktā minētā paziņojuma saņemšanas Puse pieņem to zināšanai. Minēto informāciju Sadarbības iestāde iestrādā </w:t>
      </w:r>
      <w:r w:rsidRPr="005B3F9E">
        <w:rPr>
          <w:rFonts w:ascii="Times New Roman" w:hAnsi="Times New Roman" w:cs="Times New Roman"/>
          <w:color w:val="FF0000"/>
          <w:sz w:val="24"/>
          <w:szCs w:val="24"/>
        </w:rPr>
        <w:t>&lt;Līgumā/Vienošanās&gt;</w:t>
      </w:r>
      <w:r w:rsidRPr="005B3F9E">
        <w:rPr>
          <w:rFonts w:ascii="Times New Roman" w:hAnsi="Times New Roman" w:cs="Times New Roman"/>
          <w:sz w:val="24"/>
          <w:szCs w:val="24"/>
        </w:rPr>
        <w:t xml:space="preserve"> ar nākamajiem </w:t>
      </w:r>
      <w:r w:rsidRPr="005B3F9E">
        <w:rPr>
          <w:rFonts w:ascii="Times New Roman" w:hAnsi="Times New Roman" w:cs="Times New Roman"/>
          <w:color w:val="FF0000"/>
          <w:sz w:val="24"/>
          <w:szCs w:val="24"/>
        </w:rPr>
        <w:t xml:space="preserve">&lt;Līguma/Vienošanās&gt; </w:t>
      </w:r>
      <w:r w:rsidRPr="005B3F9E">
        <w:rPr>
          <w:rFonts w:ascii="Times New Roman" w:hAnsi="Times New Roman" w:cs="Times New Roman"/>
          <w:sz w:val="24"/>
          <w:szCs w:val="24"/>
        </w:rPr>
        <w:t xml:space="preserve">grozījumiem. </w:t>
      </w:r>
    </w:p>
    <w:p w14:paraId="7912BB5B" w14:textId="77777777" w:rsidR="005B3F9E" w:rsidRPr="005B3F9E" w:rsidRDefault="005B3F9E" w:rsidP="00954A67">
      <w:pPr>
        <w:pStyle w:val="ListParagraph"/>
        <w:numPr>
          <w:ilvl w:val="1"/>
          <w:numId w:val="37"/>
        </w:numPr>
        <w:spacing w:after="0" w:line="240" w:lineRule="auto"/>
        <w:ind w:left="0" w:firstLine="0"/>
        <w:jc w:val="both"/>
        <w:rPr>
          <w:rFonts w:ascii="Times New Roman" w:hAnsi="Times New Roman" w:cs="Times New Roman"/>
          <w:sz w:val="24"/>
          <w:szCs w:val="24"/>
        </w:rPr>
      </w:pPr>
      <w:bookmarkStart w:id="60" w:name="_Ref425169281"/>
      <w:r w:rsidRPr="005B3F9E">
        <w:rPr>
          <w:rFonts w:ascii="Times New Roman" w:hAnsi="Times New Roman" w:cs="Times New Roman"/>
          <w:color w:val="FF0000"/>
          <w:sz w:val="24"/>
          <w:szCs w:val="24"/>
        </w:rPr>
        <w:t>&lt;Līguma/Vienošanās&gt;</w:t>
      </w:r>
      <w:r w:rsidRPr="005B3F9E">
        <w:rPr>
          <w:rFonts w:ascii="Times New Roman" w:hAnsi="Times New Roman" w:cs="Times New Roman"/>
          <w:sz w:val="24"/>
          <w:szCs w:val="24"/>
        </w:rPr>
        <w:t xml:space="preserve"> grozījumi par Attiecināmo izdevumu gala summu tiek noformēti kā vienpusējs Sadarbības iestādes paziņojums un stājas spēkā:</w:t>
      </w:r>
      <w:bookmarkEnd w:id="60"/>
    </w:p>
    <w:p w14:paraId="5EAA8C1E" w14:textId="77777777" w:rsidR="005B3F9E" w:rsidRPr="005B3F9E" w:rsidRDefault="005B3F9E" w:rsidP="00954A67">
      <w:pPr>
        <w:pStyle w:val="ListParagraph"/>
        <w:numPr>
          <w:ilvl w:val="2"/>
          <w:numId w:val="37"/>
        </w:numPr>
        <w:spacing w:after="0" w:line="240" w:lineRule="auto"/>
        <w:ind w:left="0" w:firstLine="0"/>
        <w:jc w:val="both"/>
        <w:rPr>
          <w:rFonts w:ascii="Times New Roman" w:hAnsi="Times New Roman" w:cs="Times New Roman"/>
          <w:sz w:val="24"/>
          <w:szCs w:val="24"/>
        </w:rPr>
      </w:pPr>
      <w:r w:rsidRPr="005B3F9E">
        <w:rPr>
          <w:rFonts w:ascii="Times New Roman" w:hAnsi="Times New Roman" w:cs="Times New Roman"/>
          <w:sz w:val="24"/>
          <w:szCs w:val="24"/>
        </w:rPr>
        <w:t>astotajā dienā no dienas, kad Sadarbības iestāde paziņojumu reģistrējusi kā nosūtāmo dokumentu, ja tas nosūtīts Finansējuma saņēmējam kā vienkāršs pasta sūtījums;</w:t>
      </w:r>
    </w:p>
    <w:p w14:paraId="4FCE30B1" w14:textId="77777777" w:rsidR="005B3F9E" w:rsidRPr="005B3F9E" w:rsidRDefault="005B3F9E" w:rsidP="00954A67">
      <w:pPr>
        <w:pStyle w:val="ListParagraph"/>
        <w:numPr>
          <w:ilvl w:val="2"/>
          <w:numId w:val="37"/>
        </w:numPr>
        <w:spacing w:after="0" w:line="240" w:lineRule="auto"/>
        <w:ind w:left="0" w:firstLine="0"/>
        <w:jc w:val="both"/>
        <w:rPr>
          <w:rFonts w:ascii="Times New Roman" w:hAnsi="Times New Roman" w:cs="Times New Roman"/>
          <w:sz w:val="24"/>
          <w:szCs w:val="24"/>
        </w:rPr>
      </w:pPr>
      <w:r w:rsidRPr="005B3F9E">
        <w:rPr>
          <w:rFonts w:ascii="Times New Roman" w:hAnsi="Times New Roman" w:cs="Times New Roman"/>
          <w:sz w:val="24"/>
          <w:szCs w:val="24"/>
        </w:rPr>
        <w:t>septītajā dienā no dienas, kad Sadarbības iestāde paziņojumu nodevusi pastā, ja tas nosūtīts Finansējuma saņēmējam kā ierakstīts pasta sūtījums;</w:t>
      </w:r>
    </w:p>
    <w:p w14:paraId="342ECF51" w14:textId="77777777" w:rsidR="005B3F9E" w:rsidRPr="005B3F9E" w:rsidRDefault="005B3F9E" w:rsidP="00954A67">
      <w:pPr>
        <w:pStyle w:val="ListParagraph"/>
        <w:numPr>
          <w:ilvl w:val="2"/>
          <w:numId w:val="37"/>
        </w:numPr>
        <w:spacing w:after="0" w:line="240" w:lineRule="auto"/>
        <w:ind w:left="0" w:firstLine="0"/>
        <w:jc w:val="both"/>
        <w:rPr>
          <w:rFonts w:ascii="Times New Roman" w:hAnsi="Times New Roman" w:cs="Times New Roman"/>
          <w:sz w:val="24"/>
          <w:szCs w:val="24"/>
        </w:rPr>
      </w:pPr>
      <w:r w:rsidRPr="005B3F9E">
        <w:rPr>
          <w:rFonts w:ascii="Times New Roman" w:hAnsi="Times New Roman" w:cs="Times New Roman"/>
          <w:sz w:val="24"/>
          <w:szCs w:val="24"/>
        </w:rPr>
        <w:t>otrajā darba dienā no dienas, kad Sadarbības iestāde paziņojumu nosūtījusi ar elektroniskā pasta starpniecību, izmantojot drošu elektronisko parakstu.</w:t>
      </w:r>
    </w:p>
    <w:p w14:paraId="02D4282D" w14:textId="77777777" w:rsidR="005B3F9E" w:rsidRPr="005B3F9E" w:rsidRDefault="005B3F9E" w:rsidP="00954A67">
      <w:pPr>
        <w:pStyle w:val="ListParagraph"/>
        <w:numPr>
          <w:ilvl w:val="1"/>
          <w:numId w:val="37"/>
        </w:numPr>
        <w:spacing w:after="0" w:line="240" w:lineRule="auto"/>
        <w:ind w:left="0" w:firstLine="0"/>
        <w:jc w:val="both"/>
        <w:rPr>
          <w:rFonts w:ascii="Times New Roman" w:hAnsi="Times New Roman" w:cs="Times New Roman"/>
          <w:color w:val="000000"/>
          <w:sz w:val="24"/>
          <w:szCs w:val="24"/>
        </w:rPr>
      </w:pPr>
      <w:bookmarkStart w:id="61" w:name="_Ref425169289"/>
      <w:r w:rsidRPr="005B3F9E">
        <w:rPr>
          <w:rFonts w:ascii="Times New Roman" w:hAnsi="Times New Roman" w:cs="Times New Roman"/>
          <w:color w:val="000000"/>
          <w:sz w:val="24"/>
          <w:szCs w:val="24"/>
        </w:rPr>
        <w:t xml:space="preserve">Ja </w:t>
      </w:r>
      <w:r w:rsidRPr="005B3F9E">
        <w:rPr>
          <w:rFonts w:ascii="Times New Roman" w:hAnsi="Times New Roman" w:cs="Times New Roman"/>
          <w:color w:val="FF0000"/>
          <w:sz w:val="24"/>
          <w:szCs w:val="24"/>
        </w:rPr>
        <w:t xml:space="preserve">&lt;Līguma/Vienošanās&gt; </w:t>
      </w:r>
      <w:r w:rsidRPr="005B3F9E">
        <w:rPr>
          <w:rFonts w:ascii="Times New Roman" w:hAnsi="Times New Roman" w:cs="Times New Roman"/>
          <w:color w:val="000000"/>
          <w:sz w:val="24"/>
          <w:szCs w:val="24"/>
        </w:rPr>
        <w:t xml:space="preserve">grozījumi attiecas tikai uz </w:t>
      </w:r>
      <w:r w:rsidRPr="005B3F9E">
        <w:rPr>
          <w:rFonts w:ascii="Times New Roman" w:hAnsi="Times New Roman" w:cs="Times New Roman"/>
          <w:color w:val="FF0000"/>
          <w:sz w:val="24"/>
          <w:szCs w:val="24"/>
        </w:rPr>
        <w:t xml:space="preserve">&lt;Līguma/Vienošanās&gt; </w:t>
      </w:r>
      <w:r w:rsidRPr="005B3F9E">
        <w:rPr>
          <w:rFonts w:ascii="Times New Roman" w:hAnsi="Times New Roman" w:cs="Times New Roman"/>
          <w:sz w:val="24"/>
          <w:szCs w:val="24"/>
        </w:rPr>
        <w:t xml:space="preserve">2. pielikuma </w:t>
      </w:r>
      <w:r w:rsidRPr="005B3F9E">
        <w:rPr>
          <w:rFonts w:ascii="Times New Roman" w:hAnsi="Times New Roman" w:cs="Times New Roman"/>
          <w:color w:val="000000"/>
          <w:sz w:val="24"/>
          <w:szCs w:val="24"/>
        </w:rPr>
        <w:t>sadaļā “Projekta budžeta kopsavilkums” iekļauto neparedzēto izdevumu pārdali citiem Projekta Attiecināmajiem izdevumiem un neietekmē Projekta mērķi, uzraudzības rādītājus un darbību rezultātus, Projekta kopējo Attiecināmo izdevumu summu vai tās sadalījumu plānojumā pa gadiem:</w:t>
      </w:r>
      <w:bookmarkEnd w:id="61"/>
    </w:p>
    <w:p w14:paraId="20160058" w14:textId="77777777" w:rsidR="005B3F9E" w:rsidRPr="005B3F9E" w:rsidRDefault="005B3F9E" w:rsidP="00954A67">
      <w:pPr>
        <w:pStyle w:val="ListParagraph"/>
        <w:numPr>
          <w:ilvl w:val="2"/>
          <w:numId w:val="37"/>
        </w:numPr>
        <w:spacing w:after="0" w:line="240" w:lineRule="auto"/>
        <w:ind w:left="0" w:firstLine="0"/>
        <w:jc w:val="both"/>
        <w:rPr>
          <w:rFonts w:ascii="Times New Roman" w:hAnsi="Times New Roman" w:cs="Times New Roman"/>
          <w:color w:val="000000"/>
          <w:sz w:val="24"/>
          <w:szCs w:val="24"/>
        </w:rPr>
      </w:pPr>
      <w:bookmarkStart w:id="62" w:name="_Ref425169354"/>
      <w:r w:rsidRPr="005B3F9E">
        <w:rPr>
          <w:rFonts w:ascii="Times New Roman" w:hAnsi="Times New Roman" w:cs="Times New Roman"/>
          <w:color w:val="000000"/>
          <w:sz w:val="24"/>
          <w:szCs w:val="24"/>
        </w:rPr>
        <w:t>Finansējuma saņēmējs paziņo par nepieciešamajām izmaiņām, iesniedzot Sadarbības iestādē precizētu</w:t>
      </w:r>
      <w:r w:rsidRPr="005B3F9E">
        <w:rPr>
          <w:rFonts w:ascii="Times New Roman" w:hAnsi="Times New Roman" w:cs="Times New Roman"/>
          <w:color w:val="FF0000"/>
          <w:sz w:val="24"/>
          <w:szCs w:val="24"/>
        </w:rPr>
        <w:t xml:space="preserve"> &lt;Līguma/Vienošanās&gt; </w:t>
      </w:r>
      <w:r w:rsidRPr="005B3F9E">
        <w:rPr>
          <w:rFonts w:ascii="Times New Roman" w:hAnsi="Times New Roman" w:cs="Times New Roman"/>
          <w:color w:val="000000"/>
          <w:sz w:val="24"/>
          <w:szCs w:val="24"/>
        </w:rPr>
        <w:t>2. pielikuma sadaļu “Projekta budžeta kopsavilkums” un pamatojumu pārdales nepieciešamībai, norādot to “Izziņā par</w:t>
      </w:r>
      <w:r w:rsidRPr="005B3F9E">
        <w:rPr>
          <w:rFonts w:ascii="Times New Roman" w:hAnsi="Times New Roman" w:cs="Times New Roman"/>
          <w:color w:val="FF0000"/>
          <w:sz w:val="24"/>
          <w:szCs w:val="24"/>
        </w:rPr>
        <w:t xml:space="preserve"> &lt;Līguma/Vienošanās&gt; </w:t>
      </w:r>
      <w:r w:rsidRPr="005B3F9E">
        <w:rPr>
          <w:rFonts w:ascii="Times New Roman" w:hAnsi="Times New Roman" w:cs="Times New Roman"/>
          <w:color w:val="000000"/>
          <w:sz w:val="24"/>
          <w:szCs w:val="24"/>
        </w:rPr>
        <w:t>grozījumiem”;</w:t>
      </w:r>
      <w:bookmarkEnd w:id="62"/>
    </w:p>
    <w:p w14:paraId="0717FA14" w14:textId="12DCAFC8" w:rsidR="005B3F9E" w:rsidRPr="005B3F9E" w:rsidRDefault="005B3F9E" w:rsidP="00954A67">
      <w:pPr>
        <w:pStyle w:val="ListParagraph"/>
        <w:numPr>
          <w:ilvl w:val="2"/>
          <w:numId w:val="37"/>
        </w:numPr>
        <w:tabs>
          <w:tab w:val="left" w:pos="709"/>
        </w:tabs>
        <w:spacing w:after="0" w:line="240" w:lineRule="auto"/>
        <w:ind w:left="0" w:firstLine="0"/>
        <w:jc w:val="both"/>
        <w:rPr>
          <w:rFonts w:ascii="Times New Roman" w:hAnsi="Times New Roman" w:cs="Times New Roman"/>
          <w:color w:val="000000"/>
          <w:sz w:val="24"/>
          <w:szCs w:val="24"/>
        </w:rPr>
      </w:pPr>
      <w:r w:rsidRPr="005B3F9E">
        <w:rPr>
          <w:rFonts w:ascii="Times New Roman" w:hAnsi="Times New Roman" w:cs="Times New Roman"/>
          <w:color w:val="000000"/>
          <w:sz w:val="24"/>
          <w:szCs w:val="24"/>
        </w:rPr>
        <w:t xml:space="preserve">pēc </w:t>
      </w:r>
      <w:r w:rsidRPr="005B3F9E">
        <w:rPr>
          <w:rFonts w:ascii="Times New Roman" w:hAnsi="Times New Roman" w:cs="Times New Roman"/>
          <w:color w:val="FF0000"/>
          <w:sz w:val="24"/>
          <w:szCs w:val="24"/>
        </w:rPr>
        <w:t xml:space="preserve">&lt;Līguma/Vienošanās&gt; </w:t>
      </w:r>
      <w:r w:rsidRPr="005B3F9E">
        <w:rPr>
          <w:rFonts w:ascii="Times New Roman" w:hAnsi="Times New Roman" w:cs="Times New Roman"/>
          <w:color w:val="000000"/>
          <w:sz w:val="24"/>
          <w:szCs w:val="24"/>
        </w:rPr>
        <w:t xml:space="preserve">vispārīgo noteikumu </w:t>
      </w:r>
      <w:r w:rsidRPr="005B3F9E">
        <w:rPr>
          <w:rFonts w:ascii="Times New Roman" w:hAnsi="Times New Roman" w:cs="Times New Roman"/>
          <w:color w:val="000000"/>
          <w:sz w:val="24"/>
          <w:szCs w:val="24"/>
        </w:rPr>
        <w:fldChar w:fldCharType="begin"/>
      </w:r>
      <w:r w:rsidRPr="005B3F9E">
        <w:rPr>
          <w:rFonts w:ascii="Times New Roman" w:hAnsi="Times New Roman" w:cs="Times New Roman"/>
          <w:color w:val="000000"/>
          <w:sz w:val="24"/>
          <w:szCs w:val="24"/>
        </w:rPr>
        <w:instrText xml:space="preserve"> REF _Ref425169354 \w \h  \* MERGEFORMAT </w:instrText>
      </w:r>
      <w:r w:rsidRPr="005B3F9E">
        <w:rPr>
          <w:rFonts w:ascii="Times New Roman" w:hAnsi="Times New Roman" w:cs="Times New Roman"/>
          <w:color w:val="000000"/>
          <w:sz w:val="24"/>
          <w:szCs w:val="24"/>
        </w:rPr>
      </w:r>
      <w:r w:rsidRPr="005B3F9E">
        <w:rPr>
          <w:rFonts w:ascii="Times New Roman" w:hAnsi="Times New Roman" w:cs="Times New Roman"/>
          <w:color w:val="000000"/>
          <w:sz w:val="24"/>
          <w:szCs w:val="24"/>
        </w:rPr>
        <w:fldChar w:fldCharType="separate"/>
      </w:r>
      <w:r w:rsidR="00DE559E">
        <w:rPr>
          <w:rFonts w:ascii="Times New Roman" w:hAnsi="Times New Roman" w:cs="Times New Roman"/>
          <w:color w:val="000000"/>
          <w:sz w:val="24"/>
          <w:szCs w:val="24"/>
        </w:rPr>
        <w:t>13.10.1</w:t>
      </w:r>
      <w:r w:rsidRPr="005B3F9E">
        <w:rPr>
          <w:rFonts w:ascii="Times New Roman" w:hAnsi="Times New Roman" w:cs="Times New Roman"/>
          <w:color w:val="000000"/>
          <w:sz w:val="24"/>
          <w:szCs w:val="24"/>
        </w:rPr>
        <w:fldChar w:fldCharType="end"/>
      </w:r>
      <w:r w:rsidRPr="005B3F9E">
        <w:rPr>
          <w:rFonts w:ascii="Times New Roman" w:hAnsi="Times New Roman" w:cs="Times New Roman"/>
          <w:color w:val="000000"/>
          <w:sz w:val="24"/>
          <w:szCs w:val="24"/>
        </w:rPr>
        <w:t>. apakšpunktā minētā paziņojuma saņemšanas Sadarbības iestāde 10 (desmit) darba dienu laikā izskata paziņojumu un, ja nav nepieciešami precizējumi, pievieno paziņojumu</w:t>
      </w:r>
      <w:r w:rsidRPr="005B3F9E">
        <w:rPr>
          <w:rFonts w:ascii="Times New Roman" w:hAnsi="Times New Roman" w:cs="Times New Roman"/>
          <w:color w:val="FF0000"/>
          <w:sz w:val="24"/>
          <w:szCs w:val="24"/>
        </w:rPr>
        <w:t xml:space="preserve"> &lt;Līgumam/Vienošanās&gt; </w:t>
      </w:r>
      <w:r w:rsidRPr="005B3F9E">
        <w:rPr>
          <w:rFonts w:ascii="Times New Roman" w:hAnsi="Times New Roman" w:cs="Times New Roman"/>
          <w:color w:val="000000"/>
          <w:sz w:val="24"/>
          <w:szCs w:val="24"/>
        </w:rPr>
        <w:t xml:space="preserve">un informē par to </w:t>
      </w:r>
      <w:r w:rsidRPr="005B3F9E">
        <w:rPr>
          <w:rFonts w:ascii="Times New Roman" w:hAnsi="Times New Roman" w:cs="Times New Roman"/>
          <w:color w:val="000000"/>
          <w:sz w:val="24"/>
          <w:szCs w:val="24"/>
        </w:rPr>
        <w:lastRenderedPageBreak/>
        <w:t xml:space="preserve">Finansējuma saņēmēju. Pēc paziņojuma pievienošanas </w:t>
      </w:r>
      <w:r w:rsidRPr="005B3F9E">
        <w:rPr>
          <w:rFonts w:ascii="Times New Roman" w:hAnsi="Times New Roman" w:cs="Times New Roman"/>
          <w:color w:val="FF0000"/>
          <w:sz w:val="24"/>
          <w:szCs w:val="24"/>
        </w:rPr>
        <w:t xml:space="preserve">&lt;Līgumam/Vienošanās&gt; </w:t>
      </w:r>
      <w:r w:rsidRPr="005B3F9E">
        <w:rPr>
          <w:rFonts w:ascii="Times New Roman" w:hAnsi="Times New Roman" w:cs="Times New Roman"/>
          <w:color w:val="000000"/>
          <w:sz w:val="24"/>
          <w:szCs w:val="24"/>
        </w:rPr>
        <w:t xml:space="preserve">tas kļūst par neatņemamu </w:t>
      </w:r>
      <w:r w:rsidRPr="005B3F9E">
        <w:rPr>
          <w:rFonts w:ascii="Times New Roman" w:hAnsi="Times New Roman" w:cs="Times New Roman"/>
          <w:color w:val="FF0000"/>
          <w:sz w:val="24"/>
          <w:szCs w:val="24"/>
        </w:rPr>
        <w:t xml:space="preserve">&lt;Līguma/Vienošanās&gt; </w:t>
      </w:r>
      <w:r w:rsidRPr="005B3F9E">
        <w:rPr>
          <w:rFonts w:ascii="Times New Roman" w:hAnsi="Times New Roman" w:cs="Times New Roman"/>
          <w:color w:val="000000"/>
          <w:sz w:val="24"/>
          <w:szCs w:val="24"/>
        </w:rPr>
        <w:t>sastāvdaļu;</w:t>
      </w:r>
    </w:p>
    <w:p w14:paraId="3DE18E08" w14:textId="1B289D52" w:rsidR="005B3F9E" w:rsidRPr="005B3F9E" w:rsidRDefault="005B3F9E" w:rsidP="00954A67">
      <w:pPr>
        <w:pStyle w:val="ListParagraph"/>
        <w:numPr>
          <w:ilvl w:val="2"/>
          <w:numId w:val="37"/>
        </w:numPr>
        <w:tabs>
          <w:tab w:val="left" w:pos="709"/>
        </w:tabs>
        <w:spacing w:after="0" w:line="240" w:lineRule="auto"/>
        <w:ind w:left="0" w:firstLine="0"/>
        <w:jc w:val="both"/>
        <w:rPr>
          <w:rFonts w:ascii="Times New Roman" w:hAnsi="Times New Roman" w:cs="Times New Roman"/>
          <w:color w:val="FF0000"/>
          <w:sz w:val="24"/>
          <w:szCs w:val="24"/>
        </w:rPr>
      </w:pPr>
      <w:r w:rsidRPr="005B3F9E">
        <w:rPr>
          <w:rFonts w:ascii="Times New Roman" w:hAnsi="Times New Roman" w:cs="Times New Roman"/>
          <w:color w:val="000000"/>
          <w:sz w:val="24"/>
          <w:szCs w:val="24"/>
        </w:rPr>
        <w:t>ja nepieciešami precizējumi</w:t>
      </w:r>
      <w:r w:rsidRPr="005B3F9E">
        <w:rPr>
          <w:rFonts w:ascii="Times New Roman" w:hAnsi="Times New Roman" w:cs="Times New Roman"/>
          <w:color w:val="FF0000"/>
          <w:sz w:val="24"/>
          <w:szCs w:val="24"/>
        </w:rPr>
        <w:t xml:space="preserve"> &lt;Līguma/Vienošanās&gt; </w:t>
      </w:r>
      <w:r w:rsidRPr="005B3F9E">
        <w:rPr>
          <w:rFonts w:ascii="Times New Roman" w:hAnsi="Times New Roman" w:cs="Times New Roman"/>
          <w:color w:val="000000"/>
          <w:sz w:val="24"/>
          <w:szCs w:val="24"/>
        </w:rPr>
        <w:t xml:space="preserve">vispārīgo noteikumu </w:t>
      </w:r>
      <w:r w:rsidRPr="005B3F9E">
        <w:rPr>
          <w:rFonts w:ascii="Times New Roman" w:hAnsi="Times New Roman" w:cs="Times New Roman"/>
          <w:color w:val="000000"/>
          <w:sz w:val="24"/>
          <w:szCs w:val="24"/>
        </w:rPr>
        <w:fldChar w:fldCharType="begin"/>
      </w:r>
      <w:r w:rsidRPr="005B3F9E">
        <w:rPr>
          <w:rFonts w:ascii="Times New Roman" w:hAnsi="Times New Roman" w:cs="Times New Roman"/>
          <w:color w:val="000000"/>
          <w:sz w:val="24"/>
          <w:szCs w:val="24"/>
        </w:rPr>
        <w:instrText xml:space="preserve"> REF _Ref425169354 \w \h  \* MERGEFORMAT </w:instrText>
      </w:r>
      <w:r w:rsidRPr="005B3F9E">
        <w:rPr>
          <w:rFonts w:ascii="Times New Roman" w:hAnsi="Times New Roman" w:cs="Times New Roman"/>
          <w:color w:val="000000"/>
          <w:sz w:val="24"/>
          <w:szCs w:val="24"/>
        </w:rPr>
      </w:r>
      <w:r w:rsidRPr="005B3F9E">
        <w:rPr>
          <w:rFonts w:ascii="Times New Roman" w:hAnsi="Times New Roman" w:cs="Times New Roman"/>
          <w:color w:val="000000"/>
          <w:sz w:val="24"/>
          <w:szCs w:val="24"/>
        </w:rPr>
        <w:fldChar w:fldCharType="separate"/>
      </w:r>
      <w:r w:rsidR="00DE559E">
        <w:rPr>
          <w:rFonts w:ascii="Times New Roman" w:hAnsi="Times New Roman" w:cs="Times New Roman"/>
          <w:color w:val="000000"/>
          <w:sz w:val="24"/>
          <w:szCs w:val="24"/>
        </w:rPr>
        <w:t>13.10.1</w:t>
      </w:r>
      <w:r w:rsidRPr="005B3F9E">
        <w:rPr>
          <w:rFonts w:ascii="Times New Roman" w:hAnsi="Times New Roman" w:cs="Times New Roman"/>
          <w:color w:val="000000"/>
          <w:sz w:val="24"/>
          <w:szCs w:val="24"/>
        </w:rPr>
        <w:fldChar w:fldCharType="end"/>
      </w:r>
      <w:r w:rsidRPr="005B3F9E">
        <w:rPr>
          <w:rFonts w:ascii="Times New Roman" w:hAnsi="Times New Roman" w:cs="Times New Roman"/>
          <w:color w:val="000000"/>
          <w:sz w:val="24"/>
          <w:szCs w:val="24"/>
        </w:rPr>
        <w:t xml:space="preserve">. apakšpunktā minētajā paziņojumā, Sadarbības iestāde prasa to precizēt un pēc precizētās versijas saņemšanas pievieno paziņojumu </w:t>
      </w:r>
      <w:r w:rsidRPr="005B3F9E">
        <w:rPr>
          <w:rFonts w:ascii="Times New Roman" w:hAnsi="Times New Roman" w:cs="Times New Roman"/>
          <w:color w:val="FF0000"/>
          <w:sz w:val="24"/>
          <w:szCs w:val="24"/>
        </w:rPr>
        <w:t xml:space="preserve">&lt;Līgumam/Vienošanās&gt; </w:t>
      </w:r>
      <w:r w:rsidRPr="005B3F9E">
        <w:rPr>
          <w:rFonts w:ascii="Times New Roman" w:hAnsi="Times New Roman" w:cs="Times New Roman"/>
          <w:color w:val="000000"/>
          <w:sz w:val="24"/>
          <w:szCs w:val="24"/>
        </w:rPr>
        <w:t xml:space="preserve">un informē par to Finansējuma saņēmēju. Pēc paziņojuma pievienošanas </w:t>
      </w:r>
      <w:r w:rsidRPr="005B3F9E">
        <w:rPr>
          <w:rFonts w:ascii="Times New Roman" w:hAnsi="Times New Roman" w:cs="Times New Roman"/>
          <w:color w:val="FF0000"/>
          <w:sz w:val="24"/>
          <w:szCs w:val="24"/>
        </w:rPr>
        <w:t xml:space="preserve">&lt;Līgumam/Vienošanās&gt; </w:t>
      </w:r>
      <w:r w:rsidRPr="005B3F9E">
        <w:rPr>
          <w:rFonts w:ascii="Times New Roman" w:hAnsi="Times New Roman" w:cs="Times New Roman"/>
          <w:color w:val="000000"/>
          <w:sz w:val="24"/>
          <w:szCs w:val="24"/>
        </w:rPr>
        <w:t xml:space="preserve">tas kļūst par neatņemamu </w:t>
      </w:r>
      <w:r w:rsidRPr="005B3F9E">
        <w:rPr>
          <w:rFonts w:ascii="Times New Roman" w:hAnsi="Times New Roman" w:cs="Times New Roman"/>
          <w:color w:val="FF0000"/>
          <w:sz w:val="24"/>
          <w:szCs w:val="24"/>
        </w:rPr>
        <w:t xml:space="preserve">&lt;Līguma/Vienošanās&gt; </w:t>
      </w:r>
      <w:r w:rsidRPr="005B3F9E">
        <w:rPr>
          <w:rFonts w:ascii="Times New Roman" w:hAnsi="Times New Roman" w:cs="Times New Roman"/>
          <w:color w:val="000000"/>
          <w:sz w:val="24"/>
          <w:szCs w:val="24"/>
        </w:rPr>
        <w:t>sastāvdaļu;</w:t>
      </w:r>
    </w:p>
    <w:p w14:paraId="1112AEA9" w14:textId="1D878DB8" w:rsidR="005B3F9E" w:rsidRPr="005B3F9E" w:rsidRDefault="005B3F9E" w:rsidP="00954A67">
      <w:pPr>
        <w:pStyle w:val="ListParagraph"/>
        <w:numPr>
          <w:ilvl w:val="2"/>
          <w:numId w:val="37"/>
        </w:numPr>
        <w:tabs>
          <w:tab w:val="left" w:pos="709"/>
        </w:tabs>
        <w:spacing w:after="0" w:line="240" w:lineRule="auto"/>
        <w:ind w:left="0" w:firstLine="0"/>
        <w:jc w:val="both"/>
        <w:rPr>
          <w:rFonts w:ascii="Times New Roman" w:hAnsi="Times New Roman" w:cs="Times New Roman"/>
          <w:color w:val="000000"/>
          <w:sz w:val="24"/>
          <w:szCs w:val="24"/>
        </w:rPr>
      </w:pPr>
      <w:r w:rsidRPr="005B3F9E">
        <w:rPr>
          <w:rFonts w:ascii="Times New Roman" w:hAnsi="Times New Roman" w:cs="Times New Roman"/>
          <w:color w:val="000000"/>
          <w:sz w:val="24"/>
          <w:szCs w:val="24"/>
        </w:rPr>
        <w:t xml:space="preserve">ja Sadarbības iestāde akceptē paziņojumu un to pievieno </w:t>
      </w:r>
      <w:r w:rsidRPr="005B3F9E">
        <w:rPr>
          <w:rFonts w:ascii="Times New Roman" w:hAnsi="Times New Roman" w:cs="Times New Roman"/>
          <w:color w:val="FF0000"/>
          <w:sz w:val="24"/>
          <w:szCs w:val="24"/>
        </w:rPr>
        <w:t xml:space="preserve">&lt;Līgumam/Vienošanās&gt;, &lt;Līguma/Vienošanās&gt; </w:t>
      </w:r>
      <w:r w:rsidRPr="005B3F9E">
        <w:rPr>
          <w:rFonts w:ascii="Times New Roman" w:hAnsi="Times New Roman" w:cs="Times New Roman"/>
          <w:color w:val="000000"/>
          <w:sz w:val="24"/>
          <w:szCs w:val="24"/>
        </w:rPr>
        <w:t xml:space="preserve">grozījumi stājās spēkā brīdī, kad Sadarbības iestāde ir saņēmusi </w:t>
      </w:r>
      <w:r w:rsidRPr="005B3F9E">
        <w:rPr>
          <w:rFonts w:ascii="Times New Roman" w:hAnsi="Times New Roman" w:cs="Times New Roman"/>
          <w:color w:val="FF0000"/>
          <w:sz w:val="24"/>
          <w:szCs w:val="24"/>
        </w:rPr>
        <w:t xml:space="preserve">&lt;Līguma/Vienošanās&gt; </w:t>
      </w:r>
      <w:r w:rsidRPr="005B3F9E">
        <w:rPr>
          <w:rFonts w:ascii="Times New Roman" w:hAnsi="Times New Roman" w:cs="Times New Roman"/>
          <w:color w:val="000000"/>
          <w:sz w:val="24"/>
          <w:szCs w:val="24"/>
        </w:rPr>
        <w:t xml:space="preserve">vispārīgo noteikumu </w:t>
      </w:r>
      <w:r w:rsidRPr="005B3F9E">
        <w:rPr>
          <w:rFonts w:ascii="Times New Roman" w:hAnsi="Times New Roman" w:cs="Times New Roman"/>
          <w:color w:val="000000"/>
          <w:sz w:val="24"/>
          <w:szCs w:val="24"/>
        </w:rPr>
        <w:fldChar w:fldCharType="begin"/>
      </w:r>
      <w:r w:rsidRPr="005B3F9E">
        <w:rPr>
          <w:rFonts w:ascii="Times New Roman" w:hAnsi="Times New Roman" w:cs="Times New Roman"/>
          <w:color w:val="000000"/>
          <w:sz w:val="24"/>
          <w:szCs w:val="24"/>
        </w:rPr>
        <w:instrText xml:space="preserve"> REF _Ref425169354 \w \h  \* MERGEFORMAT </w:instrText>
      </w:r>
      <w:r w:rsidRPr="005B3F9E">
        <w:rPr>
          <w:rFonts w:ascii="Times New Roman" w:hAnsi="Times New Roman" w:cs="Times New Roman"/>
          <w:color w:val="000000"/>
          <w:sz w:val="24"/>
          <w:szCs w:val="24"/>
        </w:rPr>
      </w:r>
      <w:r w:rsidRPr="005B3F9E">
        <w:rPr>
          <w:rFonts w:ascii="Times New Roman" w:hAnsi="Times New Roman" w:cs="Times New Roman"/>
          <w:color w:val="000000"/>
          <w:sz w:val="24"/>
          <w:szCs w:val="24"/>
        </w:rPr>
        <w:fldChar w:fldCharType="separate"/>
      </w:r>
      <w:r w:rsidR="00DE559E">
        <w:rPr>
          <w:rFonts w:ascii="Times New Roman" w:hAnsi="Times New Roman" w:cs="Times New Roman"/>
          <w:color w:val="000000"/>
          <w:sz w:val="24"/>
          <w:szCs w:val="24"/>
        </w:rPr>
        <w:t>13.10.1</w:t>
      </w:r>
      <w:r w:rsidRPr="005B3F9E">
        <w:rPr>
          <w:rFonts w:ascii="Times New Roman" w:hAnsi="Times New Roman" w:cs="Times New Roman"/>
          <w:color w:val="000000"/>
          <w:sz w:val="24"/>
          <w:szCs w:val="24"/>
        </w:rPr>
        <w:fldChar w:fldCharType="end"/>
      </w:r>
      <w:r w:rsidRPr="005B3F9E">
        <w:rPr>
          <w:rFonts w:ascii="Times New Roman" w:hAnsi="Times New Roman" w:cs="Times New Roman"/>
          <w:color w:val="000000"/>
          <w:sz w:val="24"/>
          <w:szCs w:val="24"/>
        </w:rPr>
        <w:t>.  apakšpunktā minēto paziņojumu.</w:t>
      </w:r>
      <w:r w:rsidRPr="005B3F9E" w:rsidDel="00F9313A">
        <w:rPr>
          <w:rFonts w:ascii="Times New Roman" w:hAnsi="Times New Roman" w:cs="Times New Roman"/>
          <w:color w:val="000000"/>
          <w:sz w:val="24"/>
          <w:szCs w:val="24"/>
        </w:rPr>
        <w:t xml:space="preserve"> </w:t>
      </w:r>
    </w:p>
    <w:p w14:paraId="14C35680" w14:textId="77777777" w:rsidR="005B3F9E" w:rsidRPr="005B3F9E" w:rsidRDefault="005B3F9E" w:rsidP="00954A67">
      <w:pPr>
        <w:pStyle w:val="ListParagraph"/>
        <w:numPr>
          <w:ilvl w:val="2"/>
          <w:numId w:val="37"/>
        </w:numPr>
        <w:tabs>
          <w:tab w:val="left" w:pos="709"/>
        </w:tabs>
        <w:spacing w:after="0" w:line="240" w:lineRule="auto"/>
        <w:ind w:left="0" w:firstLine="0"/>
        <w:jc w:val="both"/>
        <w:rPr>
          <w:rFonts w:ascii="Times New Roman" w:hAnsi="Times New Roman" w:cs="Times New Roman"/>
          <w:color w:val="FF0000"/>
          <w:sz w:val="24"/>
          <w:szCs w:val="24"/>
        </w:rPr>
      </w:pPr>
      <w:r w:rsidRPr="005B3F9E">
        <w:rPr>
          <w:rFonts w:ascii="Times New Roman" w:hAnsi="Times New Roman" w:cs="Times New Roman"/>
          <w:color w:val="FF0000"/>
          <w:sz w:val="24"/>
          <w:szCs w:val="24"/>
        </w:rPr>
        <w:t xml:space="preserve">&lt;&lt;Līguma/Vienošanās&gt; </w:t>
      </w:r>
      <w:r w:rsidRPr="005B3F9E">
        <w:rPr>
          <w:rFonts w:ascii="Times New Roman" w:hAnsi="Times New Roman" w:cs="Times New Roman"/>
          <w:color w:val="000000"/>
          <w:sz w:val="24"/>
          <w:szCs w:val="24"/>
        </w:rPr>
        <w:t xml:space="preserve">grozījumi par cita publiskā finansējuma pārdalīšanu uz ERAF finansējumu tiek veikti šajā sadaļā noteiktajā kārtībā pēc Eiropas Komisijas lēmuma par snieguma ietvara izpildi un atbildīgās iestādes ierosinājuma palielināt pieejamo attiecināmo finansējumu SAM un ar nosacījumu, ka Projekts līdz šajā apakšpunktā minēto grozījumu </w:t>
      </w:r>
      <w:r w:rsidRPr="005B3F9E">
        <w:rPr>
          <w:rFonts w:ascii="Times New Roman" w:hAnsi="Times New Roman" w:cs="Times New Roman"/>
          <w:bCs/>
          <w:color w:val="000000"/>
          <w:sz w:val="24"/>
          <w:szCs w:val="24"/>
        </w:rPr>
        <w:t>iesniegšanas</w:t>
      </w:r>
      <w:r w:rsidRPr="005B3F9E">
        <w:rPr>
          <w:rFonts w:ascii="Times New Roman" w:hAnsi="Times New Roman" w:cs="Times New Roman"/>
          <w:color w:val="000000"/>
          <w:sz w:val="24"/>
          <w:szCs w:val="24"/>
        </w:rPr>
        <w:t xml:space="preserve"> brīdim nav pabeigts. </w:t>
      </w:r>
      <w:r w:rsidRPr="005B3F9E">
        <w:rPr>
          <w:rFonts w:ascii="Times New Roman" w:hAnsi="Times New Roman" w:cs="Times New Roman"/>
          <w:sz w:val="24"/>
          <w:szCs w:val="24"/>
        </w:rPr>
        <w:t>Grozījumi stājas spēkā, kad tos parakstījušas abas Puses. Pēc minēto grozījumu spēkā stāšanās Sadarbības iestāde veiks 20 (divdesmit) darba dienu laikā atbilstošās summas atmaksu uz Finansējuma saņēmēja kontu, ja par šo summu ir iesniegti un apstiprināti maksājuma pieprasījumi.</w:t>
      </w:r>
      <w:r w:rsidRPr="005B3F9E">
        <w:rPr>
          <w:rFonts w:ascii="Times New Roman" w:hAnsi="Times New Roman" w:cs="Times New Roman"/>
          <w:color w:val="FF0000"/>
          <w:sz w:val="24"/>
          <w:szCs w:val="24"/>
        </w:rPr>
        <w:t>&gt;</w:t>
      </w:r>
    </w:p>
    <w:p w14:paraId="24DA1C75" w14:textId="77777777" w:rsidR="005B3F9E" w:rsidRPr="005B3F9E" w:rsidRDefault="005B3F9E" w:rsidP="00954A67">
      <w:pPr>
        <w:pStyle w:val="ListParagraph"/>
        <w:numPr>
          <w:ilvl w:val="2"/>
          <w:numId w:val="37"/>
        </w:numPr>
        <w:tabs>
          <w:tab w:val="left" w:pos="709"/>
        </w:tabs>
        <w:spacing w:after="0" w:line="240" w:lineRule="auto"/>
        <w:ind w:left="0" w:firstLine="0"/>
        <w:jc w:val="both"/>
        <w:rPr>
          <w:rFonts w:ascii="Times New Roman" w:hAnsi="Times New Roman" w:cs="Times New Roman"/>
          <w:sz w:val="24"/>
          <w:szCs w:val="24"/>
        </w:rPr>
      </w:pPr>
      <w:r w:rsidRPr="005B3F9E">
        <w:rPr>
          <w:rFonts w:ascii="Times New Roman" w:hAnsi="Times New Roman" w:cs="Times New Roman"/>
          <w:color w:val="FF0000"/>
          <w:sz w:val="24"/>
          <w:szCs w:val="24"/>
        </w:rPr>
        <w:t>&lt;Līgumā/Vienošanās&gt;</w:t>
      </w:r>
      <w:r w:rsidRPr="005B3F9E">
        <w:rPr>
          <w:rFonts w:ascii="Times New Roman" w:hAnsi="Times New Roman" w:cs="Times New Roman"/>
          <w:sz w:val="24"/>
          <w:szCs w:val="24"/>
        </w:rPr>
        <w:t xml:space="preserve"> noteikto dokumentu veidlapas Sadarbības iestāde ir tiesīga grozīt vienpusēji bez iepriekšējas saskaņošanas ar Finansējuma saņēmēju. Informācija par veiktajiem grozījumiem nekavējoties tiek ievietota Sadarbības iestādes tīmekļa vietnē </w:t>
      </w:r>
      <w:r w:rsidRPr="005B3F9E">
        <w:rPr>
          <w:rFonts w:ascii="Times New Roman" w:hAnsi="Times New Roman" w:cs="Times New Roman"/>
          <w:i/>
          <w:sz w:val="24"/>
          <w:szCs w:val="24"/>
        </w:rPr>
        <w:t>www.cfla.gov.lv</w:t>
      </w:r>
      <w:r w:rsidRPr="005B3F9E">
        <w:rPr>
          <w:rFonts w:ascii="Times New Roman" w:hAnsi="Times New Roman" w:cs="Times New Roman"/>
          <w:sz w:val="24"/>
          <w:szCs w:val="24"/>
        </w:rPr>
        <w:t xml:space="preserve"> un ir Finansējuma saņēmējam saistoša no to ievietošanas brīža. </w:t>
      </w:r>
    </w:p>
    <w:p w14:paraId="5E827192" w14:textId="77777777" w:rsidR="005B3F9E" w:rsidRPr="005B3F9E" w:rsidRDefault="005B3F9E" w:rsidP="005B3F9E">
      <w:pPr>
        <w:tabs>
          <w:tab w:val="num" w:pos="567"/>
        </w:tabs>
        <w:jc w:val="both"/>
        <w:rPr>
          <w:rFonts w:ascii="Times New Roman" w:hAnsi="Times New Roman" w:cs="Times New Roman"/>
          <w:sz w:val="24"/>
          <w:szCs w:val="24"/>
        </w:rPr>
      </w:pPr>
    </w:p>
    <w:p w14:paraId="4D4BC94D" w14:textId="77777777" w:rsidR="005B3F9E" w:rsidRPr="005B3F9E" w:rsidRDefault="005B3F9E" w:rsidP="00954A67">
      <w:pPr>
        <w:pStyle w:val="ListParagraph"/>
        <w:numPr>
          <w:ilvl w:val="0"/>
          <w:numId w:val="37"/>
        </w:numPr>
        <w:spacing w:after="0" w:line="240" w:lineRule="auto"/>
        <w:jc w:val="center"/>
        <w:rPr>
          <w:rFonts w:ascii="Times New Roman" w:hAnsi="Times New Roman" w:cs="Times New Roman"/>
          <w:b/>
          <w:sz w:val="24"/>
          <w:szCs w:val="24"/>
        </w:rPr>
      </w:pPr>
      <w:r w:rsidRPr="005B3F9E">
        <w:rPr>
          <w:rFonts w:ascii="Times New Roman" w:hAnsi="Times New Roman" w:cs="Times New Roman"/>
          <w:b/>
          <w:color w:val="FF0000"/>
          <w:sz w:val="24"/>
          <w:szCs w:val="24"/>
        </w:rPr>
        <w:t xml:space="preserve">&lt;Līguma/Vienošanās&gt; </w:t>
      </w:r>
      <w:r w:rsidRPr="005B3F9E">
        <w:rPr>
          <w:rFonts w:ascii="Times New Roman" w:hAnsi="Times New Roman" w:cs="Times New Roman"/>
          <w:b/>
          <w:sz w:val="24"/>
          <w:szCs w:val="24"/>
        </w:rPr>
        <w:t>izbeigšanas kārtība</w:t>
      </w:r>
      <w:r w:rsidRPr="005B3F9E">
        <w:rPr>
          <w:rFonts w:ascii="Times New Roman" w:hAnsi="Times New Roman" w:cs="Times New Roman"/>
          <w:sz w:val="24"/>
          <w:szCs w:val="24"/>
        </w:rPr>
        <w:t xml:space="preserve"> </w:t>
      </w:r>
      <w:r w:rsidRPr="005B3F9E">
        <w:rPr>
          <w:rFonts w:ascii="Times New Roman" w:hAnsi="Times New Roman" w:cs="Times New Roman"/>
          <w:b/>
          <w:sz w:val="24"/>
          <w:szCs w:val="24"/>
        </w:rPr>
        <w:t>un spēkā neesamība</w:t>
      </w:r>
    </w:p>
    <w:p w14:paraId="6F7671F3" w14:textId="77777777" w:rsidR="005B3F9E" w:rsidRPr="005B3F9E" w:rsidRDefault="005B3F9E" w:rsidP="005B3F9E">
      <w:pPr>
        <w:rPr>
          <w:rFonts w:ascii="Times New Roman" w:hAnsi="Times New Roman" w:cs="Times New Roman"/>
          <w:b/>
          <w:sz w:val="24"/>
          <w:szCs w:val="24"/>
        </w:rPr>
      </w:pPr>
    </w:p>
    <w:p w14:paraId="2DFE7575" w14:textId="77777777" w:rsidR="005B3F9E" w:rsidRPr="005B3F9E" w:rsidRDefault="005B3F9E" w:rsidP="00954A67">
      <w:pPr>
        <w:pStyle w:val="ListParagraph"/>
        <w:numPr>
          <w:ilvl w:val="1"/>
          <w:numId w:val="37"/>
        </w:numPr>
        <w:spacing w:after="0" w:line="240" w:lineRule="auto"/>
        <w:ind w:left="0" w:firstLine="0"/>
        <w:jc w:val="both"/>
        <w:rPr>
          <w:rFonts w:ascii="Times New Roman" w:hAnsi="Times New Roman" w:cs="Times New Roman"/>
          <w:sz w:val="24"/>
          <w:szCs w:val="24"/>
        </w:rPr>
      </w:pPr>
      <w:r w:rsidRPr="005B3F9E">
        <w:rPr>
          <w:rFonts w:ascii="Times New Roman" w:hAnsi="Times New Roman" w:cs="Times New Roman"/>
          <w:color w:val="FF0000"/>
          <w:sz w:val="24"/>
          <w:szCs w:val="24"/>
        </w:rPr>
        <w:t>&lt;Līgums/Vienošanās&gt;</w:t>
      </w:r>
      <w:r w:rsidRPr="005B3F9E">
        <w:rPr>
          <w:rFonts w:ascii="Times New Roman" w:hAnsi="Times New Roman" w:cs="Times New Roman"/>
          <w:sz w:val="24"/>
          <w:szCs w:val="24"/>
        </w:rPr>
        <w:t xml:space="preserve"> izbeidzas ar Pušu saistību pilnīgu izpildi.</w:t>
      </w:r>
    </w:p>
    <w:p w14:paraId="15ECDEDA" w14:textId="77777777" w:rsidR="005B3F9E" w:rsidRPr="005B3F9E" w:rsidRDefault="005B3F9E" w:rsidP="00954A67">
      <w:pPr>
        <w:pStyle w:val="ListParagraph"/>
        <w:numPr>
          <w:ilvl w:val="1"/>
          <w:numId w:val="37"/>
        </w:numPr>
        <w:spacing w:after="0" w:line="240" w:lineRule="auto"/>
        <w:ind w:left="0" w:firstLine="0"/>
        <w:jc w:val="both"/>
        <w:rPr>
          <w:rFonts w:ascii="Times New Roman" w:hAnsi="Times New Roman" w:cs="Times New Roman"/>
          <w:sz w:val="24"/>
          <w:szCs w:val="24"/>
        </w:rPr>
      </w:pPr>
      <w:r w:rsidRPr="005B3F9E">
        <w:rPr>
          <w:rFonts w:ascii="Times New Roman" w:hAnsi="Times New Roman" w:cs="Times New Roman"/>
          <w:sz w:val="24"/>
          <w:szCs w:val="24"/>
        </w:rPr>
        <w:t xml:space="preserve">Puses var izbeigt </w:t>
      </w:r>
      <w:r w:rsidRPr="005B3F9E">
        <w:rPr>
          <w:rFonts w:ascii="Times New Roman" w:hAnsi="Times New Roman" w:cs="Times New Roman"/>
          <w:color w:val="FF0000"/>
          <w:sz w:val="24"/>
          <w:szCs w:val="24"/>
        </w:rPr>
        <w:t>&lt;Līguma/Vienošanās&gt;</w:t>
      </w:r>
      <w:r w:rsidRPr="005B3F9E">
        <w:rPr>
          <w:rFonts w:ascii="Times New Roman" w:hAnsi="Times New Roman" w:cs="Times New Roman"/>
          <w:sz w:val="24"/>
          <w:szCs w:val="24"/>
        </w:rPr>
        <w:t xml:space="preserve"> darbību pirms </w:t>
      </w:r>
      <w:r w:rsidRPr="005B3F9E">
        <w:rPr>
          <w:rFonts w:ascii="Times New Roman" w:hAnsi="Times New Roman" w:cs="Times New Roman"/>
          <w:color w:val="FF0000"/>
          <w:sz w:val="24"/>
          <w:szCs w:val="24"/>
        </w:rPr>
        <w:t>&lt;Līguma/Vienošanās&gt;</w:t>
      </w:r>
      <w:r w:rsidRPr="005B3F9E">
        <w:rPr>
          <w:rFonts w:ascii="Times New Roman" w:hAnsi="Times New Roman" w:cs="Times New Roman"/>
          <w:sz w:val="24"/>
          <w:szCs w:val="24"/>
        </w:rPr>
        <w:t xml:space="preserve"> noteikto saistību izpildes termiņa iestāšanās, savstarpēji vienojoties, ja vien šajā </w:t>
      </w:r>
      <w:r w:rsidRPr="005B3F9E">
        <w:rPr>
          <w:rFonts w:ascii="Times New Roman" w:hAnsi="Times New Roman" w:cs="Times New Roman"/>
          <w:color w:val="FF0000"/>
          <w:sz w:val="24"/>
          <w:szCs w:val="24"/>
        </w:rPr>
        <w:t>&lt;Līgumā/Vienošanās&gt;</w:t>
      </w:r>
      <w:r w:rsidRPr="005B3F9E">
        <w:rPr>
          <w:rFonts w:ascii="Times New Roman" w:hAnsi="Times New Roman" w:cs="Times New Roman"/>
          <w:sz w:val="24"/>
          <w:szCs w:val="24"/>
        </w:rPr>
        <w:t xml:space="preserve"> attiecībā uz Pušu tiesībām un pienākumiem nav noteikta cita kārtība. Vienošanās par </w:t>
      </w:r>
      <w:r w:rsidRPr="005B3F9E">
        <w:rPr>
          <w:rFonts w:ascii="Times New Roman" w:hAnsi="Times New Roman" w:cs="Times New Roman"/>
          <w:color w:val="FF0000"/>
          <w:sz w:val="24"/>
          <w:szCs w:val="24"/>
        </w:rPr>
        <w:t xml:space="preserve">&lt;Līguma/Vienošanās &gt; </w:t>
      </w:r>
      <w:r w:rsidRPr="005B3F9E">
        <w:rPr>
          <w:rFonts w:ascii="Times New Roman" w:hAnsi="Times New Roman" w:cs="Times New Roman"/>
          <w:sz w:val="24"/>
          <w:szCs w:val="24"/>
        </w:rPr>
        <w:t>izbeigšanu tiek noformēta rakstiski.</w:t>
      </w:r>
    </w:p>
    <w:p w14:paraId="3B2E0067" w14:textId="77777777" w:rsidR="005B3F9E" w:rsidRPr="005B3F9E" w:rsidRDefault="005B3F9E" w:rsidP="00954A67">
      <w:pPr>
        <w:pStyle w:val="ListParagraph"/>
        <w:numPr>
          <w:ilvl w:val="1"/>
          <w:numId w:val="37"/>
        </w:numPr>
        <w:spacing w:after="0" w:line="240" w:lineRule="auto"/>
        <w:ind w:left="0" w:firstLine="0"/>
        <w:jc w:val="both"/>
        <w:rPr>
          <w:rFonts w:ascii="Times New Roman" w:hAnsi="Times New Roman" w:cs="Times New Roman"/>
          <w:sz w:val="24"/>
          <w:szCs w:val="24"/>
        </w:rPr>
      </w:pPr>
      <w:r w:rsidRPr="005B3F9E">
        <w:rPr>
          <w:rFonts w:ascii="Times New Roman" w:hAnsi="Times New Roman" w:cs="Times New Roman"/>
          <w:sz w:val="24"/>
          <w:szCs w:val="24"/>
        </w:rPr>
        <w:t xml:space="preserve">Ja Finansējuma saņēmējs ierosina izbeigt </w:t>
      </w:r>
      <w:r w:rsidRPr="005B3F9E">
        <w:rPr>
          <w:rFonts w:ascii="Times New Roman" w:hAnsi="Times New Roman" w:cs="Times New Roman"/>
          <w:color w:val="FF0000"/>
          <w:sz w:val="24"/>
          <w:szCs w:val="24"/>
        </w:rPr>
        <w:t>&lt;Līgumu/Vienošanos&gt;</w:t>
      </w:r>
      <w:r w:rsidRPr="005B3F9E">
        <w:rPr>
          <w:rFonts w:ascii="Times New Roman" w:hAnsi="Times New Roman" w:cs="Times New Roman"/>
          <w:sz w:val="24"/>
          <w:szCs w:val="24"/>
        </w:rPr>
        <w:t xml:space="preserve"> un Finansējuma saņēmējam Projekta īstenošanas laikā nav veikta Atbalsta summas vai tās daļas izmaksa, kā arī nav citu no </w:t>
      </w:r>
      <w:r w:rsidRPr="005B3F9E">
        <w:rPr>
          <w:rFonts w:ascii="Times New Roman" w:hAnsi="Times New Roman" w:cs="Times New Roman"/>
          <w:color w:val="FF0000"/>
          <w:sz w:val="24"/>
          <w:szCs w:val="24"/>
        </w:rPr>
        <w:t>&lt;Līguma/Vienošanās&gt;</w:t>
      </w:r>
      <w:r w:rsidRPr="005B3F9E">
        <w:rPr>
          <w:rFonts w:ascii="Times New Roman" w:hAnsi="Times New Roman" w:cs="Times New Roman"/>
          <w:sz w:val="24"/>
          <w:szCs w:val="24"/>
        </w:rPr>
        <w:t xml:space="preserve"> izrietošu saistību pret Sadarbības iestādi, Sadarbības iestāde 10 (desmit) darba dienu laikā no dienas, kad saņemts Finansējuma saņēmēja rakstisks ierosinājums, veic apstākļu izvērtēšanu, pēc kā nosūta Finansējuma saņēmējam parakstītu vienošanos par </w:t>
      </w:r>
      <w:r w:rsidRPr="005B3F9E">
        <w:rPr>
          <w:rFonts w:ascii="Times New Roman" w:hAnsi="Times New Roman" w:cs="Times New Roman"/>
          <w:color w:val="FF0000"/>
          <w:sz w:val="24"/>
          <w:szCs w:val="24"/>
        </w:rPr>
        <w:t>&lt;Līguma/Vienošanās&gt;</w:t>
      </w:r>
      <w:r w:rsidRPr="005B3F9E">
        <w:rPr>
          <w:rFonts w:ascii="Times New Roman" w:hAnsi="Times New Roman" w:cs="Times New Roman"/>
          <w:sz w:val="24"/>
          <w:szCs w:val="24"/>
        </w:rPr>
        <w:t xml:space="preserve"> izbeigšanu. Ja Sadarbības iestāde ierosina </w:t>
      </w:r>
      <w:r w:rsidRPr="005B3F9E">
        <w:rPr>
          <w:rFonts w:ascii="Times New Roman" w:hAnsi="Times New Roman" w:cs="Times New Roman"/>
          <w:color w:val="FF0000"/>
          <w:sz w:val="24"/>
          <w:szCs w:val="24"/>
        </w:rPr>
        <w:t>&lt;Līguma/Vienošanās&gt;</w:t>
      </w:r>
      <w:r w:rsidRPr="005B3F9E">
        <w:rPr>
          <w:rFonts w:ascii="Times New Roman" w:hAnsi="Times New Roman" w:cs="Times New Roman"/>
          <w:sz w:val="24"/>
          <w:szCs w:val="24"/>
        </w:rPr>
        <w:t xml:space="preserve"> izbeigšanu, tā nosūta Finansējuma saņēmējam parakstītu vienošanos par </w:t>
      </w:r>
      <w:r w:rsidRPr="005B3F9E">
        <w:rPr>
          <w:rFonts w:ascii="Times New Roman" w:hAnsi="Times New Roman" w:cs="Times New Roman"/>
          <w:color w:val="FF0000"/>
          <w:sz w:val="24"/>
          <w:szCs w:val="24"/>
        </w:rPr>
        <w:t>&lt;Līguma/Vienošanās&gt;</w:t>
      </w:r>
      <w:r w:rsidRPr="005B3F9E">
        <w:rPr>
          <w:rFonts w:ascii="Times New Roman" w:hAnsi="Times New Roman" w:cs="Times New Roman"/>
          <w:sz w:val="24"/>
          <w:szCs w:val="24"/>
        </w:rPr>
        <w:t xml:space="preserve"> izbeigšanu. Finansējuma saņēmējs pēc vienošanās par </w:t>
      </w:r>
      <w:r w:rsidRPr="005B3F9E">
        <w:rPr>
          <w:rFonts w:ascii="Times New Roman" w:hAnsi="Times New Roman" w:cs="Times New Roman"/>
          <w:color w:val="FF0000"/>
          <w:sz w:val="24"/>
          <w:szCs w:val="24"/>
        </w:rPr>
        <w:t>&lt;Līguma/Vienošanās&gt;</w:t>
      </w:r>
      <w:r w:rsidRPr="005B3F9E">
        <w:rPr>
          <w:rFonts w:ascii="Times New Roman" w:hAnsi="Times New Roman" w:cs="Times New Roman"/>
          <w:sz w:val="24"/>
          <w:szCs w:val="24"/>
        </w:rPr>
        <w:t xml:space="preserve"> izbeigšanu parakstīšanas nosūta Sadarbības iestādei tās eksemplāru. Gadījumā, ja Finansējuma saņēmējs neparaksta vienošanos par </w:t>
      </w:r>
      <w:r w:rsidRPr="005B3F9E">
        <w:rPr>
          <w:rFonts w:ascii="Times New Roman" w:hAnsi="Times New Roman" w:cs="Times New Roman"/>
          <w:color w:val="FF0000"/>
          <w:sz w:val="24"/>
          <w:szCs w:val="24"/>
        </w:rPr>
        <w:t>&lt;Līguma/Vienošanās&gt;</w:t>
      </w:r>
      <w:r w:rsidRPr="005B3F9E">
        <w:rPr>
          <w:rFonts w:ascii="Times New Roman" w:hAnsi="Times New Roman" w:cs="Times New Roman"/>
          <w:sz w:val="24"/>
          <w:szCs w:val="24"/>
        </w:rPr>
        <w:t xml:space="preserve"> izbeigšanu Sadarbības iestādes noteiktajā termiņā, Sadarbības iestāde nosūta Finansējuma saņēmējam parakstītu vienpusēju paziņojumu par </w:t>
      </w:r>
      <w:r w:rsidRPr="005B3F9E">
        <w:rPr>
          <w:rFonts w:ascii="Times New Roman" w:hAnsi="Times New Roman" w:cs="Times New Roman"/>
          <w:color w:val="FF0000"/>
          <w:sz w:val="24"/>
          <w:szCs w:val="24"/>
        </w:rPr>
        <w:t>&lt;Līguma/Vienošanās&gt;</w:t>
      </w:r>
      <w:r w:rsidRPr="005B3F9E">
        <w:rPr>
          <w:rFonts w:ascii="Times New Roman" w:hAnsi="Times New Roman" w:cs="Times New Roman"/>
          <w:sz w:val="24"/>
          <w:szCs w:val="24"/>
        </w:rPr>
        <w:t xml:space="preserve"> izbeigšanu.</w:t>
      </w:r>
    </w:p>
    <w:p w14:paraId="6ED23386" w14:textId="77777777" w:rsidR="005B3F9E" w:rsidRPr="005B3F9E" w:rsidRDefault="005B3F9E" w:rsidP="00954A67">
      <w:pPr>
        <w:pStyle w:val="ListParagraph"/>
        <w:numPr>
          <w:ilvl w:val="1"/>
          <w:numId w:val="37"/>
        </w:numPr>
        <w:spacing w:after="0" w:line="240" w:lineRule="auto"/>
        <w:ind w:left="0" w:firstLine="0"/>
        <w:jc w:val="both"/>
        <w:rPr>
          <w:rFonts w:ascii="Times New Roman" w:hAnsi="Times New Roman" w:cs="Times New Roman"/>
          <w:color w:val="000000"/>
          <w:sz w:val="24"/>
          <w:szCs w:val="24"/>
        </w:rPr>
      </w:pPr>
      <w:r w:rsidRPr="005B3F9E">
        <w:rPr>
          <w:rFonts w:ascii="Times New Roman" w:hAnsi="Times New Roman" w:cs="Times New Roman"/>
          <w:color w:val="000000"/>
          <w:sz w:val="24"/>
          <w:szCs w:val="24"/>
        </w:rPr>
        <w:t>Ja Finansējuma saņēmējs vai Sadarbības iestāde ierosina izbeigt Līgumu un Finansējuma saņēmējam ir veikta Atbalsta summas vai tās daļas izmaksa, Finansējuma saņēmējam ir pienākums pirms Līguma izbeigšanas veikt saņemtās Atbalsta summas vai tās daļas atmaksu Sadarbības iestādei. Sadarbības iestāde šādā gadījumā pēc Finansējuma saņēmēja rakstveida ierosinājuma izbeigt Līgumu saņemšanas vai ierosinot izbeigt Līgumu:</w:t>
      </w:r>
    </w:p>
    <w:p w14:paraId="110FA028" w14:textId="77777777" w:rsidR="005B3F9E" w:rsidRPr="005B3F9E" w:rsidRDefault="005B3F9E" w:rsidP="00954A67">
      <w:pPr>
        <w:pStyle w:val="ListParagraph"/>
        <w:numPr>
          <w:ilvl w:val="2"/>
          <w:numId w:val="37"/>
        </w:numPr>
        <w:spacing w:after="0" w:line="240" w:lineRule="auto"/>
        <w:ind w:left="0" w:firstLine="0"/>
        <w:jc w:val="both"/>
        <w:rPr>
          <w:rFonts w:ascii="Times New Roman" w:hAnsi="Times New Roman" w:cs="Times New Roman"/>
          <w:color w:val="000000"/>
          <w:sz w:val="24"/>
          <w:szCs w:val="24"/>
        </w:rPr>
      </w:pPr>
      <w:r w:rsidRPr="005B3F9E">
        <w:rPr>
          <w:rFonts w:ascii="Times New Roman" w:hAnsi="Times New Roman" w:cs="Times New Roman"/>
          <w:color w:val="000000"/>
          <w:sz w:val="24"/>
          <w:szCs w:val="24"/>
        </w:rPr>
        <w:t>paziņo Finansējuma saņēmējam termiņu, kādā saņemtā Atbalsta summa vai tās daļa atmaksājama, veicot pārskaitījumu uz Sadarbības iestādes norādīto kontu;</w:t>
      </w:r>
    </w:p>
    <w:p w14:paraId="1F7FD767" w14:textId="77777777" w:rsidR="005B3F9E" w:rsidRPr="005B3F9E" w:rsidRDefault="005B3F9E" w:rsidP="00954A67">
      <w:pPr>
        <w:pStyle w:val="ListParagraph"/>
        <w:numPr>
          <w:ilvl w:val="2"/>
          <w:numId w:val="37"/>
        </w:numPr>
        <w:spacing w:after="0" w:line="240" w:lineRule="auto"/>
        <w:ind w:left="0" w:firstLine="0"/>
        <w:jc w:val="both"/>
        <w:rPr>
          <w:rFonts w:ascii="Times New Roman" w:hAnsi="Times New Roman" w:cs="Times New Roman"/>
          <w:color w:val="000000"/>
          <w:sz w:val="24"/>
          <w:szCs w:val="24"/>
        </w:rPr>
      </w:pPr>
      <w:r w:rsidRPr="005B3F9E">
        <w:rPr>
          <w:rFonts w:ascii="Times New Roman" w:hAnsi="Times New Roman" w:cs="Times New Roman"/>
          <w:color w:val="000000"/>
          <w:sz w:val="24"/>
          <w:szCs w:val="24"/>
        </w:rPr>
        <w:lastRenderedPageBreak/>
        <w:t>ja Finansējuma saņēmējs objektīvu apsvērumu dēļ nevar nodrošināt saņemtās Atbalsta summas vai tās daļas atmaksu Sadarbības iestādes noteiktajā termiņā, Puses noslēdz rakstisku vienošanos par saņemtās Atbalsta summas vai tās daļas atmaksas grafiku.</w:t>
      </w:r>
    </w:p>
    <w:p w14:paraId="06775F17" w14:textId="77777777" w:rsidR="005B3F9E" w:rsidRPr="005B3F9E" w:rsidRDefault="005B3F9E" w:rsidP="00954A67">
      <w:pPr>
        <w:pStyle w:val="ListParagraph"/>
        <w:numPr>
          <w:ilvl w:val="1"/>
          <w:numId w:val="37"/>
        </w:numPr>
        <w:spacing w:after="0" w:line="240" w:lineRule="auto"/>
        <w:ind w:left="0" w:firstLine="0"/>
        <w:jc w:val="both"/>
        <w:rPr>
          <w:rFonts w:ascii="Times New Roman" w:hAnsi="Times New Roman" w:cs="Times New Roman"/>
          <w:color w:val="000000"/>
          <w:sz w:val="24"/>
          <w:szCs w:val="24"/>
        </w:rPr>
      </w:pPr>
      <w:r w:rsidRPr="005B3F9E">
        <w:rPr>
          <w:rFonts w:ascii="Times New Roman" w:hAnsi="Times New Roman" w:cs="Times New Roman"/>
          <w:color w:val="000000"/>
          <w:sz w:val="24"/>
          <w:szCs w:val="24"/>
        </w:rPr>
        <w:t xml:space="preserve">Sadarbības iestāde 10 (desmit) darba dienu laikā no dienas, kad Sadarbības iestādes norādītajā kontā saņemta Finansējuma saņēmēja pārskaitītā visa Atbalsta summas vai tās daļas atmaksa, nosūta Finansējuma saņēmējam Sadarbības iestādes parakstītu vienošanos par Līguma izbeigšanu. Finansējuma saņēmējs pēc vienošanās parakstīšanas nosūta Sadarbības iestādei tās eksemplāru. Gadījumā, ja Finansējuma saņēmējs neparaksta vienošanos par Līguma izbeigšanu Sadarbības iestādes noteiktajā termiņā, Sadarbības iestāde nosūta Finansējuma saņēmējam vienpusēju paziņojumu par Līguma izbeigšanu. </w:t>
      </w:r>
    </w:p>
    <w:p w14:paraId="2C87B293" w14:textId="77777777" w:rsidR="005B3F9E" w:rsidRPr="005B3F9E" w:rsidRDefault="005B3F9E" w:rsidP="00954A67">
      <w:pPr>
        <w:pStyle w:val="ListParagraph"/>
        <w:numPr>
          <w:ilvl w:val="1"/>
          <w:numId w:val="37"/>
        </w:numPr>
        <w:spacing w:after="0" w:line="240" w:lineRule="auto"/>
        <w:ind w:left="0" w:firstLine="0"/>
        <w:jc w:val="both"/>
        <w:rPr>
          <w:rFonts w:ascii="Times New Roman" w:hAnsi="Times New Roman" w:cs="Times New Roman"/>
          <w:sz w:val="24"/>
          <w:szCs w:val="24"/>
        </w:rPr>
      </w:pPr>
      <w:r w:rsidRPr="005B3F9E">
        <w:rPr>
          <w:rFonts w:ascii="Times New Roman" w:hAnsi="Times New Roman" w:cs="Times New Roman"/>
          <w:sz w:val="24"/>
          <w:szCs w:val="24"/>
        </w:rPr>
        <w:t xml:space="preserve">Sadarbības iestādei ir tiesības ierosināt </w:t>
      </w:r>
      <w:r w:rsidRPr="005B3F9E">
        <w:rPr>
          <w:rFonts w:ascii="Times New Roman" w:hAnsi="Times New Roman" w:cs="Times New Roman"/>
          <w:color w:val="FF0000"/>
          <w:sz w:val="24"/>
          <w:szCs w:val="24"/>
        </w:rPr>
        <w:t>&lt;Līguma/Vienošanās&gt;</w:t>
      </w:r>
      <w:r w:rsidRPr="005B3F9E">
        <w:rPr>
          <w:rFonts w:ascii="Times New Roman" w:hAnsi="Times New Roman" w:cs="Times New Roman"/>
          <w:sz w:val="24"/>
          <w:szCs w:val="24"/>
        </w:rPr>
        <w:t xml:space="preserve"> izbeigšanu SAM MK noteikumos noteiktajos un šādos gadījumos:</w:t>
      </w:r>
    </w:p>
    <w:p w14:paraId="6CDA743C" w14:textId="77777777" w:rsidR="005B3F9E" w:rsidRPr="005B3F9E" w:rsidRDefault="005B3F9E" w:rsidP="00954A67">
      <w:pPr>
        <w:pStyle w:val="ListParagraph"/>
        <w:numPr>
          <w:ilvl w:val="2"/>
          <w:numId w:val="37"/>
        </w:numPr>
        <w:spacing w:after="0" w:line="240" w:lineRule="auto"/>
        <w:ind w:left="0" w:firstLine="0"/>
        <w:jc w:val="both"/>
        <w:rPr>
          <w:rFonts w:ascii="Times New Roman" w:hAnsi="Times New Roman" w:cs="Times New Roman"/>
          <w:sz w:val="24"/>
          <w:szCs w:val="24"/>
        </w:rPr>
      </w:pPr>
      <w:r w:rsidRPr="005B3F9E">
        <w:rPr>
          <w:rFonts w:ascii="Times New Roman" w:hAnsi="Times New Roman" w:cs="Times New Roman"/>
          <w:sz w:val="24"/>
          <w:szCs w:val="24"/>
        </w:rPr>
        <w:t>konstatēts, ka visi Projekta izdevumi atzīti par Neatbilstoši veiktiem izdevumiem;</w:t>
      </w:r>
    </w:p>
    <w:p w14:paraId="13AA22E7" w14:textId="77777777" w:rsidR="005B3F9E" w:rsidRPr="005B3F9E" w:rsidRDefault="005B3F9E" w:rsidP="00954A67">
      <w:pPr>
        <w:pStyle w:val="ListParagraph"/>
        <w:numPr>
          <w:ilvl w:val="2"/>
          <w:numId w:val="37"/>
        </w:numPr>
        <w:spacing w:after="0" w:line="240" w:lineRule="auto"/>
        <w:ind w:left="0" w:firstLine="0"/>
        <w:jc w:val="both"/>
        <w:rPr>
          <w:rFonts w:ascii="Times New Roman" w:hAnsi="Times New Roman" w:cs="Times New Roman"/>
          <w:sz w:val="24"/>
          <w:szCs w:val="24"/>
        </w:rPr>
      </w:pPr>
      <w:r w:rsidRPr="005B3F9E">
        <w:rPr>
          <w:rFonts w:ascii="Times New Roman" w:hAnsi="Times New Roman" w:cs="Times New Roman"/>
          <w:sz w:val="24"/>
          <w:szCs w:val="24"/>
        </w:rPr>
        <w:t>konstatēts, ka nav sasniegts Projekta mērķis;</w:t>
      </w:r>
    </w:p>
    <w:p w14:paraId="0109AA33" w14:textId="77777777" w:rsidR="005B3F9E" w:rsidRPr="005B3F9E" w:rsidRDefault="005B3F9E" w:rsidP="00954A67">
      <w:pPr>
        <w:pStyle w:val="ListParagraph"/>
        <w:numPr>
          <w:ilvl w:val="2"/>
          <w:numId w:val="37"/>
        </w:numPr>
        <w:spacing w:after="0" w:line="240" w:lineRule="auto"/>
        <w:ind w:left="0" w:firstLine="0"/>
        <w:jc w:val="both"/>
        <w:rPr>
          <w:rFonts w:ascii="Times New Roman" w:hAnsi="Times New Roman" w:cs="Times New Roman"/>
          <w:sz w:val="24"/>
          <w:szCs w:val="24"/>
        </w:rPr>
      </w:pPr>
      <w:r w:rsidRPr="005B3F9E">
        <w:rPr>
          <w:rFonts w:ascii="Times New Roman" w:hAnsi="Times New Roman" w:cs="Times New Roman"/>
          <w:sz w:val="24"/>
          <w:szCs w:val="24"/>
        </w:rPr>
        <w:t xml:space="preserve">konstatēts, ka Finansējuma saņēmējs Projekta darbību īstenošanas laikā, pēc atkārtota Sadarbības iestādes brīdinājuma, nepilda normatīvajos aktos vai </w:t>
      </w:r>
      <w:r w:rsidRPr="005B3F9E">
        <w:rPr>
          <w:rFonts w:ascii="Times New Roman" w:hAnsi="Times New Roman" w:cs="Times New Roman"/>
          <w:color w:val="FF0000"/>
          <w:sz w:val="24"/>
          <w:szCs w:val="24"/>
        </w:rPr>
        <w:t>&lt;Līgumā/Vienošanās&gt;</w:t>
      </w:r>
      <w:r w:rsidRPr="005B3F9E">
        <w:rPr>
          <w:rFonts w:ascii="Times New Roman" w:hAnsi="Times New Roman" w:cs="Times New Roman"/>
          <w:sz w:val="24"/>
          <w:szCs w:val="24"/>
        </w:rPr>
        <w:t>, noteiktos pienākumus.</w:t>
      </w:r>
    </w:p>
    <w:p w14:paraId="6AD3156E" w14:textId="77777777" w:rsidR="005B3F9E" w:rsidRPr="005B3F9E" w:rsidRDefault="005B3F9E" w:rsidP="00954A67">
      <w:pPr>
        <w:pStyle w:val="ListParagraph"/>
        <w:numPr>
          <w:ilvl w:val="1"/>
          <w:numId w:val="37"/>
        </w:numPr>
        <w:spacing w:after="0" w:line="240" w:lineRule="auto"/>
        <w:ind w:left="0" w:firstLine="0"/>
        <w:jc w:val="both"/>
        <w:rPr>
          <w:rFonts w:ascii="Times New Roman" w:hAnsi="Times New Roman" w:cs="Times New Roman"/>
          <w:sz w:val="24"/>
          <w:szCs w:val="24"/>
        </w:rPr>
      </w:pPr>
      <w:r w:rsidRPr="005B3F9E">
        <w:rPr>
          <w:rFonts w:ascii="Times New Roman" w:hAnsi="Times New Roman" w:cs="Times New Roman"/>
          <w:sz w:val="24"/>
          <w:szCs w:val="24"/>
        </w:rPr>
        <w:t xml:space="preserve">Visos </w:t>
      </w:r>
      <w:r w:rsidRPr="005B3F9E">
        <w:rPr>
          <w:rFonts w:ascii="Times New Roman" w:hAnsi="Times New Roman" w:cs="Times New Roman"/>
          <w:color w:val="FF0000"/>
          <w:sz w:val="24"/>
          <w:szCs w:val="24"/>
        </w:rPr>
        <w:t>&lt;Līgumā/Vienošanās&gt;</w:t>
      </w:r>
      <w:r w:rsidRPr="005B3F9E">
        <w:rPr>
          <w:rFonts w:ascii="Times New Roman" w:hAnsi="Times New Roman" w:cs="Times New Roman"/>
          <w:sz w:val="24"/>
          <w:szCs w:val="24"/>
        </w:rPr>
        <w:t xml:space="preserve"> minētajos gadījumos, kad </w:t>
      </w:r>
      <w:r w:rsidRPr="005B3F9E">
        <w:rPr>
          <w:rFonts w:ascii="Times New Roman" w:hAnsi="Times New Roman" w:cs="Times New Roman"/>
          <w:color w:val="FF0000"/>
          <w:sz w:val="24"/>
          <w:szCs w:val="24"/>
        </w:rPr>
        <w:t>&lt;Līgums tiek izbeigts/Vienošanās tiek izbeigta&gt;</w:t>
      </w:r>
      <w:r w:rsidRPr="005B3F9E">
        <w:rPr>
          <w:rFonts w:ascii="Times New Roman" w:hAnsi="Times New Roman" w:cs="Times New Roman"/>
          <w:sz w:val="24"/>
          <w:szCs w:val="24"/>
        </w:rPr>
        <w:t xml:space="preserve"> ar Sadarbības iestādes vienpusēju paziņojumu, ja paziņojums tiek nosūtīts:</w:t>
      </w:r>
    </w:p>
    <w:p w14:paraId="3EEA11ED" w14:textId="77777777" w:rsidR="005B3F9E" w:rsidRPr="005B3F9E" w:rsidRDefault="005B3F9E" w:rsidP="00954A67">
      <w:pPr>
        <w:pStyle w:val="ListParagraph"/>
        <w:numPr>
          <w:ilvl w:val="2"/>
          <w:numId w:val="37"/>
        </w:numPr>
        <w:spacing w:after="0" w:line="240" w:lineRule="auto"/>
        <w:ind w:left="0" w:firstLine="0"/>
        <w:jc w:val="both"/>
        <w:rPr>
          <w:rFonts w:ascii="Times New Roman" w:hAnsi="Times New Roman" w:cs="Times New Roman"/>
          <w:sz w:val="24"/>
          <w:szCs w:val="24"/>
        </w:rPr>
      </w:pPr>
      <w:r w:rsidRPr="005B3F9E">
        <w:rPr>
          <w:rFonts w:ascii="Times New Roman" w:hAnsi="Times New Roman" w:cs="Times New Roman"/>
          <w:sz w:val="24"/>
          <w:szCs w:val="24"/>
        </w:rPr>
        <w:t xml:space="preserve">kā vienkāršs pasta sūtījums, </w:t>
      </w:r>
      <w:r w:rsidRPr="005B3F9E">
        <w:rPr>
          <w:rFonts w:ascii="Times New Roman" w:hAnsi="Times New Roman" w:cs="Times New Roman"/>
          <w:color w:val="FF0000"/>
          <w:sz w:val="24"/>
          <w:szCs w:val="24"/>
        </w:rPr>
        <w:t xml:space="preserve">&lt;Līgums uzskatāms/Vienošanās uzskatāma&gt; </w:t>
      </w:r>
      <w:r w:rsidRPr="005B3F9E">
        <w:rPr>
          <w:rFonts w:ascii="Times New Roman" w:hAnsi="Times New Roman" w:cs="Times New Roman"/>
          <w:sz w:val="24"/>
          <w:szCs w:val="24"/>
        </w:rPr>
        <w:t>par izbeigtu astotajā dienā no dienas, kad Sadarbības iestāde paziņojumu reģistrējusi kā nosūtāmo dokumentu;</w:t>
      </w:r>
    </w:p>
    <w:p w14:paraId="34BE84F2" w14:textId="77777777" w:rsidR="005B3F9E" w:rsidRPr="005B3F9E" w:rsidRDefault="005B3F9E" w:rsidP="00954A67">
      <w:pPr>
        <w:pStyle w:val="ListParagraph"/>
        <w:numPr>
          <w:ilvl w:val="2"/>
          <w:numId w:val="37"/>
        </w:numPr>
        <w:spacing w:after="0" w:line="240" w:lineRule="auto"/>
        <w:ind w:left="0" w:firstLine="0"/>
        <w:jc w:val="both"/>
        <w:rPr>
          <w:rFonts w:ascii="Times New Roman" w:hAnsi="Times New Roman" w:cs="Times New Roman"/>
          <w:sz w:val="24"/>
          <w:szCs w:val="24"/>
        </w:rPr>
      </w:pPr>
      <w:r w:rsidRPr="005B3F9E">
        <w:rPr>
          <w:rFonts w:ascii="Times New Roman" w:hAnsi="Times New Roman" w:cs="Times New Roman"/>
          <w:sz w:val="24"/>
          <w:szCs w:val="24"/>
        </w:rPr>
        <w:t xml:space="preserve">kā ierakstīts pasta sūtījums, </w:t>
      </w:r>
      <w:r w:rsidRPr="005B3F9E">
        <w:rPr>
          <w:rFonts w:ascii="Times New Roman" w:hAnsi="Times New Roman" w:cs="Times New Roman"/>
          <w:color w:val="FF0000"/>
          <w:sz w:val="24"/>
          <w:szCs w:val="24"/>
        </w:rPr>
        <w:t>&lt;Līgums uzskatāms/Vienošanās uzskatāma&gt;</w:t>
      </w:r>
      <w:r w:rsidRPr="005B3F9E">
        <w:rPr>
          <w:rFonts w:ascii="Times New Roman" w:hAnsi="Times New Roman" w:cs="Times New Roman"/>
          <w:sz w:val="24"/>
          <w:szCs w:val="24"/>
        </w:rPr>
        <w:t xml:space="preserve"> par izbeigtu septītajā dienā pēc paziņojuma nodošanas pastā;</w:t>
      </w:r>
    </w:p>
    <w:p w14:paraId="0BFEF535" w14:textId="77777777" w:rsidR="005B3F9E" w:rsidRPr="005B3F9E" w:rsidRDefault="005B3F9E" w:rsidP="00954A67">
      <w:pPr>
        <w:pStyle w:val="ListParagraph"/>
        <w:numPr>
          <w:ilvl w:val="2"/>
          <w:numId w:val="37"/>
        </w:numPr>
        <w:spacing w:after="0" w:line="240" w:lineRule="auto"/>
        <w:ind w:left="0" w:firstLine="0"/>
        <w:jc w:val="both"/>
        <w:rPr>
          <w:rFonts w:ascii="Times New Roman" w:hAnsi="Times New Roman" w:cs="Times New Roman"/>
          <w:sz w:val="24"/>
          <w:szCs w:val="24"/>
        </w:rPr>
      </w:pPr>
      <w:r w:rsidRPr="005B3F9E">
        <w:rPr>
          <w:rFonts w:ascii="Times New Roman" w:hAnsi="Times New Roman" w:cs="Times New Roman"/>
          <w:sz w:val="24"/>
          <w:szCs w:val="24"/>
        </w:rPr>
        <w:t xml:space="preserve">ar elektroniskā pasta starpniecību, izmantojot drošu elektronisko parakstu, </w:t>
      </w:r>
      <w:r w:rsidRPr="005B3F9E">
        <w:rPr>
          <w:rFonts w:ascii="Times New Roman" w:hAnsi="Times New Roman" w:cs="Times New Roman"/>
          <w:color w:val="FF0000"/>
          <w:sz w:val="24"/>
          <w:szCs w:val="24"/>
        </w:rPr>
        <w:t>&lt;Līgums uzskatāms/Vienošanās uzskatāma&gt;</w:t>
      </w:r>
      <w:r w:rsidRPr="005B3F9E">
        <w:rPr>
          <w:rFonts w:ascii="Times New Roman" w:hAnsi="Times New Roman" w:cs="Times New Roman"/>
          <w:sz w:val="24"/>
          <w:szCs w:val="24"/>
        </w:rPr>
        <w:t xml:space="preserve"> par izbeigtu otrajā darba dienā pēc tā nosūtīšanas.</w:t>
      </w:r>
    </w:p>
    <w:p w14:paraId="4F11BC0F" w14:textId="77777777" w:rsidR="005B3F9E" w:rsidRPr="005B3F9E" w:rsidRDefault="005B3F9E" w:rsidP="00954A67">
      <w:pPr>
        <w:pStyle w:val="ListParagraph"/>
        <w:numPr>
          <w:ilvl w:val="1"/>
          <w:numId w:val="37"/>
        </w:numPr>
        <w:spacing w:after="0" w:line="240" w:lineRule="auto"/>
        <w:ind w:left="0" w:firstLine="0"/>
        <w:jc w:val="both"/>
        <w:rPr>
          <w:rFonts w:ascii="Times New Roman" w:hAnsi="Times New Roman" w:cs="Times New Roman"/>
          <w:sz w:val="24"/>
          <w:szCs w:val="24"/>
        </w:rPr>
      </w:pPr>
      <w:r w:rsidRPr="005B3F9E">
        <w:rPr>
          <w:rFonts w:ascii="Times New Roman" w:hAnsi="Times New Roman" w:cs="Times New Roman"/>
          <w:sz w:val="24"/>
          <w:szCs w:val="24"/>
        </w:rPr>
        <w:t xml:space="preserve">Gadījumos, kad </w:t>
      </w:r>
      <w:r w:rsidRPr="005B3F9E">
        <w:rPr>
          <w:rFonts w:ascii="Times New Roman" w:hAnsi="Times New Roman" w:cs="Times New Roman"/>
          <w:color w:val="FF0000"/>
          <w:sz w:val="24"/>
          <w:szCs w:val="24"/>
        </w:rPr>
        <w:t xml:space="preserve">&lt;Līgums tiek izbeigts/Vienošanās tiek izbeigta&gt; </w:t>
      </w:r>
      <w:r w:rsidRPr="005B3F9E">
        <w:rPr>
          <w:rFonts w:ascii="Times New Roman" w:hAnsi="Times New Roman" w:cs="Times New Roman"/>
          <w:sz w:val="24"/>
          <w:szCs w:val="24"/>
        </w:rPr>
        <w:t xml:space="preserve">saskaņā ar Pušu rakstisku vienošanos, par </w:t>
      </w:r>
      <w:r w:rsidRPr="005B3F9E">
        <w:rPr>
          <w:rFonts w:ascii="Times New Roman" w:hAnsi="Times New Roman" w:cs="Times New Roman"/>
          <w:color w:val="FF0000"/>
          <w:sz w:val="24"/>
          <w:szCs w:val="24"/>
        </w:rPr>
        <w:t>&lt;Līguma/Vienošanās&gt;</w:t>
      </w:r>
      <w:r w:rsidRPr="005B3F9E">
        <w:rPr>
          <w:rFonts w:ascii="Times New Roman" w:hAnsi="Times New Roman" w:cs="Times New Roman"/>
          <w:sz w:val="24"/>
          <w:szCs w:val="24"/>
        </w:rPr>
        <w:t xml:space="preserve"> izbeigšanas dienu uzskatāma diena, kad to parakstījusi pēdējā no Pusēm, ja vien Sadarbības iestāde </w:t>
      </w:r>
      <w:r w:rsidRPr="005B3F9E">
        <w:rPr>
          <w:rFonts w:ascii="Times New Roman" w:hAnsi="Times New Roman" w:cs="Times New Roman"/>
          <w:color w:val="FF0000"/>
          <w:sz w:val="24"/>
          <w:szCs w:val="24"/>
        </w:rPr>
        <w:t xml:space="preserve">&lt;Līgumā/Vienošanās&gt; </w:t>
      </w:r>
      <w:r w:rsidRPr="005B3F9E">
        <w:rPr>
          <w:rFonts w:ascii="Times New Roman" w:hAnsi="Times New Roman" w:cs="Times New Roman"/>
          <w:sz w:val="24"/>
          <w:szCs w:val="24"/>
        </w:rPr>
        <w:t xml:space="preserve">nav noteikusi citu </w:t>
      </w:r>
      <w:r w:rsidRPr="005B3F9E">
        <w:rPr>
          <w:rFonts w:ascii="Times New Roman" w:hAnsi="Times New Roman" w:cs="Times New Roman"/>
          <w:color w:val="FF0000"/>
          <w:sz w:val="24"/>
          <w:szCs w:val="24"/>
        </w:rPr>
        <w:t xml:space="preserve">&lt;tā/tās&gt; </w:t>
      </w:r>
      <w:r w:rsidRPr="005B3F9E">
        <w:rPr>
          <w:rFonts w:ascii="Times New Roman" w:hAnsi="Times New Roman" w:cs="Times New Roman"/>
          <w:sz w:val="24"/>
          <w:szCs w:val="24"/>
        </w:rPr>
        <w:t>izbeigšanas termiņu.</w:t>
      </w:r>
    </w:p>
    <w:p w14:paraId="76686210" w14:textId="77777777" w:rsidR="005B3F9E" w:rsidRPr="005B3F9E" w:rsidRDefault="005B3F9E" w:rsidP="00954A67">
      <w:pPr>
        <w:pStyle w:val="ListParagraph"/>
        <w:numPr>
          <w:ilvl w:val="1"/>
          <w:numId w:val="37"/>
        </w:numPr>
        <w:spacing w:after="0" w:line="240" w:lineRule="auto"/>
        <w:ind w:left="0" w:firstLine="0"/>
        <w:jc w:val="both"/>
        <w:rPr>
          <w:rFonts w:ascii="Times New Roman" w:hAnsi="Times New Roman" w:cs="Times New Roman"/>
          <w:sz w:val="24"/>
          <w:szCs w:val="24"/>
        </w:rPr>
      </w:pPr>
      <w:r w:rsidRPr="005B3F9E">
        <w:rPr>
          <w:rFonts w:ascii="Times New Roman" w:hAnsi="Times New Roman" w:cs="Times New Roman"/>
          <w:color w:val="FF0000"/>
          <w:sz w:val="24"/>
          <w:szCs w:val="24"/>
        </w:rPr>
        <w:t>&lt;Līgums uzskatāms/Vienošanās uzskatāma&gt;</w:t>
      </w:r>
      <w:r w:rsidRPr="005B3F9E">
        <w:rPr>
          <w:rFonts w:ascii="Times New Roman" w:hAnsi="Times New Roman" w:cs="Times New Roman"/>
          <w:sz w:val="24"/>
          <w:szCs w:val="24"/>
        </w:rPr>
        <w:t xml:space="preserve"> par spēkā neesošu no </w:t>
      </w:r>
      <w:r w:rsidRPr="005B3F9E">
        <w:rPr>
          <w:rFonts w:ascii="Times New Roman" w:hAnsi="Times New Roman" w:cs="Times New Roman"/>
          <w:color w:val="FF0000"/>
          <w:sz w:val="24"/>
          <w:szCs w:val="24"/>
        </w:rPr>
        <w:t xml:space="preserve">&lt;tā/tās&gt; </w:t>
      </w:r>
      <w:r w:rsidRPr="005B3F9E">
        <w:rPr>
          <w:rFonts w:ascii="Times New Roman" w:hAnsi="Times New Roman" w:cs="Times New Roman"/>
          <w:sz w:val="24"/>
          <w:szCs w:val="24"/>
        </w:rPr>
        <w:t xml:space="preserve">parakstīšanas dienas, ja </w:t>
      </w:r>
      <w:r w:rsidRPr="005B3F9E">
        <w:rPr>
          <w:rFonts w:ascii="Times New Roman" w:hAnsi="Times New Roman" w:cs="Times New Roman"/>
          <w:color w:val="FF0000"/>
          <w:sz w:val="24"/>
          <w:szCs w:val="24"/>
        </w:rPr>
        <w:t xml:space="preserve">&lt;tas ticis noslēgts/tā tikusi noslēgta&gt;, </w:t>
      </w:r>
      <w:r w:rsidRPr="005B3F9E">
        <w:rPr>
          <w:rFonts w:ascii="Times New Roman" w:hAnsi="Times New Roman" w:cs="Times New Roman"/>
          <w:sz w:val="24"/>
          <w:szCs w:val="24"/>
        </w:rPr>
        <w:t>pamatojoties uz prettiesisku pārvaldes lēmumu par Projekta iesnieguma apstiprināšanu un minētais pārvaldes lēmums ticis atcelts.</w:t>
      </w:r>
    </w:p>
    <w:p w14:paraId="1D86FF1E" w14:textId="77777777" w:rsidR="005B3F9E" w:rsidRPr="005B3F9E" w:rsidRDefault="005B3F9E" w:rsidP="005B3F9E">
      <w:pPr>
        <w:jc w:val="both"/>
        <w:rPr>
          <w:rFonts w:ascii="Times New Roman" w:hAnsi="Times New Roman" w:cs="Times New Roman"/>
          <w:sz w:val="24"/>
          <w:szCs w:val="24"/>
        </w:rPr>
      </w:pPr>
    </w:p>
    <w:p w14:paraId="5EF5ECC0" w14:textId="77777777" w:rsidR="005B3F9E" w:rsidRPr="005B3F9E" w:rsidRDefault="005B3F9E" w:rsidP="00954A67">
      <w:pPr>
        <w:numPr>
          <w:ilvl w:val="0"/>
          <w:numId w:val="37"/>
        </w:numPr>
        <w:spacing w:after="0" w:line="240" w:lineRule="auto"/>
        <w:ind w:left="0" w:firstLine="0"/>
        <w:jc w:val="center"/>
        <w:rPr>
          <w:rFonts w:ascii="Times New Roman" w:hAnsi="Times New Roman" w:cs="Times New Roman"/>
          <w:b/>
          <w:sz w:val="24"/>
          <w:szCs w:val="24"/>
        </w:rPr>
      </w:pPr>
      <w:r w:rsidRPr="005B3F9E">
        <w:rPr>
          <w:rFonts w:ascii="Times New Roman" w:hAnsi="Times New Roman" w:cs="Times New Roman"/>
          <w:b/>
          <w:sz w:val="24"/>
          <w:szCs w:val="24"/>
        </w:rPr>
        <w:t>Noslēguma jautājumi</w:t>
      </w:r>
    </w:p>
    <w:p w14:paraId="1B886D33" w14:textId="77777777" w:rsidR="005B3F9E" w:rsidRPr="005B3F9E" w:rsidRDefault="005B3F9E" w:rsidP="005B3F9E">
      <w:pPr>
        <w:rPr>
          <w:rFonts w:ascii="Times New Roman" w:hAnsi="Times New Roman" w:cs="Times New Roman"/>
          <w:b/>
          <w:sz w:val="24"/>
          <w:szCs w:val="24"/>
        </w:rPr>
      </w:pPr>
    </w:p>
    <w:p w14:paraId="5BD20322" w14:textId="77777777" w:rsidR="005B3F9E" w:rsidRPr="005B3F9E" w:rsidRDefault="005B3F9E" w:rsidP="00954A67">
      <w:pPr>
        <w:numPr>
          <w:ilvl w:val="1"/>
          <w:numId w:val="37"/>
        </w:numPr>
        <w:spacing w:after="0" w:line="240" w:lineRule="auto"/>
        <w:ind w:left="0" w:firstLine="0"/>
        <w:jc w:val="both"/>
        <w:rPr>
          <w:rFonts w:ascii="Times New Roman" w:hAnsi="Times New Roman" w:cs="Times New Roman"/>
          <w:sz w:val="24"/>
          <w:szCs w:val="24"/>
        </w:rPr>
      </w:pPr>
      <w:r w:rsidRPr="005B3F9E">
        <w:rPr>
          <w:rFonts w:ascii="Times New Roman" w:hAnsi="Times New Roman" w:cs="Times New Roman"/>
          <w:sz w:val="24"/>
          <w:szCs w:val="24"/>
        </w:rPr>
        <w:t xml:space="preserve">Nosacījumi, kas tieši nav atrunāti </w:t>
      </w:r>
      <w:r w:rsidRPr="005B3F9E">
        <w:rPr>
          <w:rFonts w:ascii="Times New Roman" w:hAnsi="Times New Roman" w:cs="Times New Roman"/>
          <w:color w:val="FF0000"/>
          <w:sz w:val="24"/>
          <w:szCs w:val="24"/>
        </w:rPr>
        <w:t>&lt;Līgumā/Vienošanās&gt;</w:t>
      </w:r>
      <w:r w:rsidRPr="005B3F9E">
        <w:rPr>
          <w:rFonts w:ascii="Times New Roman" w:hAnsi="Times New Roman" w:cs="Times New Roman"/>
          <w:sz w:val="24"/>
          <w:szCs w:val="24"/>
        </w:rPr>
        <w:t xml:space="preserve">, tiek risināti saskaņā ar normatīvajiem aktiem. </w:t>
      </w:r>
    </w:p>
    <w:p w14:paraId="22CF25BE" w14:textId="77777777" w:rsidR="005B3F9E" w:rsidRPr="005B3F9E" w:rsidRDefault="005B3F9E" w:rsidP="00954A67">
      <w:pPr>
        <w:numPr>
          <w:ilvl w:val="1"/>
          <w:numId w:val="37"/>
        </w:numPr>
        <w:spacing w:after="0" w:line="240" w:lineRule="auto"/>
        <w:ind w:left="0" w:firstLine="0"/>
        <w:jc w:val="both"/>
        <w:rPr>
          <w:rFonts w:ascii="Times New Roman" w:hAnsi="Times New Roman" w:cs="Times New Roman"/>
          <w:sz w:val="24"/>
          <w:szCs w:val="24"/>
        </w:rPr>
      </w:pPr>
      <w:r w:rsidRPr="005B3F9E">
        <w:rPr>
          <w:rFonts w:ascii="Times New Roman" w:hAnsi="Times New Roman" w:cs="Times New Roman"/>
          <w:sz w:val="24"/>
          <w:szCs w:val="24"/>
        </w:rPr>
        <w:t xml:space="preserve">Ja viens vai vairāki </w:t>
      </w:r>
      <w:r w:rsidRPr="005B3F9E">
        <w:rPr>
          <w:rFonts w:ascii="Times New Roman" w:hAnsi="Times New Roman" w:cs="Times New Roman"/>
          <w:color w:val="FF0000"/>
          <w:sz w:val="24"/>
          <w:szCs w:val="24"/>
        </w:rPr>
        <w:t>&lt;Līguma/Vienošanās&gt;</w:t>
      </w:r>
      <w:r w:rsidRPr="005B3F9E">
        <w:rPr>
          <w:rFonts w:ascii="Times New Roman" w:hAnsi="Times New Roman" w:cs="Times New Roman"/>
          <w:sz w:val="24"/>
          <w:szCs w:val="24"/>
        </w:rPr>
        <w:t xml:space="preserve"> noteikumi jebkādā veidā kļūst par spēkā neesošiem, pretlikumīgiem, tas nekādā veidā neierobežo un neietekmē pārējo </w:t>
      </w:r>
      <w:r w:rsidRPr="005B3F9E">
        <w:rPr>
          <w:rFonts w:ascii="Times New Roman" w:hAnsi="Times New Roman" w:cs="Times New Roman"/>
          <w:color w:val="FF0000"/>
          <w:sz w:val="24"/>
          <w:szCs w:val="24"/>
        </w:rPr>
        <w:t>&lt;Līguma/Vienošanās&gt;</w:t>
      </w:r>
      <w:r w:rsidRPr="005B3F9E">
        <w:rPr>
          <w:rFonts w:ascii="Times New Roman" w:hAnsi="Times New Roman" w:cs="Times New Roman"/>
          <w:sz w:val="24"/>
          <w:szCs w:val="24"/>
        </w:rPr>
        <w:t xml:space="preserve"> noteikumu spēkā esamību, likumību vai izpildi. Šādā gadījumā Puses apņemas veikt visu iespējamo spēku zaudējušo saistību pārskatīšanu saskaņā ar normatīvajiem aktiem.</w:t>
      </w:r>
    </w:p>
    <w:p w14:paraId="7FE79D32" w14:textId="69CA7FA7" w:rsidR="005B3F9E" w:rsidRPr="005B3F9E" w:rsidRDefault="005B3F9E" w:rsidP="00954A67">
      <w:pPr>
        <w:numPr>
          <w:ilvl w:val="1"/>
          <w:numId w:val="37"/>
        </w:numPr>
        <w:spacing w:after="0" w:line="240" w:lineRule="auto"/>
        <w:ind w:left="0" w:firstLine="0"/>
        <w:jc w:val="both"/>
        <w:rPr>
          <w:rFonts w:ascii="Times New Roman" w:hAnsi="Times New Roman" w:cs="Times New Roman"/>
          <w:sz w:val="24"/>
          <w:szCs w:val="24"/>
        </w:rPr>
      </w:pPr>
      <w:r w:rsidRPr="005B3F9E">
        <w:rPr>
          <w:rFonts w:ascii="Times New Roman" w:hAnsi="Times New Roman" w:cs="Times New Roman"/>
          <w:sz w:val="24"/>
          <w:szCs w:val="24"/>
        </w:rPr>
        <w:t>Projekta lieta ir pieejama Likumā, Informācijas atklātības likumā un Regulas Nr. 1303/2013</w:t>
      </w:r>
      <w:r w:rsidRPr="005B3F9E">
        <w:rPr>
          <w:rFonts w:ascii="Times New Roman" w:hAnsi="Times New Roman" w:cs="Times New Roman"/>
          <w:sz w:val="24"/>
          <w:szCs w:val="24"/>
        </w:rPr>
        <w:fldChar w:fldCharType="begin"/>
      </w:r>
      <w:r w:rsidRPr="005B3F9E">
        <w:rPr>
          <w:rFonts w:ascii="Times New Roman" w:hAnsi="Times New Roman" w:cs="Times New Roman"/>
          <w:sz w:val="24"/>
          <w:szCs w:val="24"/>
        </w:rPr>
        <w:instrText xml:space="preserve"> NOTEREF _Ref474849645 \f \h  \* MERGEFORMAT </w:instrText>
      </w:r>
      <w:r w:rsidRPr="005B3F9E">
        <w:rPr>
          <w:rFonts w:ascii="Times New Roman" w:hAnsi="Times New Roman" w:cs="Times New Roman"/>
          <w:sz w:val="24"/>
          <w:szCs w:val="24"/>
        </w:rPr>
      </w:r>
      <w:r w:rsidRPr="005B3F9E">
        <w:rPr>
          <w:rFonts w:ascii="Times New Roman" w:hAnsi="Times New Roman" w:cs="Times New Roman"/>
          <w:sz w:val="24"/>
          <w:szCs w:val="24"/>
        </w:rPr>
        <w:fldChar w:fldCharType="separate"/>
      </w:r>
      <w:r w:rsidR="00DE559E" w:rsidRPr="00DE559E">
        <w:rPr>
          <w:rStyle w:val="FootnoteReference"/>
          <w:rFonts w:ascii="Times New Roman" w:hAnsi="Times New Roman" w:cs="Times New Roman"/>
          <w:sz w:val="24"/>
          <w:szCs w:val="24"/>
        </w:rPr>
        <w:t>33</w:t>
      </w:r>
      <w:r w:rsidRPr="005B3F9E">
        <w:rPr>
          <w:rFonts w:ascii="Times New Roman" w:hAnsi="Times New Roman" w:cs="Times New Roman"/>
          <w:sz w:val="24"/>
          <w:szCs w:val="24"/>
        </w:rPr>
        <w:fldChar w:fldCharType="end"/>
      </w:r>
      <w:r w:rsidRPr="005B3F9E">
        <w:rPr>
          <w:rFonts w:ascii="Times New Roman" w:hAnsi="Times New Roman" w:cs="Times New Roman"/>
          <w:sz w:val="24"/>
          <w:szCs w:val="24"/>
        </w:rPr>
        <w:t xml:space="preserve"> 115. panta 2. punktā un XII pielikumā noteiktajā apjomā un kārtībā.</w:t>
      </w:r>
    </w:p>
    <w:p w14:paraId="738689B0" w14:textId="77777777" w:rsidR="005B3F9E" w:rsidRPr="005B3F9E" w:rsidRDefault="005B3F9E" w:rsidP="00954A67">
      <w:pPr>
        <w:numPr>
          <w:ilvl w:val="1"/>
          <w:numId w:val="37"/>
        </w:numPr>
        <w:spacing w:after="0" w:line="240" w:lineRule="auto"/>
        <w:ind w:left="0" w:firstLine="0"/>
        <w:jc w:val="both"/>
        <w:rPr>
          <w:rFonts w:ascii="Times New Roman" w:hAnsi="Times New Roman" w:cs="Times New Roman"/>
          <w:sz w:val="24"/>
          <w:szCs w:val="24"/>
        </w:rPr>
      </w:pPr>
      <w:r w:rsidRPr="005B3F9E">
        <w:rPr>
          <w:rFonts w:ascii="Times New Roman" w:hAnsi="Times New Roman" w:cs="Times New Roman"/>
          <w:sz w:val="24"/>
          <w:szCs w:val="24"/>
        </w:rPr>
        <w:t xml:space="preserve">Ja </w:t>
      </w:r>
      <w:r w:rsidRPr="005B3F9E">
        <w:rPr>
          <w:rFonts w:ascii="Times New Roman" w:hAnsi="Times New Roman" w:cs="Times New Roman"/>
          <w:color w:val="FF0000"/>
          <w:sz w:val="24"/>
          <w:szCs w:val="24"/>
        </w:rPr>
        <w:t>&lt;Līgumā/Vienošanās&gt;</w:t>
      </w:r>
      <w:r w:rsidRPr="005B3F9E">
        <w:rPr>
          <w:rFonts w:ascii="Times New Roman" w:hAnsi="Times New Roman" w:cs="Times New Roman"/>
          <w:sz w:val="24"/>
          <w:szCs w:val="24"/>
        </w:rPr>
        <w:t xml:space="preserve"> nav norādīts citādi:</w:t>
      </w:r>
    </w:p>
    <w:p w14:paraId="0B5D0EF7" w14:textId="77777777" w:rsidR="005B3F9E" w:rsidRPr="005B3F9E" w:rsidRDefault="005B3F9E" w:rsidP="00954A67">
      <w:pPr>
        <w:pStyle w:val="ListParagraph"/>
        <w:numPr>
          <w:ilvl w:val="2"/>
          <w:numId w:val="37"/>
        </w:numPr>
        <w:tabs>
          <w:tab w:val="left" w:pos="993"/>
        </w:tabs>
        <w:spacing w:after="0" w:line="240" w:lineRule="auto"/>
        <w:ind w:left="0" w:firstLine="0"/>
        <w:jc w:val="both"/>
        <w:rPr>
          <w:rFonts w:ascii="Times New Roman" w:hAnsi="Times New Roman" w:cs="Times New Roman"/>
          <w:sz w:val="24"/>
          <w:szCs w:val="24"/>
        </w:rPr>
      </w:pPr>
      <w:r w:rsidRPr="005B3F9E">
        <w:rPr>
          <w:rFonts w:ascii="Times New Roman" w:hAnsi="Times New Roman" w:cs="Times New Roman"/>
          <w:sz w:val="24"/>
          <w:szCs w:val="24"/>
        </w:rPr>
        <w:t xml:space="preserve">sadaļu un punktu virsraksti ir norādīti tikai pārskatāmības labad un neietekmē </w:t>
      </w:r>
      <w:r w:rsidRPr="005B3F9E">
        <w:rPr>
          <w:rFonts w:ascii="Times New Roman" w:hAnsi="Times New Roman" w:cs="Times New Roman"/>
          <w:color w:val="FF0000"/>
          <w:sz w:val="24"/>
          <w:szCs w:val="24"/>
        </w:rPr>
        <w:t>&lt;Līguma/Vienošanās&gt;</w:t>
      </w:r>
      <w:r w:rsidRPr="005B3F9E">
        <w:rPr>
          <w:rFonts w:ascii="Times New Roman" w:hAnsi="Times New Roman" w:cs="Times New Roman"/>
          <w:sz w:val="24"/>
          <w:szCs w:val="24"/>
        </w:rPr>
        <w:t xml:space="preserve"> būtību;</w:t>
      </w:r>
    </w:p>
    <w:p w14:paraId="0C13CE1C" w14:textId="77777777" w:rsidR="005B3F9E" w:rsidRPr="005B3F9E" w:rsidRDefault="005B3F9E" w:rsidP="00954A67">
      <w:pPr>
        <w:pStyle w:val="ListParagraph"/>
        <w:numPr>
          <w:ilvl w:val="2"/>
          <w:numId w:val="37"/>
        </w:numPr>
        <w:tabs>
          <w:tab w:val="left" w:pos="993"/>
        </w:tabs>
        <w:spacing w:after="0" w:line="240" w:lineRule="auto"/>
        <w:ind w:left="0" w:firstLine="0"/>
        <w:jc w:val="both"/>
        <w:rPr>
          <w:rFonts w:ascii="Times New Roman" w:hAnsi="Times New Roman" w:cs="Times New Roman"/>
          <w:sz w:val="24"/>
          <w:szCs w:val="24"/>
        </w:rPr>
      </w:pPr>
      <w:r w:rsidRPr="005B3F9E">
        <w:rPr>
          <w:rFonts w:ascii="Times New Roman" w:hAnsi="Times New Roman" w:cs="Times New Roman"/>
          <w:sz w:val="24"/>
          <w:szCs w:val="24"/>
        </w:rPr>
        <w:t xml:space="preserve">atsauce uz </w:t>
      </w:r>
      <w:r w:rsidRPr="005B3F9E">
        <w:rPr>
          <w:rFonts w:ascii="Times New Roman" w:hAnsi="Times New Roman" w:cs="Times New Roman"/>
          <w:color w:val="FF0000"/>
          <w:sz w:val="24"/>
          <w:szCs w:val="24"/>
        </w:rPr>
        <w:t>&lt;Līgumu/Vienošanos&gt;</w:t>
      </w:r>
      <w:r w:rsidRPr="005B3F9E">
        <w:rPr>
          <w:rFonts w:ascii="Times New Roman" w:hAnsi="Times New Roman" w:cs="Times New Roman"/>
          <w:sz w:val="24"/>
          <w:szCs w:val="24"/>
        </w:rPr>
        <w:t xml:space="preserve">, dokumentu vai normatīvo aktu ir uzskatāma par atsauci uz to </w:t>
      </w:r>
      <w:r w:rsidRPr="005B3F9E">
        <w:rPr>
          <w:rFonts w:ascii="Times New Roman" w:hAnsi="Times New Roman" w:cs="Times New Roman"/>
          <w:color w:val="FF0000"/>
          <w:sz w:val="24"/>
          <w:szCs w:val="24"/>
        </w:rPr>
        <w:t>&lt;Līguma/Vienošanās&gt;</w:t>
      </w:r>
      <w:r w:rsidRPr="005B3F9E">
        <w:rPr>
          <w:rFonts w:ascii="Times New Roman" w:hAnsi="Times New Roman" w:cs="Times New Roman"/>
          <w:sz w:val="24"/>
          <w:szCs w:val="24"/>
        </w:rPr>
        <w:t xml:space="preserve">, dokumenta vai normatīvā akta redakciju, kas ir spēkā brīdī, kad ir piemērojama vai izpildāma attiecīgā </w:t>
      </w:r>
      <w:r w:rsidRPr="005B3F9E">
        <w:rPr>
          <w:rFonts w:ascii="Times New Roman" w:hAnsi="Times New Roman" w:cs="Times New Roman"/>
          <w:color w:val="FF0000"/>
          <w:sz w:val="24"/>
          <w:szCs w:val="24"/>
        </w:rPr>
        <w:t>&lt;Līguma/Vienošanās&gt;</w:t>
      </w:r>
      <w:r w:rsidRPr="005B3F9E">
        <w:rPr>
          <w:rFonts w:ascii="Times New Roman" w:hAnsi="Times New Roman" w:cs="Times New Roman"/>
          <w:sz w:val="24"/>
          <w:szCs w:val="24"/>
        </w:rPr>
        <w:t xml:space="preserve"> norma, kura atsaucas uz </w:t>
      </w:r>
      <w:r w:rsidRPr="005B3F9E">
        <w:rPr>
          <w:rFonts w:ascii="Times New Roman" w:hAnsi="Times New Roman" w:cs="Times New Roman"/>
          <w:color w:val="FF0000"/>
          <w:sz w:val="24"/>
          <w:szCs w:val="24"/>
        </w:rPr>
        <w:t>&lt;Līgumu/Vienošanos&gt;</w:t>
      </w:r>
      <w:r w:rsidRPr="005B3F9E">
        <w:rPr>
          <w:rFonts w:ascii="Times New Roman" w:hAnsi="Times New Roman" w:cs="Times New Roman"/>
          <w:sz w:val="24"/>
          <w:szCs w:val="24"/>
        </w:rPr>
        <w:t>, dokumentu vai normatīvo aktu;</w:t>
      </w:r>
    </w:p>
    <w:p w14:paraId="6ED6BA5F" w14:textId="77777777" w:rsidR="005B3F9E" w:rsidRPr="005B3F9E" w:rsidRDefault="005B3F9E" w:rsidP="00954A67">
      <w:pPr>
        <w:pStyle w:val="ListParagraph"/>
        <w:numPr>
          <w:ilvl w:val="2"/>
          <w:numId w:val="37"/>
        </w:numPr>
        <w:tabs>
          <w:tab w:val="left" w:pos="993"/>
        </w:tabs>
        <w:spacing w:after="0" w:line="240" w:lineRule="auto"/>
        <w:ind w:left="0" w:firstLine="0"/>
        <w:jc w:val="both"/>
        <w:rPr>
          <w:rFonts w:ascii="Times New Roman" w:hAnsi="Times New Roman" w:cs="Times New Roman"/>
          <w:sz w:val="24"/>
          <w:szCs w:val="24"/>
        </w:rPr>
      </w:pPr>
      <w:r w:rsidRPr="005B3F9E">
        <w:rPr>
          <w:rFonts w:ascii="Times New Roman" w:hAnsi="Times New Roman" w:cs="Times New Roman"/>
          <w:sz w:val="24"/>
          <w:szCs w:val="24"/>
        </w:rPr>
        <w:lastRenderedPageBreak/>
        <w:t>atsauce uz personu ietver arī tās tiesību un saistību pārņēmējus.</w:t>
      </w:r>
    </w:p>
    <w:p w14:paraId="3EB8C32D" w14:textId="77777777" w:rsidR="005B3F9E" w:rsidRPr="005B3F9E" w:rsidRDefault="005B3F9E" w:rsidP="00954A67">
      <w:pPr>
        <w:numPr>
          <w:ilvl w:val="1"/>
          <w:numId w:val="37"/>
        </w:numPr>
        <w:spacing w:after="0" w:line="240" w:lineRule="auto"/>
        <w:ind w:left="0" w:firstLine="0"/>
        <w:jc w:val="both"/>
        <w:rPr>
          <w:rFonts w:ascii="Times New Roman" w:hAnsi="Times New Roman" w:cs="Times New Roman"/>
          <w:sz w:val="24"/>
          <w:szCs w:val="24"/>
        </w:rPr>
      </w:pPr>
      <w:r w:rsidRPr="005B3F9E">
        <w:rPr>
          <w:rFonts w:ascii="Times New Roman" w:hAnsi="Times New Roman" w:cs="Times New Roman"/>
          <w:color w:val="FF0000"/>
          <w:sz w:val="24"/>
          <w:szCs w:val="24"/>
        </w:rPr>
        <w:t xml:space="preserve">&lt;Līgums ir saistošs/Vienošanās ir saistoša&gt; </w:t>
      </w:r>
      <w:r w:rsidRPr="005B3F9E">
        <w:rPr>
          <w:rFonts w:ascii="Times New Roman" w:hAnsi="Times New Roman" w:cs="Times New Roman"/>
          <w:sz w:val="24"/>
          <w:szCs w:val="24"/>
        </w:rPr>
        <w:t>Pusēm un to tiesību un saistību pārņēmējiem.</w:t>
      </w:r>
    </w:p>
    <w:p w14:paraId="51246825" w14:textId="77777777" w:rsidR="005B3F9E" w:rsidRPr="005B3F9E" w:rsidRDefault="005B3F9E" w:rsidP="00954A67">
      <w:pPr>
        <w:numPr>
          <w:ilvl w:val="1"/>
          <w:numId w:val="37"/>
        </w:numPr>
        <w:spacing w:after="0" w:line="240" w:lineRule="auto"/>
        <w:ind w:left="0" w:firstLine="0"/>
        <w:jc w:val="both"/>
        <w:rPr>
          <w:rFonts w:ascii="Times New Roman" w:hAnsi="Times New Roman" w:cs="Times New Roman"/>
          <w:sz w:val="24"/>
          <w:szCs w:val="24"/>
        </w:rPr>
      </w:pPr>
      <w:r w:rsidRPr="005B3F9E">
        <w:rPr>
          <w:rFonts w:ascii="Times New Roman" w:hAnsi="Times New Roman" w:cs="Times New Roman"/>
          <w:sz w:val="24"/>
          <w:szCs w:val="24"/>
        </w:rPr>
        <w:t xml:space="preserve">Puses tiek atbrīvotas no atbildības par </w:t>
      </w:r>
      <w:r w:rsidRPr="005B3F9E">
        <w:rPr>
          <w:rFonts w:ascii="Times New Roman" w:hAnsi="Times New Roman" w:cs="Times New Roman"/>
          <w:color w:val="FF0000"/>
          <w:sz w:val="24"/>
          <w:szCs w:val="24"/>
        </w:rPr>
        <w:t>&lt;Līguma/Vienošanās&gt;</w:t>
      </w:r>
      <w:r w:rsidRPr="005B3F9E">
        <w:rPr>
          <w:rFonts w:ascii="Times New Roman" w:hAnsi="Times New Roman" w:cs="Times New Roman"/>
          <w:sz w:val="24"/>
          <w:szCs w:val="24"/>
        </w:rPr>
        <w:t xml:space="preserve"> pilnīgu vai daļēju neizpildi, ja šāda neizpilde radusies nepārvaramas varas vai ārkārtēju apstākļu rezultātā, kuru darbība sākusies pēc </w:t>
      </w:r>
      <w:r w:rsidRPr="005B3F9E">
        <w:rPr>
          <w:rFonts w:ascii="Times New Roman" w:hAnsi="Times New Roman" w:cs="Times New Roman"/>
          <w:color w:val="FF0000"/>
          <w:sz w:val="24"/>
          <w:szCs w:val="24"/>
        </w:rPr>
        <w:t xml:space="preserve">&lt;Līguma/Vienošanās&gt; </w:t>
      </w:r>
      <w:r w:rsidRPr="005B3F9E">
        <w:rPr>
          <w:rFonts w:ascii="Times New Roman" w:hAnsi="Times New Roman" w:cs="Times New Roman"/>
          <w:sz w:val="24"/>
          <w:szCs w:val="24"/>
        </w:rPr>
        <w:t xml:space="preserve">noslēgšanas un kurus nevarēja iepriekš ne paredzēt, ne novērst. Pie nepārvaramas varas un ārkārtēja rakstura apstākļiem pieskaitāmi: stihiskas nelaimes, avārijas, katastrofas, epidēmijas, epizootijas, kara darbība, nemieri, kas kavē vai pārtrauc </w:t>
      </w:r>
      <w:r w:rsidRPr="005B3F9E">
        <w:rPr>
          <w:rFonts w:ascii="Times New Roman" w:hAnsi="Times New Roman" w:cs="Times New Roman"/>
          <w:color w:val="FF0000"/>
          <w:sz w:val="24"/>
          <w:szCs w:val="24"/>
        </w:rPr>
        <w:t xml:space="preserve">&lt;Līguma/Vienošanās&gt; </w:t>
      </w:r>
      <w:r w:rsidRPr="005B3F9E">
        <w:rPr>
          <w:rFonts w:ascii="Times New Roman" w:hAnsi="Times New Roman" w:cs="Times New Roman"/>
          <w:sz w:val="24"/>
          <w:szCs w:val="24"/>
        </w:rPr>
        <w:t>saistību pilnīgu izpildi. Puses apņemas veikt nepieciešamos pasākumus, lai līdz minimumam samazinātu kaitējumus, kas var izrietēt no nepārvaramas varas apstākļiem.</w:t>
      </w:r>
    </w:p>
    <w:p w14:paraId="7CBC2243" w14:textId="6D1927E4" w:rsidR="005B3F9E" w:rsidRPr="005B3F9E" w:rsidRDefault="005B3F9E" w:rsidP="00954A67">
      <w:pPr>
        <w:numPr>
          <w:ilvl w:val="1"/>
          <w:numId w:val="37"/>
        </w:numPr>
        <w:spacing w:after="0" w:line="240" w:lineRule="auto"/>
        <w:ind w:left="0" w:firstLine="0"/>
        <w:jc w:val="both"/>
        <w:rPr>
          <w:rFonts w:ascii="Times New Roman" w:hAnsi="Times New Roman" w:cs="Times New Roman"/>
          <w:sz w:val="24"/>
          <w:szCs w:val="24"/>
        </w:rPr>
      </w:pPr>
      <w:r w:rsidRPr="005B3F9E">
        <w:rPr>
          <w:rFonts w:ascii="Times New Roman" w:hAnsi="Times New Roman" w:cs="Times New Roman"/>
          <w:sz w:val="24"/>
          <w:szCs w:val="24"/>
        </w:rPr>
        <w:t xml:space="preserve">Par nepārvaramas varas un ārkārtēja rakstura apstākļiem tiek ziņots rakstiski </w:t>
      </w:r>
      <w:r w:rsidRPr="005B3F9E">
        <w:rPr>
          <w:rFonts w:ascii="Times New Roman" w:hAnsi="Times New Roman" w:cs="Times New Roman"/>
          <w:color w:val="FF0000"/>
          <w:sz w:val="24"/>
          <w:szCs w:val="24"/>
        </w:rPr>
        <w:t xml:space="preserve">&lt;Līguma/Vienošanās&gt; </w:t>
      </w:r>
      <w:r w:rsidRPr="005B3F9E">
        <w:rPr>
          <w:rFonts w:ascii="Times New Roman" w:hAnsi="Times New Roman" w:cs="Times New Roman"/>
          <w:sz w:val="24"/>
          <w:szCs w:val="24"/>
        </w:rPr>
        <w:t xml:space="preserve">vispārīgo noteikumu </w:t>
      </w:r>
      <w:r w:rsidRPr="005B3F9E">
        <w:rPr>
          <w:rFonts w:ascii="Times New Roman" w:hAnsi="Times New Roman" w:cs="Times New Roman"/>
          <w:sz w:val="24"/>
          <w:szCs w:val="24"/>
        </w:rPr>
        <w:fldChar w:fldCharType="begin"/>
      </w:r>
      <w:r w:rsidRPr="005B3F9E">
        <w:rPr>
          <w:rFonts w:ascii="Times New Roman" w:hAnsi="Times New Roman" w:cs="Times New Roman"/>
          <w:sz w:val="24"/>
          <w:szCs w:val="24"/>
        </w:rPr>
        <w:instrText xml:space="preserve"> REF _Ref425169570 \w \h  \* MERGEFORMAT </w:instrText>
      </w:r>
      <w:r w:rsidRPr="005B3F9E">
        <w:rPr>
          <w:rFonts w:ascii="Times New Roman" w:hAnsi="Times New Roman" w:cs="Times New Roman"/>
          <w:sz w:val="24"/>
          <w:szCs w:val="24"/>
        </w:rPr>
      </w:r>
      <w:r w:rsidRPr="005B3F9E">
        <w:rPr>
          <w:rFonts w:ascii="Times New Roman" w:hAnsi="Times New Roman" w:cs="Times New Roman"/>
          <w:sz w:val="24"/>
          <w:szCs w:val="24"/>
        </w:rPr>
        <w:fldChar w:fldCharType="separate"/>
      </w:r>
      <w:r w:rsidR="00DE559E">
        <w:rPr>
          <w:rFonts w:ascii="Times New Roman" w:hAnsi="Times New Roman" w:cs="Times New Roman"/>
          <w:sz w:val="24"/>
          <w:szCs w:val="24"/>
        </w:rPr>
        <w:t>2.1.4</w:t>
      </w:r>
      <w:r w:rsidRPr="005B3F9E">
        <w:rPr>
          <w:rFonts w:ascii="Times New Roman" w:hAnsi="Times New Roman" w:cs="Times New Roman"/>
          <w:sz w:val="24"/>
          <w:szCs w:val="24"/>
        </w:rPr>
        <w:fldChar w:fldCharType="end"/>
      </w:r>
      <w:r w:rsidRPr="005B3F9E">
        <w:rPr>
          <w:rFonts w:ascii="Times New Roman" w:hAnsi="Times New Roman" w:cs="Times New Roman"/>
          <w:sz w:val="24"/>
          <w:szCs w:val="24"/>
        </w:rPr>
        <w:t xml:space="preserve">. apakšpunktā noteiktajā kārtībā. Ziņojumā jānorāda, kādā termiņā ir iespējama un paredzama </w:t>
      </w:r>
      <w:r w:rsidRPr="005B3F9E">
        <w:rPr>
          <w:rFonts w:ascii="Times New Roman" w:hAnsi="Times New Roman" w:cs="Times New Roman"/>
          <w:color w:val="FF0000"/>
          <w:sz w:val="24"/>
          <w:szCs w:val="24"/>
        </w:rPr>
        <w:t>&lt;Līgumā/Vienošanās&gt;</w:t>
      </w:r>
      <w:r w:rsidRPr="005B3F9E">
        <w:rPr>
          <w:rFonts w:ascii="Times New Roman" w:hAnsi="Times New Roman" w:cs="Times New Roman"/>
          <w:sz w:val="24"/>
          <w:szCs w:val="24"/>
        </w:rPr>
        <w:t xml:space="preserve"> noteikto saistību izpilde, un pēc otras Puses pieprasījuma papildus jāiesniedz izziņa, kuru izsniegusi kompetenta institūcija un kura satur minēto ārkārtējo apstākļu darbības apstiprinājumu un to raksturojumu. Šādā gadījumā </w:t>
      </w:r>
      <w:r w:rsidRPr="005B3F9E">
        <w:rPr>
          <w:rFonts w:ascii="Times New Roman" w:hAnsi="Times New Roman" w:cs="Times New Roman"/>
          <w:color w:val="FF0000"/>
          <w:sz w:val="24"/>
          <w:szCs w:val="24"/>
        </w:rPr>
        <w:t>&lt;Līgumā/Vienošanās&gt;</w:t>
      </w:r>
      <w:r w:rsidRPr="005B3F9E">
        <w:rPr>
          <w:rFonts w:ascii="Times New Roman" w:hAnsi="Times New Roman" w:cs="Times New Roman"/>
          <w:sz w:val="24"/>
          <w:szCs w:val="24"/>
        </w:rPr>
        <w:t xml:space="preserve"> paredzēto Pušu pienākumu veikšanas termiņš tiek atlikts samērīgi ar šādu apstākļu darbības ilgumu, ievērojot pieļaujamo Projekta īstenošanas ilgumu,  kā arī izpildīt attiecīgo &lt;Līguma/Vienošanās&gt; saistību pēc nepārvaramas varas vai ārkārtēja rakstura apstākļu beigām.</w:t>
      </w:r>
    </w:p>
    <w:p w14:paraId="587B67D6" w14:textId="77777777" w:rsidR="005B3F9E" w:rsidRPr="005B3F9E" w:rsidRDefault="005B3F9E" w:rsidP="00954A67">
      <w:pPr>
        <w:pStyle w:val="ListParagraph"/>
        <w:numPr>
          <w:ilvl w:val="1"/>
          <w:numId w:val="37"/>
        </w:numPr>
        <w:spacing w:after="0" w:line="240" w:lineRule="auto"/>
        <w:ind w:left="0" w:firstLine="0"/>
        <w:jc w:val="both"/>
        <w:rPr>
          <w:rFonts w:ascii="Times New Roman" w:hAnsi="Times New Roman" w:cs="Times New Roman"/>
          <w:sz w:val="24"/>
          <w:szCs w:val="24"/>
        </w:rPr>
      </w:pPr>
      <w:r w:rsidRPr="005B3F9E">
        <w:rPr>
          <w:rFonts w:ascii="Times New Roman" w:hAnsi="Times New Roman" w:cs="Times New Roman"/>
          <w:sz w:val="24"/>
          <w:szCs w:val="24"/>
        </w:rPr>
        <w:t xml:space="preserve">Strīdus, kas rodas </w:t>
      </w:r>
      <w:r w:rsidRPr="005B3F9E">
        <w:rPr>
          <w:rFonts w:ascii="Times New Roman" w:hAnsi="Times New Roman" w:cs="Times New Roman"/>
          <w:color w:val="FF0000"/>
          <w:sz w:val="24"/>
          <w:szCs w:val="24"/>
        </w:rPr>
        <w:t xml:space="preserve">&lt;Līguma/Vienošanās&gt; </w:t>
      </w:r>
      <w:r w:rsidRPr="005B3F9E">
        <w:rPr>
          <w:rFonts w:ascii="Times New Roman" w:hAnsi="Times New Roman" w:cs="Times New Roman"/>
          <w:sz w:val="24"/>
          <w:szCs w:val="24"/>
        </w:rPr>
        <w:t>darbības laikā, Puses risina savstarpējā sarunu ceļā, panākot vienošanos, kura tiek noformēta  rakstiski.</w:t>
      </w:r>
    </w:p>
    <w:p w14:paraId="114B748E" w14:textId="0041E057" w:rsidR="005B3F9E" w:rsidRPr="005B3F9E" w:rsidRDefault="005B3F9E" w:rsidP="00954A67">
      <w:pPr>
        <w:pStyle w:val="ListParagraph"/>
        <w:numPr>
          <w:ilvl w:val="1"/>
          <w:numId w:val="37"/>
        </w:numPr>
        <w:spacing w:after="0" w:line="240" w:lineRule="auto"/>
        <w:ind w:left="0" w:firstLine="0"/>
        <w:jc w:val="both"/>
        <w:rPr>
          <w:rFonts w:ascii="Times New Roman" w:hAnsi="Times New Roman" w:cs="Times New Roman"/>
          <w:sz w:val="24"/>
          <w:szCs w:val="24"/>
        </w:rPr>
      </w:pPr>
      <w:r w:rsidRPr="005B3F9E">
        <w:rPr>
          <w:rFonts w:ascii="Times New Roman" w:hAnsi="Times New Roman" w:cs="Times New Roman"/>
          <w:sz w:val="24"/>
          <w:szCs w:val="24"/>
        </w:rPr>
        <w:t>Gadījumā, ja vienošanās netiek panākta, strīdi tiek risināti saskaņā ar Latvijas Republikas normatīvajos aktos noteikto kārtību.</w:t>
      </w:r>
      <w:r w:rsidR="00C64FC7">
        <w:rPr>
          <w:rFonts w:ascii="Times New Roman" w:hAnsi="Times New Roman" w:cs="Times New Roman"/>
          <w:sz w:val="24"/>
          <w:szCs w:val="24"/>
        </w:rPr>
        <w:t>”</w:t>
      </w:r>
    </w:p>
    <w:p w14:paraId="16C33013" w14:textId="52D037C0" w:rsidR="005B3F9E" w:rsidRPr="005B3F9E" w:rsidRDefault="005B3F9E" w:rsidP="005B3F9E">
      <w:pPr>
        <w:rPr>
          <w:rFonts w:ascii="Times New Roman" w:hAnsi="Times New Roman" w:cs="Times New Roman"/>
          <w:sz w:val="24"/>
          <w:szCs w:val="24"/>
        </w:rPr>
      </w:pPr>
    </w:p>
    <w:sectPr w:rsidR="005B3F9E" w:rsidRPr="005B3F9E" w:rsidSect="00033338">
      <w:footerReference w:type="default" r:id="rId44"/>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B556CB" w14:textId="77777777" w:rsidR="001E048D" w:rsidRDefault="001E048D">
      <w:pPr>
        <w:spacing w:after="0" w:line="240" w:lineRule="auto"/>
      </w:pPr>
      <w:r>
        <w:separator/>
      </w:r>
    </w:p>
  </w:endnote>
  <w:endnote w:type="continuationSeparator" w:id="0">
    <w:p w14:paraId="194DC844" w14:textId="77777777" w:rsidR="001E048D" w:rsidRDefault="001E0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ヒラギノ角ゴ Pro W3">
    <w:altName w:val="Times New Roman"/>
    <w:charset w:val="00"/>
    <w:family w:val="roman"/>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 w:name="NewsGoth Cn TL">
    <w:altName w:val="Arial Narrow"/>
    <w:panose1 w:val="020B0506020202030204"/>
    <w:charset w:val="BA"/>
    <w:family w:val="swiss"/>
    <w:pitch w:val="variable"/>
    <w:sig w:usb0="00000001" w:usb1="5000204A" w:usb2="00000000" w:usb3="00000000" w:csb0="0000009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2FF" w:usb1="0000FCFF" w:usb2="00000001" w:usb3="00000000" w:csb0="0000019F" w:csb1="00000000"/>
  </w:font>
  <w:font w:name="Verdana">
    <w:panose1 w:val="020B0604030504040204"/>
    <w:charset w:val="BA"/>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699A6" w14:textId="76079D98" w:rsidR="00BE3680" w:rsidRPr="00A637C6" w:rsidRDefault="00BE3680" w:rsidP="00033338">
    <w:pPr>
      <w:pStyle w:val="Footer"/>
      <w:jc w:val="center"/>
    </w:pPr>
    <w:r w:rsidRPr="00A637C6">
      <w:fldChar w:fldCharType="begin"/>
    </w:r>
    <w:r w:rsidRPr="00A637C6">
      <w:instrText xml:space="preserve"> PAGE   \* MERGEFORMAT </w:instrText>
    </w:r>
    <w:r w:rsidRPr="00A637C6">
      <w:fldChar w:fldCharType="separate"/>
    </w:r>
    <w:r w:rsidR="0063468A">
      <w:rPr>
        <w:noProof/>
      </w:rPr>
      <w:t>1</w:t>
    </w:r>
    <w:r w:rsidRPr="00A637C6">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B12E2D" w14:textId="77777777" w:rsidR="00BE3680" w:rsidRDefault="00BE3680" w:rsidP="000333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453649" w14:textId="77777777" w:rsidR="00BE3680" w:rsidRDefault="00BE3680" w:rsidP="0003333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A6D70" w14:textId="4EE33BEF" w:rsidR="00BE3680" w:rsidRDefault="00BE3680" w:rsidP="000333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3468A">
      <w:rPr>
        <w:rStyle w:val="PageNumber"/>
        <w:noProof/>
      </w:rPr>
      <w:t>78</w:t>
    </w:r>
    <w:r>
      <w:rPr>
        <w:rStyle w:val="PageNumber"/>
      </w:rPr>
      <w:fldChar w:fldCharType="end"/>
    </w:r>
  </w:p>
  <w:p w14:paraId="2C1551DB" w14:textId="77777777" w:rsidR="00BE3680" w:rsidRPr="000E5E14" w:rsidRDefault="00BE3680" w:rsidP="00033338">
    <w:pPr>
      <w:tabs>
        <w:tab w:val="center" w:pos="4153"/>
        <w:tab w:val="right" w:pos="8306"/>
      </w:tabs>
      <w:ind w:right="360"/>
      <w:rPr>
        <w:kern w:val="28"/>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0AAD79" w14:textId="77777777" w:rsidR="00BE3680" w:rsidRDefault="00BE3680" w:rsidP="000309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ADAA50" w14:textId="77777777" w:rsidR="00BE3680" w:rsidRDefault="00BE3680" w:rsidP="00030932">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AAB50B" w14:textId="597BAA57" w:rsidR="00BE3680" w:rsidRDefault="00BE3680" w:rsidP="000309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3468A">
      <w:rPr>
        <w:rStyle w:val="PageNumber"/>
        <w:noProof/>
      </w:rPr>
      <w:t>81</w:t>
    </w:r>
    <w:r>
      <w:rPr>
        <w:rStyle w:val="PageNumber"/>
      </w:rPr>
      <w:fldChar w:fldCharType="end"/>
    </w:r>
  </w:p>
  <w:p w14:paraId="08F0209F" w14:textId="77777777" w:rsidR="00BE3680" w:rsidRPr="000E5E14" w:rsidRDefault="00BE3680" w:rsidP="00030932">
    <w:pPr>
      <w:tabs>
        <w:tab w:val="center" w:pos="4153"/>
        <w:tab w:val="right" w:pos="8306"/>
      </w:tabs>
      <w:ind w:right="360"/>
      <w:rPr>
        <w:kern w:val="28"/>
        <w:sz w:val="20"/>
        <w:szCs w:val="20"/>
      </w:rPr>
    </w:pPr>
    <w:r>
      <w:rPr>
        <w:color w:val="000000"/>
        <w:kern w:val="28"/>
        <w:sz w:val="20"/>
        <w:szCs w:val="20"/>
      </w:rPr>
      <w:t>5.6.2. s</w:t>
    </w:r>
    <w:r w:rsidRPr="00512662">
      <w:rPr>
        <w:color w:val="000000"/>
        <w:kern w:val="28"/>
        <w:sz w:val="20"/>
        <w:szCs w:val="20"/>
      </w:rPr>
      <w:t>pecifiskā atbalsta mērķa “Teritoriju revitalizācija, reģenerējot degradētās teritorijas atbilstoši pašvaldību integrētajām attīstības programmām”</w:t>
    </w:r>
    <w:r>
      <w:rPr>
        <w:color w:val="000000"/>
        <w:kern w:val="28"/>
        <w:sz w:val="20"/>
        <w:szCs w:val="20"/>
      </w:rPr>
      <w:t xml:space="preserve"> </w:t>
    </w:r>
    <w:r w:rsidRPr="00EC72CA">
      <w:rPr>
        <w:color w:val="FF0000"/>
        <w:kern w:val="28"/>
        <w:sz w:val="20"/>
        <w:szCs w:val="20"/>
      </w:rPr>
      <w:t>Līgums/Vienošanās</w:t>
    </w:r>
    <w:r w:rsidRPr="001170B4">
      <w:rPr>
        <w:color w:val="000000"/>
        <w:kern w:val="28"/>
        <w:sz w:val="20"/>
        <w:szCs w:val="20"/>
      </w:rPr>
      <w:t xml:space="preserve"> Nr. ___</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EF2558" w14:textId="056A5FC1" w:rsidR="00BE3680" w:rsidRDefault="00BE3680">
    <w:pPr>
      <w:pStyle w:val="Footer"/>
      <w:jc w:val="center"/>
    </w:pPr>
    <w:r>
      <w:fldChar w:fldCharType="begin"/>
    </w:r>
    <w:r>
      <w:instrText xml:space="preserve"> PAGE   \* MERGEFORMAT </w:instrText>
    </w:r>
    <w:r>
      <w:fldChar w:fldCharType="separate"/>
    </w:r>
    <w:r w:rsidR="0063468A">
      <w:rPr>
        <w:noProof/>
      </w:rPr>
      <w:t>102</w:t>
    </w:r>
    <w:r>
      <w:fldChar w:fldCharType="end"/>
    </w:r>
  </w:p>
  <w:p w14:paraId="45788273" w14:textId="77777777" w:rsidR="00BE3680" w:rsidRDefault="00BE36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B1306A" w14:textId="77777777" w:rsidR="001E048D" w:rsidRDefault="001E048D">
      <w:pPr>
        <w:spacing w:after="0" w:line="240" w:lineRule="auto"/>
      </w:pPr>
      <w:r>
        <w:separator/>
      </w:r>
    </w:p>
  </w:footnote>
  <w:footnote w:type="continuationSeparator" w:id="0">
    <w:p w14:paraId="5A6BAABA" w14:textId="77777777" w:rsidR="001E048D" w:rsidRDefault="001E048D">
      <w:pPr>
        <w:spacing w:after="0" w:line="240" w:lineRule="auto"/>
      </w:pPr>
      <w:r>
        <w:continuationSeparator/>
      </w:r>
    </w:p>
  </w:footnote>
  <w:footnote w:id="1">
    <w:p w14:paraId="36DF5496" w14:textId="77777777" w:rsidR="00BE3680" w:rsidRPr="00BE3680" w:rsidRDefault="00BE3680" w:rsidP="00BE3680">
      <w:pPr>
        <w:pStyle w:val="FootnoteText"/>
        <w:ind w:left="142"/>
      </w:pPr>
      <w:r w:rsidRPr="00BE3680">
        <w:rPr>
          <w:rStyle w:val="FootnoteReference"/>
        </w:rPr>
        <w:footnoteRef/>
      </w:r>
      <w:r w:rsidRPr="00BE3680">
        <w:t xml:space="preserve"> </w:t>
      </w:r>
      <w:r w:rsidRPr="00BE3680">
        <w:rPr>
          <w:rFonts w:ascii="Times New Roman" w:hAnsi="Times New Roman"/>
        </w:rPr>
        <w:t>Atbalsta intensitāti sabiedrisko pakalpojumu sniedzējiem regulē Komisijas Lēmuma (2011.gada 20.decembris) „Par Līguma par Eiropas Savienības darbību 106.panta 2.punkta piemērošanu valsts atbalstam attiecībā uz kompensāciju par sabiedriskajiem pakalpojumiem dažiem uzņēmumiem, kuriem uzticēts sniegt pakalpojumus ar vispārēju tautsaimniecisku nozīmi” (izziņots ar dokumenta numuru C(2011) 9380) 5.pants, paredzot, ka kompensācijas summa nedrīkst būt lielāka par summu, kas nepieciešama, lai segtu neto izmaksas, kas rodas, pildot</w:t>
      </w:r>
      <w:r w:rsidRPr="00D25AA4">
        <w:rPr>
          <w:rFonts w:ascii="Times New Roman" w:eastAsia="Times New Roman" w:hAnsi="Times New Roman"/>
          <w:sz w:val="16"/>
          <w:szCs w:val="16"/>
          <w:lang w:eastAsia="lv-LV"/>
        </w:rPr>
        <w:t xml:space="preserve"> </w:t>
      </w:r>
      <w:r w:rsidRPr="00BE3680">
        <w:rPr>
          <w:rFonts w:ascii="Times New Roman" w:hAnsi="Times New Roman"/>
        </w:rPr>
        <w:t>sabiedrisko pakalpojumu sniegšanas pienākumus, tostarp saprātīgu peļņu. Gadījumā, ja projekta ietvaros ieņēmumi pārsniedz saprātīgo peļņu, atbalsta intensitāte var būt mazāka par 85 procentiem. Šī SAM ietvaros, lai vienkāršotu sabiedriskā pakalpojuma sniedzējam veicamos aprēķinus, iesniedzot projekta iesniegumu, nav obligāts kompensācijas summas aprēķins, līdz ar to ir piemērojama atbalsta intensitāte 85 procentu apmērā.</w:t>
      </w:r>
    </w:p>
  </w:footnote>
  <w:footnote w:id="2">
    <w:p w14:paraId="30BCD33D" w14:textId="77777777" w:rsidR="00BE3680" w:rsidRPr="001D2F61" w:rsidRDefault="00BE3680" w:rsidP="00BE3680">
      <w:pPr>
        <w:pStyle w:val="FootnoteText"/>
        <w:ind w:left="142"/>
      </w:pPr>
      <w:r w:rsidRPr="001D2F61">
        <w:rPr>
          <w:rStyle w:val="FootnoteReference"/>
        </w:rPr>
        <w:footnoteRef/>
      </w:r>
      <w:r w:rsidRPr="001D2F61">
        <w:t xml:space="preserve"> </w:t>
      </w:r>
      <w:r w:rsidRPr="001D2F61">
        <w:rPr>
          <w:rFonts w:ascii="Times New Roman" w:hAnsi="Times New Roman"/>
        </w:rPr>
        <w:t>Starpība starp attiecināmajām izmaksām un pamatdarbības peļņu no ieguldījuma, ko finansē no kopējā publiskā finansējuma (ERAF finansējums (ne vairāk kā 85 procenti no kopējā publiskā finansējuma), pašvaldības un valsts budžeta finansējums).</w:t>
      </w:r>
    </w:p>
  </w:footnote>
  <w:footnote w:id="3">
    <w:p w14:paraId="57008F58" w14:textId="77777777" w:rsidR="00BE3680" w:rsidRPr="001D2F61" w:rsidRDefault="00BE3680" w:rsidP="00BE3680">
      <w:pPr>
        <w:pStyle w:val="FootnoteText"/>
        <w:ind w:left="142"/>
      </w:pPr>
      <w:r w:rsidRPr="001D2F61">
        <w:rPr>
          <w:rStyle w:val="FootnoteReference"/>
        </w:rPr>
        <w:footnoteRef/>
      </w:r>
      <w:r w:rsidRPr="001D2F61">
        <w:t xml:space="preserve"> </w:t>
      </w:r>
      <w:r w:rsidRPr="001D2F61">
        <w:rPr>
          <w:rFonts w:ascii="Times New Roman" w:hAnsi="Times New Roman"/>
        </w:rPr>
        <w:t>Atbalsts, ko mazajam (sīkajam) komersantam piešķir atbilstoši Komisijas 2014.gada 17.jūnija Regulas (ES) Nr.651/2014, ar ko noteiktas atbalsta kategorijas atzīst par saderīgām ar iekšējo tirgu,  piemērojot Līguma 107.un 108.pantu, 14.pantam.</w:t>
      </w:r>
    </w:p>
  </w:footnote>
  <w:footnote w:id="4">
    <w:p w14:paraId="4B88080C" w14:textId="77777777" w:rsidR="00BE3680" w:rsidRPr="00AF2DC1" w:rsidRDefault="00BE3680" w:rsidP="00BE3680">
      <w:pPr>
        <w:pStyle w:val="FootnoteText"/>
        <w:ind w:left="142"/>
        <w:rPr>
          <w:rFonts w:ascii="Times New Roman" w:eastAsia="Times New Roman" w:hAnsi="Times New Roman"/>
          <w:sz w:val="16"/>
          <w:szCs w:val="16"/>
          <w:lang w:eastAsia="lv-LV"/>
        </w:rPr>
      </w:pPr>
      <w:r w:rsidRPr="00AF22A5">
        <w:rPr>
          <w:rStyle w:val="FootnoteReference"/>
        </w:rPr>
        <w:footnoteRef/>
      </w:r>
      <w:r w:rsidRPr="00AF22A5">
        <w:t xml:space="preserve"> </w:t>
      </w:r>
      <w:r w:rsidRPr="001D2F61">
        <w:rPr>
          <w:rFonts w:ascii="Times New Roman" w:hAnsi="Times New Roman"/>
        </w:rPr>
        <w:t>Atbalsts, ko vidējam komersantam piešķir atbilstoši Komisijas 2014.gada 17.jūnija Regulas (ES) Nr.651/2014, ar ko noteiktas atbalsta kategorijas atzīst par saderīgām ar iekšējo tirgu,  piemērojot Līguma 107.un 108.pantu, 14.pantam.</w:t>
      </w:r>
    </w:p>
  </w:footnote>
  <w:footnote w:id="5">
    <w:p w14:paraId="165CB2DC" w14:textId="77777777" w:rsidR="00BE3680" w:rsidRDefault="00BE3680" w:rsidP="00B6795B">
      <w:pPr>
        <w:pStyle w:val="FootnoteText"/>
        <w:ind w:hanging="142"/>
        <w:jc w:val="both"/>
      </w:pPr>
      <w:r>
        <w:rPr>
          <w:rStyle w:val="FootnoteReference"/>
        </w:rPr>
        <w:footnoteRef/>
      </w:r>
      <w:r>
        <w:t xml:space="preserve"> </w:t>
      </w:r>
      <w:r w:rsidRPr="006517DA">
        <w:rPr>
          <w:rFonts w:ascii="Times New Roman" w:hAnsi="Times New Roman"/>
        </w:rPr>
        <w:t xml:space="preserve">Atbilstoši MK noteikumiem (Ministru kabineta 2017.gada 6.jūnija </w:t>
      </w:r>
      <w:r w:rsidRPr="00081661">
        <w:rPr>
          <w:rFonts w:ascii="Times New Roman" w:hAnsi="Times New Roman"/>
        </w:rPr>
        <w:t>noteikumu Nr.310 “Grozījumi Ministru kabineta 2015. gada 10. novembra noteikumo</w:t>
      </w:r>
      <w:r>
        <w:rPr>
          <w:rFonts w:ascii="Times New Roman" w:hAnsi="Times New Roman"/>
        </w:rPr>
        <w:t>s Nr. 645 “Darbības programmas “Izaugsme un nodarbinātība”</w:t>
      </w:r>
      <w:r w:rsidRPr="00081661">
        <w:rPr>
          <w:rFonts w:ascii="Times New Roman" w:hAnsi="Times New Roman"/>
        </w:rPr>
        <w:t xml:space="preserve"> 5.</w:t>
      </w:r>
      <w:r>
        <w:rPr>
          <w:rFonts w:ascii="Times New Roman" w:hAnsi="Times New Roman"/>
        </w:rPr>
        <w:t>6.2. specifiskā atbalsta mērķa “</w:t>
      </w:r>
      <w:r w:rsidRPr="00081661">
        <w:rPr>
          <w:rFonts w:ascii="Times New Roman" w:hAnsi="Times New Roman"/>
        </w:rPr>
        <w:t>Teritoriju revitalizācija, reģenerējot degradētās teritorijas atbilstoši pašvaldību integrētajām attīstības pr</w:t>
      </w:r>
      <w:r>
        <w:rPr>
          <w:rFonts w:ascii="Times New Roman" w:hAnsi="Times New Roman"/>
        </w:rPr>
        <w:t xml:space="preserve">ogrammām” īstenošanas </w:t>
      </w:r>
      <w:r w:rsidRPr="00081661">
        <w:rPr>
          <w:rFonts w:ascii="Times New Roman" w:hAnsi="Times New Roman"/>
        </w:rPr>
        <w:t>noteikumi” anotācija</w:t>
      </w:r>
      <w:r w:rsidRPr="006517DA">
        <w:rPr>
          <w:rFonts w:ascii="Times New Roman" w:hAnsi="Times New Roman"/>
        </w:rPr>
        <w:t>) teritorijas, kuras nav uzskatāmas par atjaunotām degradētām teritorijām, tiek noteiktas, izmantojot Ministru kabineta 2007.gada 21.augusta noteikumu Nr. 562 “Noteikumi par zemes lietošanas veidu klasifikācijas kārtību un to noteikšanas kritērijiem” pielikumā ietverto zemes lietošanas veidu klasifikatoru, nosakot, ka atjaunota degradētā teritorija nevar rasties šādos zemes lietošanas veidos: lauksaimniecībā izmantojamā zemē, mežā, purvā, ūdens objektu zemē (izņemot tos ūdens objektus, kuros veikti ieguldījumi projekta ietvaros), zemē, kuru izmanto derīgo izrakteņu ieguvei. Vienlaikus minētajos zemes lietošanas veidos par degradētu un līdz ar to par atjaunojamu teritoriju var noteikt tādu teritorijas daļu, kurā atrodas komersanta saimnieciskās darbības veikšanai nepieciešamā jebkura veida infrastruktūra.</w:t>
      </w:r>
    </w:p>
  </w:footnote>
  <w:footnote w:id="6">
    <w:p w14:paraId="7D46728B" w14:textId="77777777" w:rsidR="00BE3680" w:rsidRDefault="00BE3680" w:rsidP="00B6795B">
      <w:pPr>
        <w:pStyle w:val="FootnoteText"/>
      </w:pPr>
      <w:r>
        <w:rPr>
          <w:rStyle w:val="FootnoteReference"/>
        </w:rPr>
        <w:footnoteRef/>
      </w:r>
      <w:r>
        <w:t xml:space="preserve"> </w:t>
      </w:r>
      <w:r w:rsidRPr="00A76028">
        <w:rPr>
          <w:rFonts w:ascii="Times New Roman" w:hAnsi="Times New Roman"/>
        </w:rPr>
        <w:t>Piemēram, ja komersants</w:t>
      </w:r>
      <w:r>
        <w:rPr>
          <w:rFonts w:ascii="Times New Roman" w:hAnsi="Times New Roman"/>
        </w:rPr>
        <w:t xml:space="preserve"> projektā kopumā plāno nodrošināt nefinanšu investīcijas 500 000 </w:t>
      </w:r>
      <w:r w:rsidRPr="007B32AE">
        <w:rPr>
          <w:rFonts w:ascii="Times New Roman" w:hAnsi="Times New Roman"/>
          <w:i/>
        </w:rPr>
        <w:t>euro</w:t>
      </w:r>
      <w:r>
        <w:rPr>
          <w:rFonts w:ascii="Times New Roman" w:hAnsi="Times New Roman"/>
        </w:rPr>
        <w:t xml:space="preserve"> apmērā, bet </w:t>
      </w:r>
      <w:r w:rsidRPr="00A76028">
        <w:rPr>
          <w:rFonts w:ascii="Times New Roman" w:hAnsi="Times New Roman"/>
        </w:rPr>
        <w:t>divu kalendār</w:t>
      </w:r>
      <w:r>
        <w:rPr>
          <w:rFonts w:ascii="Times New Roman" w:hAnsi="Times New Roman"/>
        </w:rPr>
        <w:t>o</w:t>
      </w:r>
      <w:r w:rsidRPr="00A76028">
        <w:rPr>
          <w:rFonts w:ascii="Times New Roman" w:hAnsi="Times New Roman"/>
        </w:rPr>
        <w:t xml:space="preserve"> gadu laikā</w:t>
      </w:r>
      <w:r>
        <w:rPr>
          <w:rFonts w:ascii="Times New Roman" w:hAnsi="Times New Roman"/>
        </w:rPr>
        <w:t xml:space="preserve"> pirms projekta iesniegšanas </w:t>
      </w:r>
      <w:r w:rsidRPr="00A76028">
        <w:rPr>
          <w:rFonts w:ascii="Times New Roman" w:hAnsi="Times New Roman"/>
        </w:rPr>
        <w:t xml:space="preserve">ir veicis investīcijas savos pamatlīdzekļos 300 000 </w:t>
      </w:r>
      <w:r w:rsidRPr="007B32AE">
        <w:rPr>
          <w:rFonts w:ascii="Times New Roman" w:hAnsi="Times New Roman"/>
          <w:i/>
        </w:rPr>
        <w:t>euro</w:t>
      </w:r>
      <w:r w:rsidRPr="00A76028">
        <w:rPr>
          <w:rFonts w:ascii="Times New Roman" w:hAnsi="Times New Roman"/>
        </w:rPr>
        <w:t xml:space="preserve"> apmērā, ko var dokumentāli pierādīt</w:t>
      </w:r>
      <w:r>
        <w:rPr>
          <w:rFonts w:ascii="Times New Roman" w:hAnsi="Times New Roman"/>
        </w:rPr>
        <w:t xml:space="preserve"> (piemēram, ar gada pārskatiem), savukārt 200 000 </w:t>
      </w:r>
      <w:r w:rsidRPr="007B32AE">
        <w:rPr>
          <w:rFonts w:ascii="Times New Roman" w:hAnsi="Times New Roman"/>
          <w:i/>
        </w:rPr>
        <w:t>euro</w:t>
      </w:r>
      <w:r>
        <w:rPr>
          <w:rFonts w:ascii="Times New Roman" w:hAnsi="Times New Roman"/>
        </w:rPr>
        <w:t xml:space="preserve"> nefinanšu investīcijas ir plānojis nodrošināt projekta īstenošanas laikā vai trīs gadu periodā pēc projekta noslēguma maksājuma veikšanas, nepārsniedzot 2023.gada 31.decembri, tad dokuments par komersanta spēju veikt nefinanšu investīcijas, nav jāiesniedz. </w:t>
      </w:r>
      <w:r>
        <w:t xml:space="preserve"> </w:t>
      </w:r>
    </w:p>
  </w:footnote>
  <w:footnote w:id="7">
    <w:p w14:paraId="49DCA4E4" w14:textId="77777777" w:rsidR="00BE3680" w:rsidRPr="002E12E4" w:rsidRDefault="00BE3680" w:rsidP="00B6795B">
      <w:pPr>
        <w:pStyle w:val="FootnoteText"/>
        <w:spacing w:after="60"/>
        <w:jc w:val="both"/>
        <w:rPr>
          <w:rFonts w:ascii="Times New Roman" w:hAnsi="Times New Roman"/>
        </w:rPr>
      </w:pPr>
      <w:r w:rsidRPr="002E12E4">
        <w:rPr>
          <w:rStyle w:val="FootnoteReference"/>
          <w:rFonts w:ascii="Times New Roman" w:hAnsi="Times New Roman"/>
        </w:rPr>
        <w:footnoteRef/>
      </w:r>
      <w:r w:rsidRPr="002E12E4">
        <w:rPr>
          <w:rFonts w:ascii="Times New Roman" w:hAnsi="Times New Roman"/>
        </w:rPr>
        <w:t xml:space="preserve"> Ministru kabineta 2015.gada </w:t>
      </w:r>
      <w:r>
        <w:rPr>
          <w:rFonts w:ascii="Times New Roman" w:hAnsi="Times New Roman"/>
        </w:rPr>
        <w:t>10.novembra</w:t>
      </w:r>
      <w:r w:rsidRPr="002E12E4">
        <w:rPr>
          <w:rFonts w:ascii="Times New Roman" w:hAnsi="Times New Roman"/>
        </w:rPr>
        <w:t xml:space="preserve"> noteikumu Nr.</w:t>
      </w:r>
      <w:r>
        <w:rPr>
          <w:rFonts w:ascii="Times New Roman" w:hAnsi="Times New Roman"/>
        </w:rPr>
        <w:t>645</w:t>
      </w:r>
      <w:r w:rsidRPr="002E12E4">
        <w:rPr>
          <w:rFonts w:ascii="Times New Roman" w:hAnsi="Times New Roman"/>
        </w:rPr>
        <w:t xml:space="preserve"> „Darbības programmas „Izaugsme un nodarbinātība” </w:t>
      </w:r>
      <w:r>
        <w:rPr>
          <w:rFonts w:ascii="Times New Roman" w:hAnsi="Times New Roman"/>
        </w:rPr>
        <w:t>5.6.2</w:t>
      </w:r>
      <w:r w:rsidRPr="002E12E4">
        <w:rPr>
          <w:rFonts w:ascii="Times New Roman" w:hAnsi="Times New Roman"/>
        </w:rPr>
        <w:t>.specifiskā atbalsta mērķa „</w:t>
      </w:r>
      <w:r>
        <w:rPr>
          <w:rFonts w:ascii="Times New Roman" w:hAnsi="Times New Roman"/>
        </w:rPr>
        <w:t>Teritoriju revitalizācija, reģenerējot degradētās teritorijas atbilstoši pašvaldību integrētajām attīstības programmām</w:t>
      </w:r>
      <w:r w:rsidRPr="002E12E4">
        <w:rPr>
          <w:rFonts w:ascii="Times New Roman" w:hAnsi="Times New Roman"/>
        </w:rPr>
        <w:t>” īstenošanas noteikumi”</w:t>
      </w:r>
    </w:p>
  </w:footnote>
  <w:footnote w:id="8">
    <w:p w14:paraId="30AE8C88" w14:textId="77777777" w:rsidR="00BE3680" w:rsidRDefault="00BE3680" w:rsidP="00B6795B">
      <w:pPr>
        <w:pStyle w:val="FootnoteText"/>
        <w:spacing w:after="60"/>
        <w:jc w:val="both"/>
      </w:pPr>
      <w:r w:rsidRPr="009261A3">
        <w:rPr>
          <w:rStyle w:val="FootnoteReference"/>
        </w:rPr>
        <w:footnoteRef/>
      </w:r>
      <w:r w:rsidRPr="009261A3">
        <w:t xml:space="preserve"> </w:t>
      </w:r>
      <w:r w:rsidRPr="009261A3">
        <w:rPr>
          <w:rFonts w:ascii="Times New Roman" w:hAnsi="Times New Roman"/>
        </w:rPr>
        <w:t>Piemēram, atbalsts par pašām attiecināmajām izmaksām ir uzskatāms atbalsts ALTUM piešķirtās garantijas par aizņēmumu veidā ražošanas ēkas izbūvei, un atbalsts, kuru projekta iesniedzējs un sadarbības partneris ir saņēmis 5.6.2.SAM projekta ietvaros tās pašas ražošanas ēkas izbūvei.</w:t>
      </w:r>
    </w:p>
  </w:footnote>
  <w:footnote w:id="9">
    <w:p w14:paraId="3351FEBF" w14:textId="77777777" w:rsidR="00BE3680" w:rsidRDefault="00BE3680" w:rsidP="00B6795B">
      <w:pPr>
        <w:pStyle w:val="FootnoteText"/>
        <w:spacing w:after="60"/>
        <w:jc w:val="both"/>
      </w:pPr>
      <w:r w:rsidRPr="002E12E4">
        <w:rPr>
          <w:rStyle w:val="FootnoteReference"/>
          <w:rFonts w:ascii="Times New Roman" w:hAnsi="Times New Roman"/>
        </w:rPr>
        <w:footnoteRef/>
      </w:r>
      <w:r w:rsidRPr="002E12E4">
        <w:rPr>
          <w:rFonts w:ascii="Times New Roman" w:hAnsi="Times New Roman"/>
        </w:rPr>
        <w:t xml:space="preserve"> Aili aizpilda, ja </w:t>
      </w:r>
      <w:r>
        <w:rPr>
          <w:rFonts w:ascii="Times New Roman" w:hAnsi="Times New Roman"/>
        </w:rPr>
        <w:t>projekta iesniedzējs un</w:t>
      </w:r>
      <w:r w:rsidRPr="002E12E4">
        <w:rPr>
          <w:rFonts w:ascii="Times New Roman" w:hAnsi="Times New Roman"/>
        </w:rPr>
        <w:t xml:space="preserve"> sadarbības partneris par projektā plānotajām izmaksām ir saņēmis valsts atbalstu tām pašām attiecināmajām izmaksām citas atbalsta programmas vai individuālā projekta ietvaros</w:t>
      </w:r>
      <w:r>
        <w:rPr>
          <w:rFonts w:ascii="Times New Roman" w:hAnsi="Times New Roman"/>
        </w:rPr>
        <w:t xml:space="preserve">. </w:t>
      </w:r>
    </w:p>
  </w:footnote>
  <w:footnote w:id="10">
    <w:p w14:paraId="6BA6A7D9" w14:textId="77777777" w:rsidR="00BE3680" w:rsidRPr="00B638E1" w:rsidRDefault="00BE3680" w:rsidP="00B6795B">
      <w:pPr>
        <w:pStyle w:val="FootnoteText"/>
        <w:rPr>
          <w:color w:val="FF0000"/>
        </w:rPr>
      </w:pPr>
      <w:r w:rsidRPr="00B638E1">
        <w:rPr>
          <w:rStyle w:val="FootnoteReference"/>
          <w:color w:val="FF0000"/>
        </w:rPr>
        <w:footnoteRef/>
      </w:r>
      <w:r w:rsidRPr="00B638E1">
        <w:rPr>
          <w:color w:val="FF0000"/>
        </w:rPr>
        <w:t xml:space="preserve"> </w:t>
      </w:r>
      <w:r w:rsidRPr="00B638E1">
        <w:rPr>
          <w:rFonts w:ascii="Times New Roman" w:hAnsi="Times New Roman"/>
          <w:color w:val="FF0000"/>
          <w:lang w:eastAsia="lv-LV"/>
        </w:rPr>
        <w:t>Komersants MK  noteikumu izpratnē ir komersants bez valsts vai pašvaldību kapitāla daļas, individuālais komersants, zemnieku un zvejnieku saimniecība, individuālais uzņēmumus, pašnodarbinātais, kas veic saimniecisko darbību, kā arī lauksaimniecības pakalpojumu kooperatīvā sabiedrība un mežsaimniecības pakalpojumu kooperatīvā sabiedrība.</w:t>
      </w:r>
    </w:p>
  </w:footnote>
  <w:footnote w:id="11">
    <w:p w14:paraId="73820E17" w14:textId="77777777" w:rsidR="00BE3680" w:rsidRPr="00536893" w:rsidRDefault="00BE3680" w:rsidP="00B6795B">
      <w:pPr>
        <w:pStyle w:val="FootnoteText"/>
        <w:jc w:val="both"/>
        <w:rPr>
          <w:color w:val="0000FF"/>
        </w:rPr>
      </w:pPr>
      <w:r w:rsidRPr="00536893">
        <w:rPr>
          <w:rStyle w:val="FootnoteReference"/>
          <w:color w:val="0000FF"/>
        </w:rPr>
        <w:footnoteRef/>
      </w:r>
      <w:r w:rsidRPr="00536893">
        <w:rPr>
          <w:color w:val="0000FF"/>
        </w:rPr>
        <w:t xml:space="preserve"> </w:t>
      </w:r>
      <w:r w:rsidRPr="00536893">
        <w:rPr>
          <w:rFonts w:ascii="Times New Roman" w:hAnsi="Times New Roman"/>
          <w:i/>
          <w:color w:val="0000FF"/>
        </w:rPr>
        <w:t>Komisijas 2013.gada 18.decembra Regula (ES) Nr.</w:t>
      </w:r>
      <w:hyperlink r:id="rId1" w:tgtFrame="_blank" w:history="1">
        <w:r w:rsidRPr="00536893">
          <w:rPr>
            <w:rFonts w:ascii="Times New Roman" w:hAnsi="Times New Roman"/>
            <w:i/>
            <w:color w:val="0000FF"/>
          </w:rPr>
          <w:t>1407/2013</w:t>
        </w:r>
      </w:hyperlink>
      <w:r w:rsidRPr="00536893">
        <w:rPr>
          <w:rFonts w:ascii="Times New Roman" w:hAnsi="Times New Roman"/>
          <w:i/>
          <w:color w:val="0000FF"/>
        </w:rPr>
        <w:t xml:space="preserve"> par Līguma par ES darbību 107. un </w:t>
      </w:r>
      <w:hyperlink r:id="rId2" w:anchor="p108" w:tgtFrame="_blank" w:history="1">
        <w:r w:rsidRPr="00536893">
          <w:rPr>
            <w:rFonts w:ascii="Times New Roman" w:hAnsi="Times New Roman"/>
            <w:i/>
            <w:color w:val="0000FF"/>
          </w:rPr>
          <w:t>108.panta</w:t>
        </w:r>
      </w:hyperlink>
      <w:r w:rsidRPr="00536893">
        <w:rPr>
          <w:rFonts w:ascii="Times New Roman" w:hAnsi="Times New Roman"/>
          <w:i/>
          <w:color w:val="0000FF"/>
        </w:rPr>
        <w:t xml:space="preserve"> piemērošanu de minimis atbalstam</w:t>
      </w:r>
    </w:p>
  </w:footnote>
  <w:footnote w:id="12">
    <w:p w14:paraId="04D07279" w14:textId="77777777" w:rsidR="009F27E1" w:rsidRPr="007557AD" w:rsidRDefault="009F27E1" w:rsidP="009F27E1">
      <w:pPr>
        <w:pStyle w:val="FootnoteText"/>
        <w:spacing w:after="60"/>
        <w:jc w:val="both"/>
        <w:rPr>
          <w:rFonts w:ascii="Times New Roman" w:hAnsi="Times New Roman"/>
          <w:i/>
        </w:rPr>
      </w:pPr>
      <w:r w:rsidRPr="00C66278">
        <w:rPr>
          <w:rStyle w:val="FootnoteReference"/>
          <w:rFonts w:ascii="Times New Roman" w:hAnsi="Times New Roman"/>
          <w:i/>
        </w:rPr>
        <w:footnoteRef/>
      </w:r>
      <w:r w:rsidRPr="00C66278">
        <w:rPr>
          <w:rFonts w:ascii="Times New Roman" w:hAnsi="Times New Roman"/>
          <w:i/>
        </w:rPr>
        <w:t xml:space="preserve"> Rādītāju pārskats finansējuma saņēmējam jāiesniedz </w:t>
      </w:r>
      <w:r>
        <w:rPr>
          <w:rFonts w:ascii="Times New Roman" w:hAnsi="Times New Roman"/>
          <w:i/>
        </w:rPr>
        <w:t>CFLA</w:t>
      </w:r>
      <w:r w:rsidRPr="00C66278">
        <w:rPr>
          <w:rFonts w:ascii="Times New Roman" w:hAnsi="Times New Roman"/>
          <w:i/>
        </w:rPr>
        <w:t xml:space="preserve">, kad tiek sasniegti iznākuma rādītāji, t.i. ziņojot par projekta īstenošanas laikā vai 3 </w:t>
      </w:r>
      <w:r w:rsidRPr="007557AD">
        <w:rPr>
          <w:rFonts w:ascii="Times New Roman" w:hAnsi="Times New Roman"/>
          <w:i/>
        </w:rPr>
        <w:t>gadu periodā pēc projekta noslēguma maksājuma veikšanas sasniegtajiem iznākuma rādītājiem.</w:t>
      </w:r>
    </w:p>
  </w:footnote>
  <w:footnote w:id="13">
    <w:p w14:paraId="4BC42FB3" w14:textId="77777777" w:rsidR="009F27E1" w:rsidRPr="007557AD" w:rsidRDefault="009F27E1" w:rsidP="009F27E1">
      <w:pPr>
        <w:pStyle w:val="FootnoteText"/>
        <w:spacing w:after="60"/>
        <w:jc w:val="both"/>
        <w:rPr>
          <w:rFonts w:ascii="Times New Roman" w:hAnsi="Times New Roman"/>
          <w:i/>
        </w:rPr>
      </w:pPr>
      <w:r w:rsidRPr="00203B07">
        <w:rPr>
          <w:rStyle w:val="FootnoteReference"/>
          <w:rFonts w:ascii="Times New Roman" w:hAnsi="Times New Roman"/>
          <w:i/>
        </w:rPr>
        <w:footnoteRef/>
      </w:r>
      <w:r w:rsidRPr="007557AD">
        <w:rPr>
          <w:rFonts w:ascii="Times New Roman" w:hAnsi="Times New Roman"/>
          <w:i/>
        </w:rPr>
        <w:t xml:space="preserve"> Rādītāju pārskats finansējuma saņēmējam jāiesniedz CFLA, kad tiek sasniegti iznākuma rādītāji, t.i. ziņojot par projekta īstenošanas laikā vai 3 gadu periodā pēc projekta noslēguma maksājuma veikšanas sasniegtajiem iznākuma rādītājiem.</w:t>
      </w:r>
    </w:p>
  </w:footnote>
  <w:footnote w:id="14">
    <w:p w14:paraId="4066B228" w14:textId="77777777" w:rsidR="009F27E1" w:rsidRPr="007557AD" w:rsidRDefault="009F27E1" w:rsidP="009F27E1">
      <w:pPr>
        <w:pStyle w:val="FootnoteText"/>
        <w:jc w:val="both"/>
        <w:rPr>
          <w:rFonts w:ascii="Times New Roman" w:hAnsi="Times New Roman"/>
          <w:i/>
        </w:rPr>
      </w:pPr>
      <w:r w:rsidRPr="007557AD">
        <w:rPr>
          <w:rStyle w:val="FootnoteReference"/>
          <w:rFonts w:ascii="Times New Roman" w:hAnsi="Times New Roman"/>
          <w:i/>
        </w:rPr>
        <w:footnoteRef/>
      </w:r>
      <w:r w:rsidRPr="007557AD">
        <w:rPr>
          <w:rFonts w:ascii="Times New Roman" w:hAnsi="Times New Roman"/>
          <w:i/>
        </w:rPr>
        <w:t xml:space="preserve"> Rādītāju pārskats finansējuma saņēmējam jāiesniedz CFLA, kad tiek sasniegti iznākuma rādītāji, t.i. ziņojot par projekta īstenošanas laikā vai 3 gadu periodā pēc projekta noslēguma maksājuma veikšanas sasniegtajiem iznākuma rādītājiem.</w:t>
      </w:r>
    </w:p>
  </w:footnote>
  <w:footnote w:id="15">
    <w:p w14:paraId="3ECD70FD" w14:textId="77777777" w:rsidR="009F27E1" w:rsidRPr="000D631A" w:rsidRDefault="009F27E1" w:rsidP="009F27E1">
      <w:pPr>
        <w:pStyle w:val="FootnoteText"/>
        <w:rPr>
          <w:rFonts w:ascii="Times New Roman" w:hAnsi="Times New Roman"/>
          <w:i/>
          <w:color w:val="FF0000"/>
        </w:rPr>
      </w:pPr>
      <w:r w:rsidRPr="007557AD">
        <w:rPr>
          <w:rStyle w:val="FootnoteReference"/>
          <w:rFonts w:ascii="Times New Roman" w:hAnsi="Times New Roman"/>
          <w:i/>
        </w:rPr>
        <w:footnoteRef/>
      </w:r>
      <w:r w:rsidRPr="007557AD">
        <w:rPr>
          <w:rFonts w:ascii="Times New Roman" w:hAnsi="Times New Roman"/>
          <w:i/>
        </w:rPr>
        <w:t xml:space="preserve"> Pieejams tīmekļvietnē https://www.em.gov.lv/lv/nozares_politika/energoefektivitate_un_siltumapgade/energoefektivitate/energijas_ietaupijumu_zinosana/</w:t>
      </w:r>
    </w:p>
  </w:footnote>
  <w:footnote w:id="16">
    <w:p w14:paraId="254F9C50" w14:textId="77777777" w:rsidR="000863FA" w:rsidRPr="00D616CF" w:rsidRDefault="000863FA" w:rsidP="000863FA">
      <w:pPr>
        <w:pStyle w:val="FootnoteText"/>
        <w:jc w:val="both"/>
      </w:pPr>
      <w:r w:rsidRPr="00D616CF">
        <w:rPr>
          <w:rStyle w:val="FootnoteReference"/>
        </w:rPr>
        <w:footnoteRef/>
      </w:r>
      <w:r w:rsidRPr="00D616CF">
        <w:t xml:space="preserve"> </w:t>
      </w:r>
      <w:r w:rsidRPr="00D616CF">
        <w:rPr>
          <w:rFonts w:ascii="Times New Roman" w:hAnsi="Times New Roman"/>
          <w:i/>
        </w:rPr>
        <w:t>Atbilstoši vadlīnijām “VADLĪNIJAS HORIZONTĀLĀ PRINCIPA „ILGTSPĒJĪGA ATTĪSTĪBA” ĪSTENOŠANAS UZRAUDZĪBAS RĀDĪTĀJA “zaļās darbvietas” NOTEIKŠANAI” un metodikai „Metodika 2014. – 2020.gada Eiropas Reģionālās attīstības fonda, Eiropas Sociālā fonda un Kohēzijas fonda ieviešanā iesaistītajiem horizontālās prioritātes „Ilgtspējīga attīstība” īstenošanas uzraudzībai” (pieejams VARAM tīmekļa vietnē http://www.varam.gov.lv/lat/fondi/kohez/2014_2020/?doc=18633)</w:t>
      </w:r>
    </w:p>
  </w:footnote>
  <w:footnote w:id="17">
    <w:p w14:paraId="7A2C7C9B" w14:textId="77777777" w:rsidR="000863FA" w:rsidRPr="00D616CF" w:rsidRDefault="000863FA" w:rsidP="000863FA">
      <w:pPr>
        <w:pStyle w:val="FootnoteText"/>
        <w:jc w:val="both"/>
      </w:pPr>
      <w:r w:rsidRPr="00D616CF">
        <w:rPr>
          <w:rStyle w:val="FootnoteReference"/>
        </w:rPr>
        <w:footnoteRef/>
      </w:r>
      <w:r w:rsidRPr="00D616CF">
        <w:t xml:space="preserve"> </w:t>
      </w:r>
      <w:r w:rsidRPr="00D616CF">
        <w:rPr>
          <w:rFonts w:ascii="Times New Roman" w:hAnsi="Times New Roman"/>
          <w:i/>
        </w:rPr>
        <w:t xml:space="preserve">Atbilstoši vadlīnijām "VADLĪNIJAS HORIZONTĀLĀ PRINCIPA „ILGTSPĒJĪGA ATTĪSTĪBA” ĪSTENOŠANAS UZRAUDZĪBAS RĀDĪTĀJU “Ieguldījumi ekoinovāciju izstrādē/ieviešanā”, “Atbalstītie komersanti ekoinovāciju jomā” NOTEIKŠANAI" (pieejams VARAM tīmekļa vietnē </w:t>
      </w:r>
      <w:hyperlink r:id="rId3" w:history="1">
        <w:r w:rsidRPr="00D616CF">
          <w:rPr>
            <w:rStyle w:val="Hyperlink"/>
            <w:rFonts w:ascii="Times New Roman" w:hAnsi="Times New Roman"/>
            <w:i/>
          </w:rPr>
          <w:t>http://www.varam.gov.lv/lat/fondi/kohez/2014_2020/?doc=18633</w:t>
        </w:r>
      </w:hyperlink>
      <w:r w:rsidRPr="00D616CF">
        <w:rPr>
          <w:rFonts w:ascii="Times New Roman" w:hAnsi="Times New Roman"/>
          <w:i/>
        </w:rPr>
        <w:t>)</w:t>
      </w:r>
    </w:p>
  </w:footnote>
  <w:footnote w:id="18">
    <w:p w14:paraId="17B53475" w14:textId="77777777" w:rsidR="000863FA" w:rsidRPr="001017D4" w:rsidRDefault="000863FA" w:rsidP="000863FA">
      <w:pPr>
        <w:pStyle w:val="FootnoteText"/>
        <w:spacing w:after="60"/>
        <w:jc w:val="both"/>
        <w:rPr>
          <w:color w:val="FF0000"/>
        </w:rPr>
      </w:pPr>
      <w:r w:rsidRPr="00D616CF">
        <w:rPr>
          <w:rStyle w:val="FootnoteReference"/>
        </w:rPr>
        <w:footnoteRef/>
      </w:r>
      <w:r w:rsidRPr="00D616CF">
        <w:t xml:space="preserve"> </w:t>
      </w:r>
      <w:r w:rsidRPr="00D616CF">
        <w:rPr>
          <w:rFonts w:ascii="Times New Roman" w:hAnsi="Times New Roman"/>
          <w:i/>
        </w:rPr>
        <w:t>Atbilstoši vadlīnijām "VADLĪNIJAS HORIZONTĀLĀ PRINCIPA „ILGTSPĒJĪGA ATTĪSTĪBA” ĪSTENOŠANAS UZRAUDZĪBAS RĀDĪTĀJU “Ieguldījumi ekoinovāciju izstrādē/ieviešanā”, “Atbalstītie komersanti ekoinovāciju jomā” NOTEIKŠANAI" un metodikai „Metodika 2014. – 2020.gada Eiropas Reģionālās attīstības fonda, Eiropas Sociālā fonda un Kohēzijas fonda ieviešanā iesaistītajiem horizontālās prioritātes „Ilgtspējīga attīstība” īstenošanas uzraudzībai” (pieejams VARAM tīmekļa vietnē http://www.varam.gov.lv/lat/fondi/kohez/2014_2020/?doc=18633)</w:t>
      </w:r>
    </w:p>
  </w:footnote>
  <w:footnote w:id="19">
    <w:p w14:paraId="2A6509AC" w14:textId="77777777" w:rsidR="00BE3680" w:rsidRPr="00270659" w:rsidRDefault="00BE3680" w:rsidP="00B6795B">
      <w:pPr>
        <w:pStyle w:val="FootnoteText"/>
        <w:rPr>
          <w:rFonts w:ascii="Times New Roman" w:hAnsi="Times New Roman"/>
        </w:rPr>
      </w:pPr>
      <w:r w:rsidRPr="00270659">
        <w:rPr>
          <w:rStyle w:val="FootnoteReference"/>
          <w:rFonts w:ascii="Times New Roman" w:hAnsi="Times New Roman"/>
        </w:rPr>
        <w:footnoteRef/>
      </w:r>
      <w:r w:rsidRPr="00270659">
        <w:rPr>
          <w:rFonts w:ascii="Times New Roman" w:hAnsi="Times New Roman"/>
        </w:rPr>
        <w:t xml:space="preserve"> Kritērija ietvaros tiek pārbaudīta projekta iesniedzēja atbilstība noteiktajam finansējuma saņēmēju lokam.</w:t>
      </w:r>
    </w:p>
  </w:footnote>
  <w:footnote w:id="20">
    <w:p w14:paraId="0130C63B" w14:textId="77777777" w:rsidR="00BE3680" w:rsidRPr="00D72417" w:rsidRDefault="00BE3680" w:rsidP="00B6795B">
      <w:pPr>
        <w:pStyle w:val="FootnoteText"/>
        <w:jc w:val="both"/>
        <w:rPr>
          <w:rFonts w:ascii="Times New Roman" w:hAnsi="Times New Roman"/>
        </w:rPr>
      </w:pPr>
      <w:r w:rsidRPr="00D72417">
        <w:rPr>
          <w:rStyle w:val="FootnoteReference"/>
          <w:rFonts w:ascii="Times New Roman" w:hAnsi="Times New Roman"/>
        </w:rPr>
        <w:footnoteRef/>
      </w:r>
      <w:r w:rsidRPr="00D72417">
        <w:rPr>
          <w:rFonts w:ascii="Times New Roman" w:hAnsi="Times New Roman"/>
        </w:rPr>
        <w:t xml:space="preserve"> Atbilstoši MK noteikumiem (Ministru kabineta 2017.gada 6.jūnija noteikumu Nr.310 “Grozījumi </w:t>
      </w:r>
      <w:r w:rsidRPr="0091108F">
        <w:rPr>
          <w:rFonts w:ascii="Times New Roman" w:hAnsi="Times New Roman"/>
        </w:rPr>
        <w:t>Ministru kabineta 2015</w:t>
      </w:r>
      <w:r w:rsidRPr="00826344">
        <w:rPr>
          <w:rFonts w:ascii="Times New Roman" w:hAnsi="Times New Roman"/>
        </w:rPr>
        <w:t>. gada 10. novembra noteikumo</w:t>
      </w:r>
      <w:r w:rsidRPr="009B76FF">
        <w:rPr>
          <w:rFonts w:ascii="Times New Roman" w:hAnsi="Times New Roman"/>
        </w:rPr>
        <w:t>s Nr. 645 “Darbības programmas “Izaugsme un nodarbinātība”</w:t>
      </w:r>
      <w:r w:rsidRPr="0091108F">
        <w:rPr>
          <w:rFonts w:ascii="Times New Roman" w:hAnsi="Times New Roman"/>
        </w:rPr>
        <w:t xml:space="preserve"> 5.6.2. specifiskā atbalsta mērķa “Teritoriju revitalizācija, reģenerējot degradētās teritorijas atbilstoši pašvaldību integrētajām attīstības programmām” īstenošanas noteikumi” anotācija) teritorijas, kuras nav uzskatāmas par atjaunotām degradētām teritorijām, tiek noteiktas, izmantojot Ministru kabineta 2007.gada 21.augusta noteikumu Nr. 562 “Noteikumi par zemes lietošanas veidu klasifikācijas kārtību un to noteikšanas kritērijiem” pielikumā ietverto zemes lietošanas veidu klasifikatoru, nosakot, ka atjaunota degradētā teritorija nevar rasties šādos zemes lietošanas veidos: lauksaimniecībā izmantojamā zemē, mežā, purvā, ūdens objektu zemē (izņemot tos ūdens objektus, kuros veikti ieguldījumi projekta ietvaros), zemē, kuru izmanto derīgo izrakteņu ieguvei. Vienlaikus minētajos zemes lietošanas veidos par degradētu un līdz ar to par atjaunojamu teritoriju var noteikt tādu teritorijas daļu, kurā atrodas komersanta saimnieciskās darbības veikšanai nepieciešamā jebkura veida infrastruktūra.</w:t>
      </w:r>
    </w:p>
  </w:footnote>
  <w:footnote w:id="21">
    <w:p w14:paraId="4731887F" w14:textId="77777777" w:rsidR="00BE3680" w:rsidRPr="00D72417" w:rsidRDefault="00BE3680" w:rsidP="00B6795B">
      <w:pPr>
        <w:pStyle w:val="FootnoteText"/>
        <w:rPr>
          <w:rFonts w:ascii="Times New Roman" w:hAnsi="Times New Roman"/>
        </w:rPr>
      </w:pPr>
      <w:r w:rsidRPr="00D72417">
        <w:rPr>
          <w:rStyle w:val="FootnoteReference"/>
          <w:rFonts w:ascii="Times New Roman" w:hAnsi="Times New Roman"/>
        </w:rPr>
        <w:footnoteRef/>
      </w:r>
      <w:r w:rsidRPr="00D72417">
        <w:rPr>
          <w:rFonts w:ascii="Times New Roman" w:hAnsi="Times New Roman"/>
        </w:rPr>
        <w:t xml:space="preserve"> Pieejams tīmekļvietnē https://www.em.gov.lv/lv/nozares_politika/energoefektivitate_un_siltumapgade/energoefektivitate/energijas_ietaupijumu_zinosana/</w:t>
      </w:r>
    </w:p>
  </w:footnote>
  <w:footnote w:id="22">
    <w:p w14:paraId="1DFD958A" w14:textId="77777777" w:rsidR="00BE3680" w:rsidRPr="00EF2A2C" w:rsidRDefault="00BE3680" w:rsidP="00B6795B">
      <w:pPr>
        <w:pStyle w:val="FootnoteText"/>
        <w:rPr>
          <w:rFonts w:ascii="Times New Roman" w:hAnsi="Times New Roman"/>
        </w:rPr>
      </w:pPr>
      <w:r w:rsidRPr="00EF2A2C">
        <w:rPr>
          <w:rStyle w:val="FootnoteReference"/>
          <w:rFonts w:ascii="Times New Roman" w:hAnsi="Times New Roman"/>
        </w:rPr>
        <w:footnoteRef/>
      </w:r>
      <w:r w:rsidRPr="00EF2A2C">
        <w:rPr>
          <w:rFonts w:ascii="Times New Roman" w:hAnsi="Times New Roman"/>
        </w:rPr>
        <w:t xml:space="preserve"> Teritorijas, kuras nav uzskatāmas par atjaunotām degradētām teritorijām, tiek noteiktas, izmantojot Ministru kabineta 2007.gada 21.augusta noteikumu Nr. 562 “Noteikumi par zemes lietošanas veidu klasifikācijas kārtību un to noteikšanas kritērijiem” pielikumā ietverto zemes lietošanas veidu klasifikatoru.</w:t>
      </w:r>
    </w:p>
  </w:footnote>
  <w:footnote w:id="23">
    <w:p w14:paraId="245E968B" w14:textId="77777777" w:rsidR="00BE3680" w:rsidRPr="00DB6BBA" w:rsidRDefault="00BE3680" w:rsidP="00B6795B">
      <w:pPr>
        <w:pStyle w:val="FootnoteText"/>
        <w:spacing w:after="120"/>
        <w:rPr>
          <w:rFonts w:ascii="Times New Roman" w:hAnsi="Times New Roman"/>
        </w:rPr>
      </w:pPr>
      <w:r w:rsidRPr="00DB6BBA">
        <w:rPr>
          <w:rStyle w:val="FootnoteReference"/>
          <w:rFonts w:ascii="Times New Roman" w:eastAsia="ヒラギノ角ゴ Pro W3" w:hAnsi="Times New Roman"/>
        </w:rPr>
        <w:footnoteRef/>
      </w:r>
      <w:r w:rsidRPr="00DB6BBA">
        <w:rPr>
          <w:rFonts w:ascii="Times New Roman" w:hAnsi="Times New Roman"/>
        </w:rPr>
        <w:t xml:space="preserve"> Atbilstoši spēkā esošajam regulējumam.</w:t>
      </w:r>
    </w:p>
  </w:footnote>
  <w:footnote w:id="24">
    <w:p w14:paraId="5917FD20" w14:textId="77777777" w:rsidR="00BE3680" w:rsidRPr="006A5545" w:rsidRDefault="00BE3680" w:rsidP="005B3F9E">
      <w:pPr>
        <w:pStyle w:val="FootnoteText"/>
        <w:jc w:val="both"/>
      </w:pPr>
      <w:r w:rsidRPr="006A5545">
        <w:rPr>
          <w:rStyle w:val="FootnoteReference"/>
        </w:rPr>
        <w:footnoteRef/>
      </w:r>
      <w:r w:rsidRPr="006A5545">
        <w:t xml:space="preserve"> </w:t>
      </w:r>
      <w:r w:rsidRPr="006A5545">
        <w:rPr>
          <w:kern w:val="28"/>
        </w:rPr>
        <w:t>Eiropas Parlamenta un Padomes 2012. gada 25. oktobra Regula (ES, EURATOM) Nr. 966/2012 par finanšu noteikumiem, ko piemēro Savienības vispārējam budžetam, un par Padomes Regulas (EK, Euratom) Nr. 1605/2002 atcelšanu.</w:t>
      </w:r>
    </w:p>
  </w:footnote>
  <w:footnote w:id="25">
    <w:p w14:paraId="0856A59F" w14:textId="77777777" w:rsidR="00BE3680" w:rsidRPr="00E60B9F" w:rsidRDefault="00BE3680" w:rsidP="005B3F9E">
      <w:pPr>
        <w:pStyle w:val="FootnoteText"/>
        <w:jc w:val="both"/>
      </w:pPr>
      <w:r w:rsidRPr="00E60B9F">
        <w:rPr>
          <w:rStyle w:val="FootnoteReference"/>
        </w:rPr>
        <w:footnoteRef/>
      </w:r>
      <w:r w:rsidRPr="00E60B9F">
        <w:t xml:space="preserve"> Eiropas Komisijas 2013. gada 18. decembra regula Nr. 1407/2013 par Līguma par Eiropas Savienības darbību 107. un 108. panta piemērošanu </w:t>
      </w:r>
      <w:r w:rsidRPr="00E60B9F">
        <w:rPr>
          <w:i/>
        </w:rPr>
        <w:t>de minimis</w:t>
      </w:r>
      <w:r w:rsidRPr="00E60B9F">
        <w:t xml:space="preserve"> atbalstam.</w:t>
      </w:r>
    </w:p>
  </w:footnote>
  <w:footnote w:id="26">
    <w:p w14:paraId="7F1C74F0" w14:textId="77777777" w:rsidR="00BE3680" w:rsidRPr="00E60B9F" w:rsidRDefault="00BE3680" w:rsidP="005B3F9E">
      <w:pPr>
        <w:pStyle w:val="FootnoteText"/>
        <w:jc w:val="both"/>
      </w:pPr>
      <w:r w:rsidRPr="00E60B9F">
        <w:rPr>
          <w:rStyle w:val="FootnoteReference"/>
        </w:rPr>
        <w:footnoteRef/>
      </w:r>
      <w:r w:rsidRPr="00E60B9F">
        <w:t xml:space="preserve"> Komisijas 2013. gada 18. decembra regula (ES) Nr. 1408/2013 par Līguma par Eiropas Savienības darbību 107. un 108. panta piemērošanu </w:t>
      </w:r>
      <w:r w:rsidRPr="00E60B9F">
        <w:rPr>
          <w:i/>
        </w:rPr>
        <w:t>de minimis</w:t>
      </w:r>
      <w:r w:rsidRPr="00E60B9F">
        <w:t xml:space="preserve"> atbalstam lauksaimniecības nozarē.</w:t>
      </w:r>
    </w:p>
  </w:footnote>
  <w:footnote w:id="27">
    <w:p w14:paraId="01BF1387" w14:textId="77777777" w:rsidR="00BE3680" w:rsidRPr="00E60B9F" w:rsidRDefault="00BE3680" w:rsidP="005B3F9E">
      <w:pPr>
        <w:pStyle w:val="FootnoteText"/>
        <w:jc w:val="both"/>
        <w:rPr>
          <w:i/>
        </w:rPr>
      </w:pPr>
      <w:r w:rsidRPr="00E60B9F">
        <w:rPr>
          <w:rStyle w:val="FootnoteReference"/>
        </w:rPr>
        <w:footnoteRef/>
      </w:r>
      <w:r w:rsidRPr="00E60B9F">
        <w:t xml:space="preserve"> Komisijas 2014. gada 27. jūnija regulas (ES) Nr. 717/2014 par līguma par Eiropas Savienības darbību 107. un 108. panta piemērošanu </w:t>
      </w:r>
      <w:r w:rsidRPr="00E60B9F">
        <w:rPr>
          <w:i/>
        </w:rPr>
        <w:t xml:space="preserve">de minimis </w:t>
      </w:r>
      <w:r w:rsidRPr="00E60B9F">
        <w:t>atbalstam zvejniecības un akvakultūras nozarē.</w:t>
      </w:r>
    </w:p>
  </w:footnote>
  <w:footnote w:id="28">
    <w:p w14:paraId="1A5CCABB" w14:textId="77777777" w:rsidR="00BE3680" w:rsidRPr="00E60B9F" w:rsidRDefault="00BE3680" w:rsidP="005B3F9E">
      <w:pPr>
        <w:pStyle w:val="FootnoteText"/>
        <w:jc w:val="both"/>
      </w:pPr>
      <w:r w:rsidRPr="00E60B9F">
        <w:rPr>
          <w:rStyle w:val="FootnoteReference"/>
        </w:rPr>
        <w:footnoteRef/>
      </w:r>
      <w:r>
        <w:t xml:space="preserve"> Finanšu ministrijas </w:t>
      </w:r>
      <w:r w:rsidRPr="00E60B9F">
        <w:t>Vadlīnijas Nr.2.7.“Vadlīnijas par finanšu korekciju piemērošanu, ziņošanu par Eiropas Savienības fondu ieviešanā konstatētajām neatbilstībām, neatbilstoši veikto izdevumu atgūšanu 2014.-2020.gada plānošanas periodā”.</w:t>
      </w:r>
    </w:p>
  </w:footnote>
  <w:footnote w:id="29">
    <w:p w14:paraId="74DA339C" w14:textId="77777777" w:rsidR="00BE3680" w:rsidRPr="00E60B9F" w:rsidRDefault="00BE3680" w:rsidP="005B3F9E">
      <w:pPr>
        <w:pStyle w:val="FootnoteText"/>
        <w:jc w:val="both"/>
      </w:pPr>
      <w:r w:rsidRPr="00E60B9F">
        <w:rPr>
          <w:rStyle w:val="FootnoteReference"/>
        </w:rPr>
        <w:footnoteRef/>
      </w:r>
      <w:r>
        <w:t xml:space="preserve"> Finanšu ministrijas </w:t>
      </w:r>
      <w:r w:rsidRPr="00E60B9F">
        <w:t>vadlīnijas Nr. 2.5. “Vadlīnijas par Eiropas Savienības struktūrfondu un Kohēzijas fonda līdzfinansētā projekta pārbaudēm 2014.–2020. gada plānošanas periodā”.</w:t>
      </w:r>
    </w:p>
  </w:footnote>
  <w:footnote w:id="30">
    <w:p w14:paraId="71FAEA0B" w14:textId="77777777" w:rsidR="00BE3680" w:rsidRPr="00E60B9F" w:rsidRDefault="00BE3680" w:rsidP="005B3F9E">
      <w:pPr>
        <w:pStyle w:val="FootnoteText"/>
        <w:jc w:val="both"/>
      </w:pPr>
      <w:r w:rsidRPr="00E60B9F">
        <w:rPr>
          <w:rStyle w:val="FootnoteReference"/>
        </w:rPr>
        <w:footnoteRef/>
      </w:r>
      <w:r w:rsidRPr="00E60B9F">
        <w:t xml:space="preserve"> MK 2015. gada 10. februāra noteikumi Nr. 77 “Eiropas Savienības struktūrfondu un Kohēzijas fonda projektu pārbaužu veikšanas kārtība 2014.–2020. gada plānošanas periodā”.</w:t>
      </w:r>
    </w:p>
  </w:footnote>
  <w:footnote w:id="31">
    <w:p w14:paraId="41F1AA4C" w14:textId="77777777" w:rsidR="00BE3680" w:rsidRPr="00E60B9F" w:rsidRDefault="00BE3680" w:rsidP="005B3F9E">
      <w:pPr>
        <w:pStyle w:val="FootnoteText"/>
        <w:jc w:val="both"/>
      </w:pPr>
      <w:r w:rsidRPr="00E60B9F">
        <w:rPr>
          <w:rStyle w:val="FootnoteReference"/>
        </w:rPr>
        <w:footnoteRef/>
      </w:r>
      <w:r w:rsidRPr="00E60B9F">
        <w:t xml:space="preserve"> MK 2015. gada 8. septembra noteikumi Nr. 517 “Kārtība, kādā ziņo par konstatētajām neatbilstībām un atgūst neatbilstoši veiktos izdevumus Eiropas Savienības struktūrfondu un Kohēzijas fonda ieviešanā 2014.–2020. gada plānošanas periodā”.</w:t>
      </w:r>
    </w:p>
  </w:footnote>
  <w:footnote w:id="32">
    <w:p w14:paraId="6F1EFAA7" w14:textId="77777777" w:rsidR="00BE3680" w:rsidRDefault="00BE3680" w:rsidP="005B3F9E">
      <w:pPr>
        <w:pStyle w:val="FootnoteText"/>
        <w:jc w:val="both"/>
      </w:pPr>
      <w:r>
        <w:rPr>
          <w:rStyle w:val="FootnoteReference"/>
        </w:rPr>
        <w:footnoteRef/>
      </w:r>
      <w:r>
        <w:t xml:space="preserve"> Komisijas 2014. gada 3. marta Regula Nr. 480/2014 , ar kuru papildina Eiropas Parlamenta un Padomes Regulu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w:t>
      </w:r>
    </w:p>
  </w:footnote>
  <w:footnote w:id="33">
    <w:p w14:paraId="1282B8BB" w14:textId="77777777" w:rsidR="00BE3680" w:rsidRPr="00E60B9F" w:rsidRDefault="00BE3680" w:rsidP="005B3F9E">
      <w:pPr>
        <w:pStyle w:val="FootnoteText"/>
        <w:jc w:val="both"/>
      </w:pPr>
      <w:r w:rsidRPr="00E60B9F">
        <w:rPr>
          <w:rStyle w:val="FootnoteReference"/>
        </w:rPr>
        <w:footnoteRef/>
      </w:r>
      <w:r w:rsidRPr="00E60B9F">
        <w:t xml:space="preserve"> Eiropas Parlamenta un Padomes 2013. gada </w:t>
      </w:r>
      <w:r>
        <w:t>17</w:t>
      </w:r>
      <w:r w:rsidRPr="00E60B9F">
        <w:t>. 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34">
    <w:p w14:paraId="3BF58C51" w14:textId="77777777" w:rsidR="00BE3680" w:rsidRPr="00E60B9F" w:rsidRDefault="00BE3680" w:rsidP="005B3F9E">
      <w:pPr>
        <w:pStyle w:val="FootnoteText"/>
        <w:jc w:val="both"/>
      </w:pPr>
      <w:r w:rsidRPr="00E60B9F">
        <w:rPr>
          <w:rStyle w:val="FootnoteReference"/>
        </w:rPr>
        <w:footnoteRef/>
      </w:r>
      <w:r w:rsidRPr="00E60B9F">
        <w:t xml:space="preserve"> MK 2015. gada 17. februāra noteikumi Nr. 87 “Kārtība, kādā Eiropas Savienības struktūrfondu un Kohēzijas fonda ieviešanā 2014.–2020. gada plānošanas periodā nodrošināma komunikācijas un vizuālās identitātes prasību ievērošana”.</w:t>
      </w:r>
    </w:p>
  </w:footnote>
  <w:footnote w:id="35">
    <w:p w14:paraId="5614C39C" w14:textId="77777777" w:rsidR="00BE3680" w:rsidRDefault="00BE3680" w:rsidP="005B3F9E">
      <w:pPr>
        <w:pStyle w:val="FootnoteText"/>
        <w:jc w:val="both"/>
      </w:pPr>
      <w:r>
        <w:rPr>
          <w:rStyle w:val="FootnoteReference"/>
        </w:rPr>
        <w:footnoteRef/>
      </w:r>
      <w:r>
        <w:t xml:space="preserve"> </w:t>
      </w:r>
      <w:r w:rsidRPr="006A71CE">
        <w:t>Komisijas 2014. gada 17. jūnija regula (ES) Nr. 651/2014, ar ko noteiktas atbalsta kategorijas atzīst par saderīgām ar iekšējo tirgu, piemērojot Līguma 107. un 108. pantu Dokuments attiecas uz EEZ.</w:t>
      </w:r>
    </w:p>
  </w:footnote>
  <w:footnote w:id="36">
    <w:p w14:paraId="75A11CBF" w14:textId="77777777" w:rsidR="00BE3680" w:rsidRDefault="00BE3680" w:rsidP="005B3F9E">
      <w:pPr>
        <w:pStyle w:val="FootnoteText"/>
        <w:jc w:val="both"/>
      </w:pPr>
      <w:r>
        <w:rPr>
          <w:rStyle w:val="FootnoteReference"/>
        </w:rPr>
        <w:footnoteRef/>
      </w:r>
      <w:r>
        <w:t xml:space="preserve"> </w:t>
      </w:r>
      <w:r w:rsidRPr="006A71CE">
        <w:t>Komisijas 2014. gada 25. jūnija regula (ES) Nr. 702/2014, ar kuru konkrētas atbalsta kategorijas lauksaimniecības un mežsaimniecības nozarē un lauku apvidos atzīst par saderīgām ar iekšējo tirgu, piemērojot Līguma par Eiropas Savienības darbību 107. un 108. pantu.</w:t>
      </w:r>
    </w:p>
  </w:footnote>
  <w:footnote w:id="37">
    <w:p w14:paraId="40D8CCDD" w14:textId="77777777" w:rsidR="00BE3680" w:rsidRDefault="00BE3680" w:rsidP="005B3F9E">
      <w:pPr>
        <w:pStyle w:val="FootnoteText"/>
        <w:jc w:val="both"/>
      </w:pPr>
      <w:r>
        <w:rPr>
          <w:rStyle w:val="FootnoteReference"/>
        </w:rPr>
        <w:footnoteRef/>
      </w:r>
      <w:r>
        <w:t xml:space="preserve"> </w:t>
      </w:r>
      <w:r w:rsidRPr="006A71CE">
        <w:t>Komisijas 2014. gada 16. decembra regula (ES) Nr. 1388/2014, ar ko konkrētas atbalsta kategorijas uzņēmumiem, kuri nodarbojas ar zvejas un akvakultūras produktu ražošanu, apstrādi un tirdzniecību, atzīst par saderīgām ar iekšējo tirgu, piemērojot Līguma par Eiropas Savienības darbību 107. un 108. pantu.</w:t>
      </w:r>
    </w:p>
  </w:footnote>
  <w:footnote w:id="38">
    <w:p w14:paraId="58380F54" w14:textId="77777777" w:rsidR="00BE3680" w:rsidRPr="00FF716D" w:rsidRDefault="00BE3680" w:rsidP="005B3F9E">
      <w:pPr>
        <w:jc w:val="both"/>
        <w:rPr>
          <w:sz w:val="20"/>
          <w:szCs w:val="20"/>
        </w:rPr>
      </w:pPr>
      <w:r w:rsidRPr="00FF716D">
        <w:rPr>
          <w:rStyle w:val="FootnoteReference"/>
          <w:sz w:val="20"/>
          <w:szCs w:val="20"/>
        </w:rPr>
        <w:footnoteRef/>
      </w:r>
      <w:r w:rsidRPr="00FF716D">
        <w:rPr>
          <w:sz w:val="20"/>
          <w:szCs w:val="20"/>
        </w:rPr>
        <w:t xml:space="preserve"> MK 2014. gada 2. decembra noteikumi Nr. 740 “</w:t>
      </w:r>
      <w:r w:rsidRPr="00FF716D">
        <w:rPr>
          <w:i/>
          <w:sz w:val="20"/>
          <w:szCs w:val="20"/>
        </w:rPr>
        <w:t>De minimis</w:t>
      </w:r>
      <w:r w:rsidRPr="00FF716D">
        <w:rPr>
          <w:sz w:val="20"/>
          <w:szCs w:val="20"/>
        </w:rPr>
        <w:t xml:space="preserve"> atbalsta uzskaites un piešķiršanas kārtība un uzskaites veidlapu paraugi”.</w:t>
      </w:r>
    </w:p>
  </w:footnote>
  <w:footnote w:id="39">
    <w:p w14:paraId="79B0E992" w14:textId="77777777" w:rsidR="00BE3680" w:rsidRPr="00FF716D" w:rsidRDefault="00BE3680" w:rsidP="005B3F9E">
      <w:pPr>
        <w:pStyle w:val="FootnoteText"/>
        <w:jc w:val="both"/>
      </w:pPr>
      <w:r w:rsidRPr="00FF716D">
        <w:rPr>
          <w:rStyle w:val="FootnoteReference"/>
        </w:rPr>
        <w:footnoteRef/>
      </w:r>
      <w:r w:rsidRPr="00FF716D">
        <w:t xml:space="preserve"> MK 2015.gada 29.septembra noteikumi Nr.558 „</w:t>
      </w:r>
      <w:r w:rsidRPr="00FF716D">
        <w:rPr>
          <w:i/>
          <w:iCs/>
        </w:rPr>
        <w:t>De minimis</w:t>
      </w:r>
      <w:r w:rsidRPr="00FF716D">
        <w:t xml:space="preserve"> atbalsta uzskaites un piešķiršanas kārtības zvejniecības un akvakultūras nozarē”</w:t>
      </w:r>
    </w:p>
  </w:footnote>
  <w:footnote w:id="40">
    <w:p w14:paraId="12FD8100" w14:textId="77777777" w:rsidR="00BE3680" w:rsidRPr="00FF716D" w:rsidRDefault="00BE3680" w:rsidP="005B3F9E">
      <w:pPr>
        <w:pStyle w:val="FootnoteText"/>
        <w:jc w:val="both"/>
      </w:pPr>
      <w:r w:rsidRPr="00FF716D">
        <w:rPr>
          <w:rStyle w:val="FootnoteReference"/>
        </w:rPr>
        <w:footnoteRef/>
      </w:r>
      <w:r w:rsidRPr="00FF716D">
        <w:t xml:space="preserve"> MK 2015.gada 29.septembra noteikumi Nr.557 „</w:t>
      </w:r>
      <w:r w:rsidRPr="00FF716D">
        <w:rPr>
          <w:i/>
          <w:iCs/>
        </w:rPr>
        <w:t>De minimis</w:t>
      </w:r>
      <w:r w:rsidRPr="00FF716D">
        <w:t xml:space="preserve"> atbalsta uzskaites un piešķiršanas kārtība lauksaimniecības nozarē”</w:t>
      </w:r>
    </w:p>
  </w:footnote>
  <w:footnote w:id="41">
    <w:p w14:paraId="224A9353" w14:textId="77777777" w:rsidR="00BE3680" w:rsidRPr="00E60B9F" w:rsidRDefault="00BE3680" w:rsidP="005B3F9E">
      <w:pPr>
        <w:pStyle w:val="FootnoteText"/>
        <w:jc w:val="both"/>
      </w:pPr>
      <w:r w:rsidRPr="00FF716D">
        <w:rPr>
          <w:rStyle w:val="FootnoteReference"/>
        </w:rPr>
        <w:footnoteRef/>
      </w:r>
      <w:r w:rsidRPr="00FF716D">
        <w:t xml:space="preserve"> MK 2014. gada 16. decembra noteikumi Nr. 784 “Kārtība, kādā Eiropas Savienības struktūrfondu un Kohēzijas fonda vadībā iesaistītās institūcijas nodrošina plānošanas dokumentu sagatavošanu un šo fondu ieviešanu 2014.–2020. gada plānošanas periodā”.</w:t>
      </w:r>
    </w:p>
  </w:footnote>
  <w:footnote w:id="42">
    <w:p w14:paraId="2202A514" w14:textId="77777777" w:rsidR="00BE3680" w:rsidRPr="00E60B9F" w:rsidRDefault="00BE3680" w:rsidP="005B3F9E">
      <w:pPr>
        <w:pStyle w:val="FootnoteText"/>
        <w:jc w:val="both"/>
      </w:pPr>
      <w:r w:rsidRPr="00E60B9F">
        <w:rPr>
          <w:rStyle w:val="FootnoteReference"/>
        </w:rPr>
        <w:footnoteRef/>
      </w:r>
      <w:r w:rsidRPr="00E60B9F">
        <w:t xml:space="preserve"> Iepirkumu uzraudzības biroja “Metodika par iepirkumu pirmspārbaužu veikšanu sadarbības iestādei Eiropas Savienības struktūrfondu un Kohēzijas fonda 2014.–2020. gada plānošanas periodā”.</w:t>
      </w:r>
    </w:p>
  </w:footnote>
  <w:footnote w:id="43">
    <w:p w14:paraId="5A83C682" w14:textId="77777777" w:rsidR="00BE3680" w:rsidRPr="00E60B9F" w:rsidRDefault="00BE3680" w:rsidP="005B3F9E">
      <w:pPr>
        <w:pStyle w:val="FootnoteText"/>
        <w:jc w:val="both"/>
      </w:pPr>
      <w:r w:rsidRPr="00E60B9F">
        <w:rPr>
          <w:rStyle w:val="FootnoteReference"/>
        </w:rPr>
        <w:footnoteRef/>
      </w:r>
      <w:r w:rsidRPr="00E60B9F">
        <w:t xml:space="preserve"> Līgums par Eiropas Savienības darbību</w:t>
      </w:r>
    </w:p>
  </w:footnote>
  <w:footnote w:id="44">
    <w:p w14:paraId="0C6345B1" w14:textId="77777777" w:rsidR="00BE3680" w:rsidRPr="000A7B60" w:rsidRDefault="00BE3680" w:rsidP="005B3F9E">
      <w:pPr>
        <w:pStyle w:val="FootnoteText"/>
        <w:rPr>
          <w:color w:val="FF0000"/>
        </w:rPr>
      </w:pPr>
      <w:r>
        <w:rPr>
          <w:rStyle w:val="FootnoteReference"/>
        </w:rPr>
        <w:footnoteRef/>
      </w:r>
      <w:r>
        <w:t xml:space="preserve"> </w:t>
      </w:r>
      <w:r w:rsidRPr="000A7B60">
        <w:rPr>
          <w:color w:val="FF0000"/>
        </w:rPr>
        <w:t>Iepirkumu uzraudzības biroja “Iepirkumu vadlīnijas sabiedrisko pakalpojumu sniedzējiem”.</w:t>
      </w:r>
    </w:p>
  </w:footnote>
  <w:footnote w:id="45">
    <w:p w14:paraId="57755052" w14:textId="77777777" w:rsidR="00BE3680" w:rsidRDefault="00BE3680" w:rsidP="005B3F9E">
      <w:pPr>
        <w:pStyle w:val="FootnoteText"/>
      </w:pPr>
      <w:r>
        <w:rPr>
          <w:rStyle w:val="FootnoteReference"/>
        </w:rPr>
        <w:footnoteRef/>
      </w:r>
      <w:r>
        <w:t xml:space="preserve"> </w:t>
      </w:r>
      <w:r w:rsidRPr="00E60B9F">
        <w:t>Iepirkum</w:t>
      </w:r>
      <w:r>
        <w:t xml:space="preserve">u uzraudzības biroja </w:t>
      </w:r>
      <w:r w:rsidRPr="00E60B9F">
        <w:t>“Skaidrojums par priekšizpētes veikšanu paredzamās līgumcenas noteikšanai”.</w:t>
      </w:r>
    </w:p>
  </w:footnote>
  <w:footnote w:id="46">
    <w:p w14:paraId="4A973C65" w14:textId="77777777" w:rsidR="00BE3680" w:rsidRPr="00E60B9F" w:rsidRDefault="00BE3680" w:rsidP="005B3F9E">
      <w:pPr>
        <w:pStyle w:val="FootnoteText"/>
        <w:jc w:val="both"/>
      </w:pPr>
      <w:r w:rsidRPr="00E60B9F">
        <w:rPr>
          <w:rStyle w:val="FootnoteReference"/>
        </w:rPr>
        <w:footnoteRef/>
      </w:r>
      <w:r w:rsidRPr="00E60B9F">
        <w:t xml:space="preserve"> MK 2015. gada 17. marta noteikumi Nr. 130 “Noteikumi par valsts budžeta līdzekļu plānošanu Eiropas Savienības struktūrfondu un Kohēzijas fonda projektu īstenošanai un maksājumu veikšanu 2014.–2020. gada plānošanas periodā”.</w:t>
      </w:r>
    </w:p>
  </w:footnote>
  <w:footnote w:id="47">
    <w:p w14:paraId="26F4CA08" w14:textId="77777777" w:rsidR="00BE3680" w:rsidRPr="00E60B9F" w:rsidRDefault="00BE3680" w:rsidP="005B3F9E">
      <w:pPr>
        <w:pStyle w:val="FootnoteText"/>
        <w:jc w:val="both"/>
      </w:pPr>
      <w:r w:rsidRPr="00E60B9F">
        <w:rPr>
          <w:rStyle w:val="FootnoteReference"/>
        </w:rPr>
        <w:footnoteRef/>
      </w:r>
      <w:r w:rsidRPr="00E60B9F">
        <w:t xml:space="preserve"> </w:t>
      </w:r>
      <w:r>
        <w:t>Ja pārskata periodā maksājumi projektā netika veikti, jāaizpilda un jāiesniedz tikai A sadaļa (1.–2. p.), B sadaļa (3.–7. p.) un Apliecinājums (13. p.). Maksājuma pieprasījuma D sadaļa ERAF projektiem (11.3.–11.4. p.) jāiesniedz ar projekta noslēguma maksājuma pieprasījumu.</w:t>
      </w:r>
    </w:p>
  </w:footnote>
  <w:footnote w:id="48">
    <w:p w14:paraId="17F7587F" w14:textId="77777777" w:rsidR="00BE3680" w:rsidRPr="00E60B9F" w:rsidRDefault="00BE3680" w:rsidP="005B3F9E">
      <w:pPr>
        <w:pStyle w:val="FootnoteText"/>
        <w:jc w:val="both"/>
      </w:pPr>
      <w:r w:rsidRPr="00E60B9F">
        <w:rPr>
          <w:rStyle w:val="FootnoteReference"/>
        </w:rPr>
        <w:footnoteRef/>
      </w:r>
      <w:r w:rsidRPr="00E60B9F">
        <w:t xml:space="preserve"> Pievienotās vērtības nodokļa likums.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CBD15095_0000[1]"/>
      </v:shape>
    </w:pict>
  </w:numPicBullet>
  <w:abstractNum w:abstractNumId="0" w15:restartNumberingAfterBreak="0">
    <w:nsid w:val="FFFFFF89"/>
    <w:multiLevelType w:val="singleLevel"/>
    <w:tmpl w:val="3FFE690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126546"/>
    <w:multiLevelType w:val="hybridMultilevel"/>
    <w:tmpl w:val="E116A2B6"/>
    <w:lvl w:ilvl="0" w:tplc="04260017">
      <w:start w:val="1"/>
      <w:numFmt w:val="lowerLetter"/>
      <w:lvlText w:val="%1)"/>
      <w:lvlJc w:val="left"/>
      <w:pPr>
        <w:ind w:left="2160" w:hanging="360"/>
      </w:p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2" w15:restartNumberingAfterBreak="0">
    <w:nsid w:val="0C654204"/>
    <w:multiLevelType w:val="hybridMultilevel"/>
    <w:tmpl w:val="2382B43C"/>
    <w:lvl w:ilvl="0" w:tplc="6FB2911C">
      <w:numFmt w:val="bullet"/>
      <w:lvlText w:val="-"/>
      <w:lvlJc w:val="left"/>
      <w:pPr>
        <w:ind w:left="720" w:hanging="360"/>
      </w:pPr>
      <w:rPr>
        <w:rFonts w:ascii="Times New Roman" w:eastAsia="Times New Roman" w:hAnsi="Times New Roman" w:cs="Times New Roman" w:hint="default"/>
        <w:color w:val="auto"/>
      </w:rPr>
    </w:lvl>
    <w:lvl w:ilvl="1" w:tplc="04260019">
      <w:start w:val="1"/>
      <w:numFmt w:val="lowerLetter"/>
      <w:lvlText w:val="%2."/>
      <w:lvlJc w:val="left"/>
      <w:pPr>
        <w:ind w:left="1440" w:hanging="360"/>
      </w:pPr>
    </w:lvl>
    <w:lvl w:ilvl="2" w:tplc="183ADEE2">
      <w:start w:val="1"/>
      <w:numFmt w:val="decimal"/>
      <w:lvlText w:val="%3)"/>
      <w:lvlJc w:val="left"/>
      <w:pPr>
        <w:ind w:left="2340" w:hanging="360"/>
      </w:pPr>
      <w:rPr>
        <w:rFonts w:hint="default"/>
        <w:b w:val="0"/>
      </w:r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3FB293A"/>
    <w:multiLevelType w:val="hybridMultilevel"/>
    <w:tmpl w:val="8E8ADBAE"/>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17A95113"/>
    <w:multiLevelType w:val="hybridMultilevel"/>
    <w:tmpl w:val="0B46E89E"/>
    <w:lvl w:ilvl="0" w:tplc="BD34F834">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8CB5B4A"/>
    <w:multiLevelType w:val="hybridMultilevel"/>
    <w:tmpl w:val="1EF881D2"/>
    <w:lvl w:ilvl="0" w:tplc="076400F8">
      <w:start w:val="1"/>
      <w:numFmt w:val="decimal"/>
      <w:lvlText w:val="%1."/>
      <w:lvlJc w:val="left"/>
      <w:pPr>
        <w:ind w:left="862" w:hanging="360"/>
      </w:pPr>
      <w:rPr>
        <w:rFonts w:ascii="Times New Roman" w:eastAsia="Calibri" w:hAnsi="Times New Roman" w:cs="Times New Roman" w:hint="default"/>
        <w:color w:val="auto"/>
        <w:sz w:val="24"/>
        <w:szCs w:val="24"/>
      </w:rPr>
    </w:lvl>
    <w:lvl w:ilvl="1" w:tplc="B3508EEE">
      <w:start w:val="1"/>
      <w:numFmt w:val="decimal"/>
      <w:lvlText w:val="%2)"/>
      <w:lvlJc w:val="left"/>
      <w:pPr>
        <w:ind w:left="1582" w:hanging="360"/>
      </w:pPr>
      <w:rPr>
        <w:rFonts w:ascii="Times New Roman" w:eastAsia="ヒラギノ角ゴ Pro W3" w:hAnsi="Times New Roman" w:cs="Times New Roman"/>
      </w:rPr>
    </w:lvl>
    <w:lvl w:ilvl="2" w:tplc="AD94A1F2">
      <w:start w:val="1"/>
      <w:numFmt w:val="lowerLetter"/>
      <w:lvlText w:val="%3)"/>
      <w:lvlJc w:val="right"/>
      <w:pPr>
        <w:ind w:left="2302" w:hanging="180"/>
      </w:pPr>
      <w:rPr>
        <w:rFonts w:ascii="Times New Roman" w:eastAsia="ヒラギノ角ゴ Pro W3" w:hAnsi="Times New Roman" w:cs="Times New Roman" w:hint="default"/>
      </w:r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6" w15:restartNumberingAfterBreak="0">
    <w:nsid w:val="1B1661B4"/>
    <w:multiLevelType w:val="hybridMultilevel"/>
    <w:tmpl w:val="95369E00"/>
    <w:lvl w:ilvl="0" w:tplc="076400F8">
      <w:start w:val="1"/>
      <w:numFmt w:val="decimal"/>
      <w:lvlText w:val="%1."/>
      <w:lvlJc w:val="left"/>
      <w:pPr>
        <w:ind w:left="862" w:hanging="360"/>
      </w:pPr>
      <w:rPr>
        <w:rFonts w:ascii="Times New Roman" w:eastAsia="Calibri" w:hAnsi="Times New Roman" w:cs="Times New Roman" w:hint="default"/>
        <w:color w:val="auto"/>
        <w:sz w:val="24"/>
        <w:szCs w:val="24"/>
      </w:rPr>
    </w:lvl>
    <w:lvl w:ilvl="1" w:tplc="B3508EEE">
      <w:start w:val="1"/>
      <w:numFmt w:val="decimal"/>
      <w:lvlText w:val="%2)"/>
      <w:lvlJc w:val="left"/>
      <w:pPr>
        <w:ind w:left="1582" w:hanging="360"/>
      </w:pPr>
      <w:rPr>
        <w:rFonts w:ascii="Times New Roman" w:eastAsia="ヒラギノ角ゴ Pro W3" w:hAnsi="Times New Roman" w:cs="Times New Roman"/>
      </w:rPr>
    </w:lvl>
    <w:lvl w:ilvl="2" w:tplc="DF78A7AA">
      <w:start w:val="1"/>
      <w:numFmt w:val="lowerLetter"/>
      <w:lvlText w:val="%3)"/>
      <w:lvlJc w:val="right"/>
      <w:pPr>
        <w:ind w:left="2302" w:hanging="180"/>
      </w:pPr>
      <w:rPr>
        <w:rFonts w:ascii="Times New Roman" w:eastAsia="ヒラギノ角ゴ Pro W3" w:hAnsi="Times New Roman" w:cs="Times New Roman" w:hint="default"/>
      </w:r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7" w15:restartNumberingAfterBreak="0">
    <w:nsid w:val="29485B6A"/>
    <w:multiLevelType w:val="hybridMultilevel"/>
    <w:tmpl w:val="5EB0E8A4"/>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2A856913"/>
    <w:multiLevelType w:val="hybridMultilevel"/>
    <w:tmpl w:val="8CAC1240"/>
    <w:lvl w:ilvl="0" w:tplc="F81AB7C0">
      <w:start w:val="1"/>
      <w:numFmt w:val="bullet"/>
      <w:lvlText w:val="-"/>
      <w:lvlJc w:val="left"/>
      <w:pPr>
        <w:ind w:left="360" w:hanging="360"/>
      </w:pPr>
      <w:rPr>
        <w:rFonts w:ascii="Times New Roman" w:eastAsia="Times New Roman" w:hAnsi="Times New Roman" w:cs="Times New Roman" w:hint="default"/>
        <w:b/>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9" w15:restartNumberingAfterBreak="0">
    <w:nsid w:val="2B8309EB"/>
    <w:multiLevelType w:val="hybridMultilevel"/>
    <w:tmpl w:val="87240C9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A5A5111"/>
    <w:multiLevelType w:val="hybridMultilevel"/>
    <w:tmpl w:val="29E0FF12"/>
    <w:lvl w:ilvl="0" w:tplc="4976C1BA">
      <w:start w:val="1"/>
      <w:numFmt w:val="bullet"/>
      <w:lvlText w:val="!"/>
      <w:lvlJc w:val="left"/>
      <w:pPr>
        <w:ind w:left="1143" w:hanging="360"/>
      </w:pPr>
      <w:rPr>
        <w:rFonts w:ascii="Cooper Black" w:hAnsi="Cooper Black" w:hint="default"/>
        <w:color w:val="0000FF"/>
        <w:sz w:val="24"/>
        <w:szCs w:val="24"/>
      </w:rPr>
    </w:lvl>
    <w:lvl w:ilvl="1" w:tplc="04260003" w:tentative="1">
      <w:start w:val="1"/>
      <w:numFmt w:val="bullet"/>
      <w:lvlText w:val="o"/>
      <w:lvlJc w:val="left"/>
      <w:pPr>
        <w:ind w:left="1863" w:hanging="360"/>
      </w:pPr>
      <w:rPr>
        <w:rFonts w:ascii="Courier New" w:hAnsi="Courier New" w:cs="Courier New" w:hint="default"/>
      </w:rPr>
    </w:lvl>
    <w:lvl w:ilvl="2" w:tplc="04260005" w:tentative="1">
      <w:start w:val="1"/>
      <w:numFmt w:val="bullet"/>
      <w:lvlText w:val=""/>
      <w:lvlJc w:val="left"/>
      <w:pPr>
        <w:ind w:left="2583" w:hanging="360"/>
      </w:pPr>
      <w:rPr>
        <w:rFonts w:ascii="Wingdings" w:hAnsi="Wingdings" w:hint="default"/>
      </w:rPr>
    </w:lvl>
    <w:lvl w:ilvl="3" w:tplc="04260001">
      <w:start w:val="1"/>
      <w:numFmt w:val="bullet"/>
      <w:lvlText w:val=""/>
      <w:lvlJc w:val="left"/>
      <w:pPr>
        <w:ind w:left="3303" w:hanging="360"/>
      </w:pPr>
      <w:rPr>
        <w:rFonts w:ascii="Symbol" w:hAnsi="Symbol" w:hint="default"/>
      </w:rPr>
    </w:lvl>
    <w:lvl w:ilvl="4" w:tplc="04260003" w:tentative="1">
      <w:start w:val="1"/>
      <w:numFmt w:val="bullet"/>
      <w:lvlText w:val="o"/>
      <w:lvlJc w:val="left"/>
      <w:pPr>
        <w:ind w:left="4023" w:hanging="360"/>
      </w:pPr>
      <w:rPr>
        <w:rFonts w:ascii="Courier New" w:hAnsi="Courier New" w:cs="Courier New" w:hint="default"/>
      </w:rPr>
    </w:lvl>
    <w:lvl w:ilvl="5" w:tplc="04260005" w:tentative="1">
      <w:start w:val="1"/>
      <w:numFmt w:val="bullet"/>
      <w:lvlText w:val=""/>
      <w:lvlJc w:val="left"/>
      <w:pPr>
        <w:ind w:left="4743" w:hanging="360"/>
      </w:pPr>
      <w:rPr>
        <w:rFonts w:ascii="Wingdings" w:hAnsi="Wingdings" w:hint="default"/>
      </w:rPr>
    </w:lvl>
    <w:lvl w:ilvl="6" w:tplc="04260001" w:tentative="1">
      <w:start w:val="1"/>
      <w:numFmt w:val="bullet"/>
      <w:lvlText w:val=""/>
      <w:lvlJc w:val="left"/>
      <w:pPr>
        <w:ind w:left="5463" w:hanging="360"/>
      </w:pPr>
      <w:rPr>
        <w:rFonts w:ascii="Symbol" w:hAnsi="Symbol" w:hint="default"/>
      </w:rPr>
    </w:lvl>
    <w:lvl w:ilvl="7" w:tplc="04260003" w:tentative="1">
      <w:start w:val="1"/>
      <w:numFmt w:val="bullet"/>
      <w:lvlText w:val="o"/>
      <w:lvlJc w:val="left"/>
      <w:pPr>
        <w:ind w:left="6183" w:hanging="360"/>
      </w:pPr>
      <w:rPr>
        <w:rFonts w:ascii="Courier New" w:hAnsi="Courier New" w:cs="Courier New" w:hint="default"/>
      </w:rPr>
    </w:lvl>
    <w:lvl w:ilvl="8" w:tplc="04260005" w:tentative="1">
      <w:start w:val="1"/>
      <w:numFmt w:val="bullet"/>
      <w:lvlText w:val=""/>
      <w:lvlJc w:val="left"/>
      <w:pPr>
        <w:ind w:left="6903" w:hanging="360"/>
      </w:pPr>
      <w:rPr>
        <w:rFonts w:ascii="Wingdings" w:hAnsi="Wingdings" w:hint="default"/>
      </w:rPr>
    </w:lvl>
  </w:abstractNum>
  <w:abstractNum w:abstractNumId="11" w15:restartNumberingAfterBreak="0">
    <w:nsid w:val="421B4246"/>
    <w:multiLevelType w:val="hybridMultilevel"/>
    <w:tmpl w:val="D74AB94A"/>
    <w:lvl w:ilvl="0" w:tplc="04260011">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25740D8"/>
    <w:multiLevelType w:val="hybridMultilevel"/>
    <w:tmpl w:val="92FA0C1E"/>
    <w:lvl w:ilvl="0" w:tplc="594C4032">
      <w:numFmt w:val="bullet"/>
      <w:lvlText w:val="-"/>
      <w:lvlJc w:val="left"/>
      <w:pPr>
        <w:ind w:left="720" w:hanging="360"/>
      </w:pPr>
      <w:rPr>
        <w:rFonts w:ascii="Times New Roman" w:eastAsia="Times New Roman" w:hAnsi="Times New Roman" w:cs="Times New Roman" w:hint="default"/>
      </w:rPr>
    </w:lvl>
    <w:lvl w:ilvl="1" w:tplc="04260019">
      <w:start w:val="1"/>
      <w:numFmt w:val="lowerLetter"/>
      <w:lvlText w:val="%2."/>
      <w:lvlJc w:val="left"/>
      <w:pPr>
        <w:ind w:left="1440" w:hanging="360"/>
      </w:pPr>
    </w:lvl>
    <w:lvl w:ilvl="2" w:tplc="5656A9BE">
      <w:start w:val="1"/>
      <w:numFmt w:val="decimal"/>
      <w:lvlText w:val="%3)"/>
      <w:lvlJc w:val="left"/>
      <w:pPr>
        <w:ind w:left="2340" w:hanging="360"/>
      </w:pPr>
      <w:rPr>
        <w:rFonts w:hint="default"/>
        <w:b w:val="0"/>
        <w:color w:val="FF0000"/>
      </w:rPr>
    </w:lvl>
    <w:lvl w:ilvl="3" w:tplc="91C84F56">
      <w:start w:val="3"/>
      <w:numFmt w:val="bullet"/>
      <w:lvlText w:val=""/>
      <w:lvlJc w:val="left"/>
      <w:pPr>
        <w:ind w:left="2880" w:hanging="360"/>
      </w:pPr>
      <w:rPr>
        <w:rFonts w:ascii="Wingdings" w:eastAsia="ヒラギノ角ゴ Pro W3" w:hAnsi="Wingdings" w:cs="Times New Roman" w:hint="default"/>
        <w:b w:val="0"/>
      </w:rPr>
    </w:lvl>
    <w:lvl w:ilvl="4" w:tplc="04260017">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3AE36B7"/>
    <w:multiLevelType w:val="multilevel"/>
    <w:tmpl w:val="82C0A9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5367075"/>
    <w:multiLevelType w:val="hybridMultilevel"/>
    <w:tmpl w:val="EAE61558"/>
    <w:lvl w:ilvl="0" w:tplc="868AEDBA">
      <w:start w:val="1"/>
      <w:numFmt w:val="lowerLetter"/>
      <w:lvlText w:val="%1)"/>
      <w:lvlJc w:val="left"/>
      <w:pPr>
        <w:ind w:left="248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9F04A19"/>
    <w:multiLevelType w:val="multilevel"/>
    <w:tmpl w:val="B3EE418A"/>
    <w:lvl w:ilvl="0">
      <w:start w:val="1"/>
      <w:numFmt w:val="decimal"/>
      <w:pStyle w:val="Basic1limenis"/>
      <w:lvlText w:val="%1."/>
      <w:lvlJc w:val="left"/>
      <w:pPr>
        <w:ind w:left="360" w:hanging="360"/>
      </w:pPr>
      <w:rPr>
        <w:rFonts w:hint="default"/>
        <w:color w:val="auto"/>
      </w:rPr>
    </w:lvl>
    <w:lvl w:ilvl="1">
      <w:start w:val="1"/>
      <w:numFmt w:val="decimal"/>
      <w:pStyle w:val="Basic2limenis"/>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F6E6D34"/>
    <w:multiLevelType w:val="hybridMultilevel"/>
    <w:tmpl w:val="78920DC6"/>
    <w:lvl w:ilvl="0" w:tplc="4976C1BA">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11D127A"/>
    <w:multiLevelType w:val="hybridMultilevel"/>
    <w:tmpl w:val="BF9C3ADC"/>
    <w:lvl w:ilvl="0" w:tplc="594C4032">
      <w:numFmt w:val="bullet"/>
      <w:lvlText w:val="-"/>
      <w:lvlJc w:val="left"/>
      <w:pPr>
        <w:ind w:left="720" w:hanging="360"/>
      </w:pPr>
      <w:rPr>
        <w:rFonts w:ascii="Times New Roman" w:eastAsia="Times New Roman" w:hAnsi="Times New Roman" w:cs="Times New Roman" w:hint="default"/>
      </w:rPr>
    </w:lvl>
    <w:lvl w:ilvl="1" w:tplc="04260019">
      <w:start w:val="1"/>
      <w:numFmt w:val="lowerLetter"/>
      <w:lvlText w:val="%2."/>
      <w:lvlJc w:val="left"/>
      <w:pPr>
        <w:ind w:left="1440" w:hanging="360"/>
      </w:pPr>
    </w:lvl>
    <w:lvl w:ilvl="2" w:tplc="DD606164">
      <w:start w:val="1"/>
      <w:numFmt w:val="decimal"/>
      <w:lvlText w:val="%3)"/>
      <w:lvlJc w:val="left"/>
      <w:pPr>
        <w:ind w:left="2340" w:hanging="360"/>
      </w:pPr>
      <w:rPr>
        <w:rFonts w:hint="default"/>
        <w:b w:val="0"/>
      </w:rPr>
    </w:lvl>
    <w:lvl w:ilvl="3" w:tplc="91C84F56">
      <w:start w:val="3"/>
      <w:numFmt w:val="bullet"/>
      <w:lvlText w:val=""/>
      <w:lvlJc w:val="left"/>
      <w:pPr>
        <w:ind w:left="2880" w:hanging="360"/>
      </w:pPr>
      <w:rPr>
        <w:rFonts w:ascii="Wingdings" w:eastAsia="ヒラギノ角ゴ Pro W3" w:hAnsi="Wingdings" w:cs="Times New Roman" w:hint="default"/>
        <w:b w:val="0"/>
      </w:r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1475CB9"/>
    <w:multiLevelType w:val="hybridMultilevel"/>
    <w:tmpl w:val="E17CFF36"/>
    <w:lvl w:ilvl="0" w:tplc="11CC3FA8">
      <w:start w:val="1"/>
      <w:numFmt w:val="lowerLetter"/>
      <w:lvlText w:val="%1."/>
      <w:lvlJc w:val="left"/>
      <w:pPr>
        <w:ind w:left="360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235018C"/>
    <w:multiLevelType w:val="hybridMultilevel"/>
    <w:tmpl w:val="3148DF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2985AA3"/>
    <w:multiLevelType w:val="multilevel"/>
    <w:tmpl w:val="BD1EA43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45F7ABC"/>
    <w:multiLevelType w:val="hybridMultilevel"/>
    <w:tmpl w:val="2AB0EB66"/>
    <w:lvl w:ilvl="0" w:tplc="98ACADC4">
      <w:start w:val="1"/>
      <w:numFmt w:val="decimal"/>
      <w:lvlText w:val="%1)"/>
      <w:lvlJc w:val="left"/>
      <w:pPr>
        <w:ind w:left="1778" w:hanging="360"/>
      </w:pPr>
      <w:rPr>
        <w:rFonts w:hint="default"/>
        <w:b w:val="0"/>
        <w:color w:val="auto"/>
      </w:rPr>
    </w:lvl>
    <w:lvl w:ilvl="1" w:tplc="91003D70">
      <w:start w:val="1"/>
      <w:numFmt w:val="lowerLetter"/>
      <w:lvlText w:val="%2)"/>
      <w:lvlJc w:val="left"/>
      <w:pPr>
        <w:ind w:left="1440" w:hanging="360"/>
      </w:pPr>
      <w:rPr>
        <w:rFonts w:ascii="Times New Roman" w:eastAsia="ヒラギノ角ゴ Pro W3" w:hAnsi="Times New Roman" w:cs="Times New Roman"/>
      </w:rPr>
    </w:lvl>
    <w:lvl w:ilvl="2" w:tplc="04260011">
      <w:start w:val="1"/>
      <w:numFmt w:val="decimal"/>
      <w:lvlText w:val="%3)"/>
      <w:lvlJc w:val="lef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3" w15:restartNumberingAfterBreak="0">
    <w:nsid w:val="56EB4BC0"/>
    <w:multiLevelType w:val="hybridMultilevel"/>
    <w:tmpl w:val="7D0EF4A2"/>
    <w:lvl w:ilvl="0" w:tplc="6FB2911C">
      <w:numFmt w:val="bullet"/>
      <w:lvlText w:val="-"/>
      <w:lvlJc w:val="left"/>
      <w:pPr>
        <w:ind w:left="720" w:hanging="360"/>
      </w:pPr>
      <w:rPr>
        <w:rFonts w:ascii="Times New Roman" w:eastAsia="Times New Roman" w:hAnsi="Times New Roman" w:cs="Times New Roman"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E8017F1"/>
    <w:multiLevelType w:val="hybridMultilevel"/>
    <w:tmpl w:val="B218B90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EC572E0"/>
    <w:multiLevelType w:val="hybridMultilevel"/>
    <w:tmpl w:val="C25A6BDC"/>
    <w:lvl w:ilvl="0" w:tplc="4976C1BA">
      <w:start w:val="1"/>
      <w:numFmt w:val="bullet"/>
      <w:lvlText w:val="!"/>
      <w:lvlJc w:val="left"/>
      <w:pPr>
        <w:ind w:left="502"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634639BA"/>
    <w:multiLevelType w:val="hybridMultilevel"/>
    <w:tmpl w:val="169EE964"/>
    <w:lvl w:ilvl="0" w:tplc="5A60B2A4">
      <w:numFmt w:val="bullet"/>
      <w:lvlText w:val="-"/>
      <w:lvlJc w:val="left"/>
      <w:pPr>
        <w:tabs>
          <w:tab w:val="num" w:pos="783"/>
        </w:tabs>
        <w:ind w:left="783" w:hanging="360"/>
      </w:pPr>
      <w:rPr>
        <w:rFonts w:ascii="Times New Roman" w:eastAsia="ヒラギノ角ゴ Pro W3" w:hAnsi="Times New Roman" w:cs="Times New Roman" w:hint="default"/>
      </w:rPr>
    </w:lvl>
    <w:lvl w:ilvl="1" w:tplc="AA484140">
      <w:start w:val="1"/>
      <w:numFmt w:val="bullet"/>
      <w:lvlText w:val=""/>
      <w:lvlPicBulletId w:val="0"/>
      <w:lvlJc w:val="left"/>
      <w:pPr>
        <w:tabs>
          <w:tab w:val="num" w:pos="1503"/>
        </w:tabs>
        <w:ind w:left="1503" w:hanging="360"/>
      </w:pPr>
      <w:rPr>
        <w:rFonts w:ascii="Symbol" w:hAnsi="Symbol" w:hint="default"/>
        <w:color w:val="auto"/>
      </w:rPr>
    </w:lvl>
    <w:lvl w:ilvl="2" w:tplc="0426001B" w:tentative="1">
      <w:start w:val="1"/>
      <w:numFmt w:val="bullet"/>
      <w:lvlText w:val=""/>
      <w:lvlJc w:val="left"/>
      <w:pPr>
        <w:tabs>
          <w:tab w:val="num" w:pos="2223"/>
        </w:tabs>
        <w:ind w:left="2223" w:hanging="360"/>
      </w:pPr>
      <w:rPr>
        <w:rFonts w:ascii="Wingdings" w:hAnsi="Wingdings" w:hint="default"/>
      </w:rPr>
    </w:lvl>
    <w:lvl w:ilvl="3" w:tplc="0426000F">
      <w:start w:val="1"/>
      <w:numFmt w:val="bullet"/>
      <w:lvlText w:val=""/>
      <w:lvlJc w:val="left"/>
      <w:pPr>
        <w:tabs>
          <w:tab w:val="num" w:pos="2943"/>
        </w:tabs>
        <w:ind w:left="2943" w:hanging="360"/>
      </w:pPr>
      <w:rPr>
        <w:rFonts w:ascii="Symbol" w:hAnsi="Symbol" w:hint="default"/>
      </w:rPr>
    </w:lvl>
    <w:lvl w:ilvl="4" w:tplc="04260019" w:tentative="1">
      <w:start w:val="1"/>
      <w:numFmt w:val="bullet"/>
      <w:lvlText w:val="o"/>
      <w:lvlJc w:val="left"/>
      <w:pPr>
        <w:tabs>
          <w:tab w:val="num" w:pos="3663"/>
        </w:tabs>
        <w:ind w:left="3663" w:hanging="360"/>
      </w:pPr>
      <w:rPr>
        <w:rFonts w:ascii="Courier New" w:hAnsi="Courier New" w:cs="Courier New" w:hint="default"/>
      </w:rPr>
    </w:lvl>
    <w:lvl w:ilvl="5" w:tplc="0426001B" w:tentative="1">
      <w:start w:val="1"/>
      <w:numFmt w:val="bullet"/>
      <w:lvlText w:val=""/>
      <w:lvlJc w:val="left"/>
      <w:pPr>
        <w:tabs>
          <w:tab w:val="num" w:pos="4383"/>
        </w:tabs>
        <w:ind w:left="4383" w:hanging="360"/>
      </w:pPr>
      <w:rPr>
        <w:rFonts w:ascii="Wingdings" w:hAnsi="Wingdings" w:hint="default"/>
      </w:rPr>
    </w:lvl>
    <w:lvl w:ilvl="6" w:tplc="0426000F" w:tentative="1">
      <w:start w:val="1"/>
      <w:numFmt w:val="bullet"/>
      <w:lvlText w:val=""/>
      <w:lvlJc w:val="left"/>
      <w:pPr>
        <w:tabs>
          <w:tab w:val="num" w:pos="5103"/>
        </w:tabs>
        <w:ind w:left="5103" w:hanging="360"/>
      </w:pPr>
      <w:rPr>
        <w:rFonts w:ascii="Symbol" w:hAnsi="Symbol" w:hint="default"/>
      </w:rPr>
    </w:lvl>
    <w:lvl w:ilvl="7" w:tplc="04260019" w:tentative="1">
      <w:start w:val="1"/>
      <w:numFmt w:val="bullet"/>
      <w:lvlText w:val="o"/>
      <w:lvlJc w:val="left"/>
      <w:pPr>
        <w:tabs>
          <w:tab w:val="num" w:pos="5823"/>
        </w:tabs>
        <w:ind w:left="5823" w:hanging="360"/>
      </w:pPr>
      <w:rPr>
        <w:rFonts w:ascii="Courier New" w:hAnsi="Courier New" w:cs="Courier New" w:hint="default"/>
      </w:rPr>
    </w:lvl>
    <w:lvl w:ilvl="8" w:tplc="0426001B" w:tentative="1">
      <w:start w:val="1"/>
      <w:numFmt w:val="bullet"/>
      <w:lvlText w:val=""/>
      <w:lvlJc w:val="left"/>
      <w:pPr>
        <w:tabs>
          <w:tab w:val="num" w:pos="6543"/>
        </w:tabs>
        <w:ind w:left="6543" w:hanging="360"/>
      </w:pPr>
      <w:rPr>
        <w:rFonts w:ascii="Wingdings" w:hAnsi="Wingdings" w:hint="default"/>
      </w:rPr>
    </w:lvl>
  </w:abstractNum>
  <w:abstractNum w:abstractNumId="27" w15:restartNumberingAfterBreak="0">
    <w:nsid w:val="644751C2"/>
    <w:multiLevelType w:val="hybridMultilevel"/>
    <w:tmpl w:val="A80ED566"/>
    <w:lvl w:ilvl="0" w:tplc="0409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655A7331"/>
    <w:multiLevelType w:val="hybridMultilevel"/>
    <w:tmpl w:val="05284CA6"/>
    <w:lvl w:ilvl="0" w:tplc="C28035F4">
      <w:start w:val="2"/>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9" w15:restartNumberingAfterBreak="0">
    <w:nsid w:val="65D26333"/>
    <w:multiLevelType w:val="multilevel"/>
    <w:tmpl w:val="91AAB184"/>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63D7B3E"/>
    <w:multiLevelType w:val="hybridMultilevel"/>
    <w:tmpl w:val="74789C24"/>
    <w:lvl w:ilvl="0" w:tplc="62CEEE9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1" w15:restartNumberingAfterBreak="0">
    <w:nsid w:val="666C0738"/>
    <w:multiLevelType w:val="hybridMultilevel"/>
    <w:tmpl w:val="AB98773E"/>
    <w:lvl w:ilvl="0" w:tplc="E1B21C44">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7282F11"/>
    <w:multiLevelType w:val="hybridMultilevel"/>
    <w:tmpl w:val="0DBE8586"/>
    <w:lvl w:ilvl="0" w:tplc="C2526076">
      <w:start w:val="1"/>
      <w:numFmt w:val="decimal"/>
      <w:lvlText w:val="%1)"/>
      <w:lvlJc w:val="left"/>
      <w:pPr>
        <w:ind w:left="459" w:hanging="360"/>
      </w:pPr>
      <w:rPr>
        <w:rFonts w:eastAsia="Calibri" w:hint="default"/>
      </w:rPr>
    </w:lvl>
    <w:lvl w:ilvl="1" w:tplc="04260019">
      <w:start w:val="1"/>
      <w:numFmt w:val="lowerLetter"/>
      <w:lvlText w:val="%2."/>
      <w:lvlJc w:val="left"/>
      <w:pPr>
        <w:ind w:left="1179" w:hanging="360"/>
      </w:pPr>
    </w:lvl>
    <w:lvl w:ilvl="2" w:tplc="0426001B" w:tentative="1">
      <w:start w:val="1"/>
      <w:numFmt w:val="lowerRoman"/>
      <w:lvlText w:val="%3."/>
      <w:lvlJc w:val="right"/>
      <w:pPr>
        <w:ind w:left="1899" w:hanging="180"/>
      </w:pPr>
    </w:lvl>
    <w:lvl w:ilvl="3" w:tplc="0426000F" w:tentative="1">
      <w:start w:val="1"/>
      <w:numFmt w:val="decimal"/>
      <w:lvlText w:val="%4."/>
      <w:lvlJc w:val="left"/>
      <w:pPr>
        <w:ind w:left="2619" w:hanging="360"/>
      </w:pPr>
    </w:lvl>
    <w:lvl w:ilvl="4" w:tplc="04260019" w:tentative="1">
      <w:start w:val="1"/>
      <w:numFmt w:val="lowerLetter"/>
      <w:lvlText w:val="%5."/>
      <w:lvlJc w:val="left"/>
      <w:pPr>
        <w:ind w:left="3339" w:hanging="360"/>
      </w:pPr>
    </w:lvl>
    <w:lvl w:ilvl="5" w:tplc="0426001B" w:tentative="1">
      <w:start w:val="1"/>
      <w:numFmt w:val="lowerRoman"/>
      <w:lvlText w:val="%6."/>
      <w:lvlJc w:val="right"/>
      <w:pPr>
        <w:ind w:left="4059" w:hanging="180"/>
      </w:pPr>
    </w:lvl>
    <w:lvl w:ilvl="6" w:tplc="0426000F" w:tentative="1">
      <w:start w:val="1"/>
      <w:numFmt w:val="decimal"/>
      <w:lvlText w:val="%7."/>
      <w:lvlJc w:val="left"/>
      <w:pPr>
        <w:ind w:left="4779" w:hanging="360"/>
      </w:pPr>
    </w:lvl>
    <w:lvl w:ilvl="7" w:tplc="04260019" w:tentative="1">
      <w:start w:val="1"/>
      <w:numFmt w:val="lowerLetter"/>
      <w:lvlText w:val="%8."/>
      <w:lvlJc w:val="left"/>
      <w:pPr>
        <w:ind w:left="5499" w:hanging="360"/>
      </w:pPr>
    </w:lvl>
    <w:lvl w:ilvl="8" w:tplc="0426001B" w:tentative="1">
      <w:start w:val="1"/>
      <w:numFmt w:val="lowerRoman"/>
      <w:lvlText w:val="%9."/>
      <w:lvlJc w:val="right"/>
      <w:pPr>
        <w:ind w:left="6219" w:hanging="180"/>
      </w:pPr>
    </w:lvl>
  </w:abstractNum>
  <w:abstractNum w:abstractNumId="33" w15:restartNumberingAfterBreak="0">
    <w:nsid w:val="69047F0A"/>
    <w:multiLevelType w:val="hybridMultilevel"/>
    <w:tmpl w:val="68086080"/>
    <w:lvl w:ilvl="0" w:tplc="33EC4F80">
      <w:numFmt w:val="bullet"/>
      <w:lvlText w:val="-"/>
      <w:lvlJc w:val="left"/>
      <w:pPr>
        <w:ind w:left="420" w:hanging="360"/>
      </w:pPr>
      <w:rPr>
        <w:rFonts w:ascii="Times New Roman" w:eastAsia="Times New Roman" w:hAnsi="Times New Roman" w:hint="default"/>
      </w:rPr>
    </w:lvl>
    <w:lvl w:ilvl="1" w:tplc="04260003">
      <w:start w:val="1"/>
      <w:numFmt w:val="bullet"/>
      <w:lvlText w:val="o"/>
      <w:lvlJc w:val="left"/>
      <w:pPr>
        <w:ind w:left="1140" w:hanging="360"/>
      </w:pPr>
      <w:rPr>
        <w:rFonts w:ascii="Courier New" w:hAnsi="Courier New" w:cs="Courier New" w:hint="default"/>
      </w:rPr>
    </w:lvl>
    <w:lvl w:ilvl="2" w:tplc="04260005">
      <w:start w:val="1"/>
      <w:numFmt w:val="bullet"/>
      <w:lvlText w:val=""/>
      <w:lvlJc w:val="left"/>
      <w:pPr>
        <w:ind w:left="1860" w:hanging="360"/>
      </w:pPr>
      <w:rPr>
        <w:rFonts w:ascii="Wingdings" w:hAnsi="Wingdings" w:cs="Wingdings" w:hint="default"/>
      </w:rPr>
    </w:lvl>
    <w:lvl w:ilvl="3" w:tplc="04260001">
      <w:start w:val="1"/>
      <w:numFmt w:val="bullet"/>
      <w:lvlText w:val=""/>
      <w:lvlJc w:val="left"/>
      <w:pPr>
        <w:ind w:left="2580" w:hanging="360"/>
      </w:pPr>
      <w:rPr>
        <w:rFonts w:ascii="Symbol" w:hAnsi="Symbol" w:cs="Symbol" w:hint="default"/>
      </w:rPr>
    </w:lvl>
    <w:lvl w:ilvl="4" w:tplc="04260003">
      <w:start w:val="1"/>
      <w:numFmt w:val="bullet"/>
      <w:lvlText w:val="o"/>
      <w:lvlJc w:val="left"/>
      <w:pPr>
        <w:ind w:left="3300" w:hanging="360"/>
      </w:pPr>
      <w:rPr>
        <w:rFonts w:ascii="Courier New" w:hAnsi="Courier New" w:cs="Courier New" w:hint="default"/>
      </w:rPr>
    </w:lvl>
    <w:lvl w:ilvl="5" w:tplc="04260005">
      <w:start w:val="1"/>
      <w:numFmt w:val="bullet"/>
      <w:lvlText w:val=""/>
      <w:lvlJc w:val="left"/>
      <w:pPr>
        <w:ind w:left="4020" w:hanging="360"/>
      </w:pPr>
      <w:rPr>
        <w:rFonts w:ascii="Wingdings" w:hAnsi="Wingdings" w:cs="Wingdings" w:hint="default"/>
      </w:rPr>
    </w:lvl>
    <w:lvl w:ilvl="6" w:tplc="04260001">
      <w:start w:val="1"/>
      <w:numFmt w:val="bullet"/>
      <w:lvlText w:val=""/>
      <w:lvlJc w:val="left"/>
      <w:pPr>
        <w:ind w:left="4740" w:hanging="360"/>
      </w:pPr>
      <w:rPr>
        <w:rFonts w:ascii="Symbol" w:hAnsi="Symbol" w:cs="Symbol" w:hint="default"/>
      </w:rPr>
    </w:lvl>
    <w:lvl w:ilvl="7" w:tplc="04260003">
      <w:start w:val="1"/>
      <w:numFmt w:val="bullet"/>
      <w:lvlText w:val="o"/>
      <w:lvlJc w:val="left"/>
      <w:pPr>
        <w:ind w:left="5460" w:hanging="360"/>
      </w:pPr>
      <w:rPr>
        <w:rFonts w:ascii="Courier New" w:hAnsi="Courier New" w:cs="Courier New" w:hint="default"/>
      </w:rPr>
    </w:lvl>
    <w:lvl w:ilvl="8" w:tplc="04260005">
      <w:start w:val="1"/>
      <w:numFmt w:val="bullet"/>
      <w:lvlText w:val=""/>
      <w:lvlJc w:val="left"/>
      <w:pPr>
        <w:ind w:left="6180" w:hanging="360"/>
      </w:pPr>
      <w:rPr>
        <w:rFonts w:ascii="Wingdings" w:hAnsi="Wingdings" w:cs="Wingdings" w:hint="default"/>
      </w:rPr>
    </w:lvl>
  </w:abstractNum>
  <w:abstractNum w:abstractNumId="34" w15:restartNumberingAfterBreak="0">
    <w:nsid w:val="69204711"/>
    <w:multiLevelType w:val="hybridMultilevel"/>
    <w:tmpl w:val="FB7096B8"/>
    <w:lvl w:ilvl="0" w:tplc="D212858E">
      <w:start w:val="1"/>
      <w:numFmt w:val="lowerLetter"/>
      <w:lvlText w:val="%1)"/>
      <w:lvlJc w:val="left"/>
      <w:pPr>
        <w:ind w:left="819" w:hanging="360"/>
      </w:pPr>
      <w:rPr>
        <w:rFonts w:eastAsia="Calibri" w:hint="default"/>
      </w:rPr>
    </w:lvl>
    <w:lvl w:ilvl="1" w:tplc="04260019" w:tentative="1">
      <w:start w:val="1"/>
      <w:numFmt w:val="lowerLetter"/>
      <w:lvlText w:val="%2."/>
      <w:lvlJc w:val="left"/>
      <w:pPr>
        <w:ind w:left="1539" w:hanging="360"/>
      </w:pPr>
    </w:lvl>
    <w:lvl w:ilvl="2" w:tplc="0426001B" w:tentative="1">
      <w:start w:val="1"/>
      <w:numFmt w:val="lowerRoman"/>
      <w:lvlText w:val="%3."/>
      <w:lvlJc w:val="right"/>
      <w:pPr>
        <w:ind w:left="2259" w:hanging="180"/>
      </w:pPr>
    </w:lvl>
    <w:lvl w:ilvl="3" w:tplc="0426000F" w:tentative="1">
      <w:start w:val="1"/>
      <w:numFmt w:val="decimal"/>
      <w:lvlText w:val="%4."/>
      <w:lvlJc w:val="left"/>
      <w:pPr>
        <w:ind w:left="2979" w:hanging="360"/>
      </w:pPr>
    </w:lvl>
    <w:lvl w:ilvl="4" w:tplc="04260019" w:tentative="1">
      <w:start w:val="1"/>
      <w:numFmt w:val="lowerLetter"/>
      <w:lvlText w:val="%5."/>
      <w:lvlJc w:val="left"/>
      <w:pPr>
        <w:ind w:left="3699" w:hanging="360"/>
      </w:pPr>
    </w:lvl>
    <w:lvl w:ilvl="5" w:tplc="0426001B" w:tentative="1">
      <w:start w:val="1"/>
      <w:numFmt w:val="lowerRoman"/>
      <w:lvlText w:val="%6."/>
      <w:lvlJc w:val="right"/>
      <w:pPr>
        <w:ind w:left="4419" w:hanging="180"/>
      </w:pPr>
    </w:lvl>
    <w:lvl w:ilvl="6" w:tplc="0426000F" w:tentative="1">
      <w:start w:val="1"/>
      <w:numFmt w:val="decimal"/>
      <w:lvlText w:val="%7."/>
      <w:lvlJc w:val="left"/>
      <w:pPr>
        <w:ind w:left="5139" w:hanging="360"/>
      </w:pPr>
    </w:lvl>
    <w:lvl w:ilvl="7" w:tplc="04260019" w:tentative="1">
      <w:start w:val="1"/>
      <w:numFmt w:val="lowerLetter"/>
      <w:lvlText w:val="%8."/>
      <w:lvlJc w:val="left"/>
      <w:pPr>
        <w:ind w:left="5859" w:hanging="360"/>
      </w:pPr>
    </w:lvl>
    <w:lvl w:ilvl="8" w:tplc="0426001B" w:tentative="1">
      <w:start w:val="1"/>
      <w:numFmt w:val="lowerRoman"/>
      <w:lvlText w:val="%9."/>
      <w:lvlJc w:val="right"/>
      <w:pPr>
        <w:ind w:left="6579" w:hanging="180"/>
      </w:pPr>
    </w:lvl>
  </w:abstractNum>
  <w:abstractNum w:abstractNumId="35" w15:restartNumberingAfterBreak="0">
    <w:nsid w:val="69B055A6"/>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862"/>
        </w:tabs>
        <w:ind w:left="646" w:hanging="504"/>
      </w:pPr>
      <w:rPr>
        <w:rFonts w:cs="Times New Roman" w:hint="default"/>
        <w:color w:val="auto"/>
      </w:rPr>
    </w:lvl>
    <w:lvl w:ilvl="3">
      <w:start w:val="1"/>
      <w:numFmt w:val="decimal"/>
      <w:lvlText w:val="%1.%2.%3.%4."/>
      <w:lvlJc w:val="left"/>
      <w:pPr>
        <w:tabs>
          <w:tab w:val="num" w:pos="1080"/>
        </w:tabs>
        <w:ind w:left="64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6" w15:restartNumberingAfterBreak="0">
    <w:nsid w:val="6A1C0CA1"/>
    <w:multiLevelType w:val="hybridMultilevel"/>
    <w:tmpl w:val="BEFAED42"/>
    <w:lvl w:ilvl="0" w:tplc="352AE20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A2974C2"/>
    <w:multiLevelType w:val="hybridMultilevel"/>
    <w:tmpl w:val="B4CEE9A0"/>
    <w:lvl w:ilvl="0" w:tplc="3ECC8654">
      <w:start w:val="1"/>
      <w:numFmt w:val="bullet"/>
      <w:lvlText w:val="!"/>
      <w:lvlJc w:val="left"/>
      <w:pPr>
        <w:ind w:left="720" w:hanging="360"/>
      </w:pPr>
      <w:rPr>
        <w:rFonts w:ascii="Cooper Black" w:hAnsi="Cooper Black" w:hint="default"/>
        <w:i w:val="0"/>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6BB2667C"/>
    <w:multiLevelType w:val="hybridMultilevel"/>
    <w:tmpl w:val="96E4157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2D52707"/>
    <w:multiLevelType w:val="hybridMultilevel"/>
    <w:tmpl w:val="D95409CA"/>
    <w:lvl w:ilvl="0" w:tplc="E03635FE">
      <w:start w:val="1"/>
      <w:numFmt w:val="bullet"/>
      <w:lvlText w:val="-"/>
      <w:lvlJc w:val="left"/>
      <w:pPr>
        <w:ind w:left="720" w:hanging="360"/>
      </w:pPr>
      <w:rPr>
        <w:rFonts w:ascii="Calibri" w:eastAsia="ヒラギノ角ゴ Pro W3" w:hAnsi="Calibri" w:cs="Times New Roman" w:hint="default"/>
        <w:color w:val="000000"/>
        <w:sz w:val="22"/>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73DC1E3C"/>
    <w:multiLevelType w:val="hybridMultilevel"/>
    <w:tmpl w:val="FE24500E"/>
    <w:lvl w:ilvl="0" w:tplc="FD1CC5E4">
      <w:start w:val="3"/>
      <w:numFmt w:val="bullet"/>
      <w:lvlText w:val=""/>
      <w:lvlJc w:val="left"/>
      <w:pPr>
        <w:ind w:left="720" w:hanging="360"/>
      </w:pPr>
      <w:rPr>
        <w:rFonts w:ascii="Wingdings" w:eastAsia="ヒラギノ角ゴ Pro W3" w:hAnsi="Wingdings" w:cs="Times New Roman" w:hint="default"/>
        <w:b w:val="0"/>
        <w:color w:val="auto"/>
      </w:rPr>
    </w:lvl>
    <w:lvl w:ilvl="1" w:tplc="C28035F4">
      <w:start w:val="2"/>
      <w:numFmt w:val="bullet"/>
      <w:lvlText w:val="-"/>
      <w:lvlJc w:val="left"/>
      <w:pPr>
        <w:ind w:left="1440" w:hanging="360"/>
      </w:pPr>
      <w:rPr>
        <w:rFonts w:ascii="Times New Roman" w:eastAsia="Times New Roman"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5283F25"/>
    <w:multiLevelType w:val="hybridMultilevel"/>
    <w:tmpl w:val="7D92EBB6"/>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2" w15:restartNumberingAfterBreak="0">
    <w:nsid w:val="7C116AD8"/>
    <w:multiLevelType w:val="hybridMultilevel"/>
    <w:tmpl w:val="AFA27C4E"/>
    <w:lvl w:ilvl="0" w:tplc="594C4032">
      <w:numFmt w:val="bullet"/>
      <w:lvlText w:val="-"/>
      <w:lvlJc w:val="left"/>
      <w:pPr>
        <w:ind w:left="720" w:hanging="360"/>
      </w:pPr>
      <w:rPr>
        <w:rFonts w:ascii="Times New Roman" w:eastAsia="Times New Roman" w:hAnsi="Times New Roman" w:cs="Times New Roman" w:hint="default"/>
      </w:rPr>
    </w:lvl>
    <w:lvl w:ilvl="1" w:tplc="04260017">
      <w:start w:val="1"/>
      <w:numFmt w:val="lowerLetter"/>
      <w:lvlText w:val="%2)"/>
      <w:lvlJc w:val="left"/>
      <w:pPr>
        <w:ind w:left="1440" w:hanging="360"/>
      </w:pPr>
    </w:lvl>
    <w:lvl w:ilvl="2" w:tplc="DD606164">
      <w:start w:val="1"/>
      <w:numFmt w:val="decimal"/>
      <w:lvlText w:val="%3)"/>
      <w:lvlJc w:val="left"/>
      <w:pPr>
        <w:ind w:left="2340" w:hanging="360"/>
      </w:pPr>
      <w:rPr>
        <w:rFonts w:hint="default"/>
        <w:b w:val="0"/>
      </w:rPr>
    </w:lvl>
    <w:lvl w:ilvl="3" w:tplc="91C84F56">
      <w:start w:val="3"/>
      <w:numFmt w:val="bullet"/>
      <w:lvlText w:val=""/>
      <w:lvlJc w:val="left"/>
      <w:pPr>
        <w:ind w:left="2880" w:hanging="360"/>
      </w:pPr>
      <w:rPr>
        <w:rFonts w:ascii="Wingdings" w:eastAsia="ヒラギノ角ゴ Pro W3" w:hAnsi="Wingdings" w:cs="Times New Roman" w:hint="default"/>
        <w:b w:val="0"/>
      </w:r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5"/>
  </w:num>
  <w:num w:numId="2">
    <w:abstractNumId w:val="0"/>
  </w:num>
  <w:num w:numId="3">
    <w:abstractNumId w:val="32"/>
  </w:num>
  <w:num w:numId="4">
    <w:abstractNumId w:val="34"/>
  </w:num>
  <w:num w:numId="5">
    <w:abstractNumId w:val="21"/>
  </w:num>
  <w:num w:numId="6">
    <w:abstractNumId w:val="2"/>
  </w:num>
  <w:num w:numId="7">
    <w:abstractNumId w:val="40"/>
  </w:num>
  <w:num w:numId="8">
    <w:abstractNumId w:val="23"/>
  </w:num>
  <w:num w:numId="9">
    <w:abstractNumId w:val="11"/>
  </w:num>
  <w:num w:numId="10">
    <w:abstractNumId w:val="42"/>
  </w:num>
  <w:num w:numId="11">
    <w:abstractNumId w:val="36"/>
  </w:num>
  <w:num w:numId="12">
    <w:abstractNumId w:val="10"/>
  </w:num>
  <w:num w:numId="13">
    <w:abstractNumId w:val="26"/>
  </w:num>
  <w:num w:numId="14">
    <w:abstractNumId w:val="9"/>
  </w:num>
  <w:num w:numId="15">
    <w:abstractNumId w:val="17"/>
  </w:num>
  <w:num w:numId="16">
    <w:abstractNumId w:val="33"/>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9"/>
  </w:num>
  <w:num w:numId="19">
    <w:abstractNumId w:val="5"/>
  </w:num>
  <w:num w:numId="20">
    <w:abstractNumId w:val="14"/>
  </w:num>
  <w:num w:numId="21">
    <w:abstractNumId w:val="24"/>
  </w:num>
  <w:num w:numId="22">
    <w:abstractNumId w:val="18"/>
  </w:num>
  <w:num w:numId="2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25"/>
  </w:num>
  <w:num w:numId="26">
    <w:abstractNumId w:val="31"/>
  </w:num>
  <w:num w:numId="27">
    <w:abstractNumId w:val="41"/>
  </w:num>
  <w:num w:numId="28">
    <w:abstractNumId w:val="16"/>
  </w:num>
  <w:num w:numId="29">
    <w:abstractNumId w:val="12"/>
  </w:num>
  <w:num w:numId="30">
    <w:abstractNumId w:val="8"/>
  </w:num>
  <w:num w:numId="31">
    <w:abstractNumId w:val="37"/>
  </w:num>
  <w:num w:numId="32">
    <w:abstractNumId w:val="30"/>
  </w:num>
  <w:num w:numId="33">
    <w:abstractNumId w:val="35"/>
  </w:num>
  <w:num w:numId="34">
    <w:abstractNumId w:val="19"/>
  </w:num>
  <w:num w:numId="35">
    <w:abstractNumId w:val="22"/>
  </w:num>
  <w:num w:numId="36">
    <w:abstractNumId w:val="29"/>
  </w:num>
  <w:num w:numId="37">
    <w:abstractNumId w:val="20"/>
  </w:num>
  <w:num w:numId="38">
    <w:abstractNumId w:val="7"/>
  </w:num>
  <w:num w:numId="39">
    <w:abstractNumId w:val="3"/>
  </w:num>
  <w:num w:numId="40">
    <w:abstractNumId w:val="4"/>
  </w:num>
  <w:num w:numId="41">
    <w:abstractNumId w:val="1"/>
  </w:num>
  <w:num w:numId="42">
    <w:abstractNumId w:val="28"/>
  </w:num>
  <w:num w:numId="43">
    <w:abstractNumId w:val="38"/>
  </w:num>
  <w:num w:numId="44">
    <w:abstractNumId w:val="2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A55"/>
    <w:rsid w:val="00012193"/>
    <w:rsid w:val="0002353B"/>
    <w:rsid w:val="00024762"/>
    <w:rsid w:val="000255F8"/>
    <w:rsid w:val="00025E46"/>
    <w:rsid w:val="00030932"/>
    <w:rsid w:val="00033338"/>
    <w:rsid w:val="00034938"/>
    <w:rsid w:val="00037BF4"/>
    <w:rsid w:val="000449F5"/>
    <w:rsid w:val="00061337"/>
    <w:rsid w:val="00061498"/>
    <w:rsid w:val="00063233"/>
    <w:rsid w:val="0006773C"/>
    <w:rsid w:val="00070124"/>
    <w:rsid w:val="00071F0B"/>
    <w:rsid w:val="00075480"/>
    <w:rsid w:val="0007586D"/>
    <w:rsid w:val="0008261D"/>
    <w:rsid w:val="00082630"/>
    <w:rsid w:val="000847D4"/>
    <w:rsid w:val="000863FA"/>
    <w:rsid w:val="0009474A"/>
    <w:rsid w:val="00097798"/>
    <w:rsid w:val="000B41AB"/>
    <w:rsid w:val="000B4859"/>
    <w:rsid w:val="000C15C9"/>
    <w:rsid w:val="000C7AB4"/>
    <w:rsid w:val="000D6B77"/>
    <w:rsid w:val="000D7074"/>
    <w:rsid w:val="000E09BB"/>
    <w:rsid w:val="000E1A28"/>
    <w:rsid w:val="000E382F"/>
    <w:rsid w:val="000F1018"/>
    <w:rsid w:val="000F23EE"/>
    <w:rsid w:val="000F4DAF"/>
    <w:rsid w:val="000F6AAD"/>
    <w:rsid w:val="000F781B"/>
    <w:rsid w:val="00100684"/>
    <w:rsid w:val="00100F91"/>
    <w:rsid w:val="00103B23"/>
    <w:rsid w:val="00105B2C"/>
    <w:rsid w:val="00116309"/>
    <w:rsid w:val="00122AFA"/>
    <w:rsid w:val="00123097"/>
    <w:rsid w:val="001247CB"/>
    <w:rsid w:val="0012574C"/>
    <w:rsid w:val="0014115D"/>
    <w:rsid w:val="00143FCA"/>
    <w:rsid w:val="0015054B"/>
    <w:rsid w:val="0015439E"/>
    <w:rsid w:val="00167EF8"/>
    <w:rsid w:val="001712EA"/>
    <w:rsid w:val="001718CD"/>
    <w:rsid w:val="00181B3F"/>
    <w:rsid w:val="00187B76"/>
    <w:rsid w:val="00193C7E"/>
    <w:rsid w:val="00195D10"/>
    <w:rsid w:val="001A03CC"/>
    <w:rsid w:val="001A09FD"/>
    <w:rsid w:val="001B2793"/>
    <w:rsid w:val="001B2A52"/>
    <w:rsid w:val="001C2886"/>
    <w:rsid w:val="001D176C"/>
    <w:rsid w:val="001D2F61"/>
    <w:rsid w:val="001E048D"/>
    <w:rsid w:val="001E25BA"/>
    <w:rsid w:val="001E26A9"/>
    <w:rsid w:val="001F04DA"/>
    <w:rsid w:val="001F40B9"/>
    <w:rsid w:val="001F656C"/>
    <w:rsid w:val="00201C12"/>
    <w:rsid w:val="00203A3B"/>
    <w:rsid w:val="0021042F"/>
    <w:rsid w:val="00214120"/>
    <w:rsid w:val="002159EA"/>
    <w:rsid w:val="0021746A"/>
    <w:rsid w:val="00217B7D"/>
    <w:rsid w:val="002209DA"/>
    <w:rsid w:val="00235035"/>
    <w:rsid w:val="002361BC"/>
    <w:rsid w:val="002532DA"/>
    <w:rsid w:val="00253AE0"/>
    <w:rsid w:val="0026132C"/>
    <w:rsid w:val="0026451F"/>
    <w:rsid w:val="002712BE"/>
    <w:rsid w:val="0027256B"/>
    <w:rsid w:val="00283F51"/>
    <w:rsid w:val="00284646"/>
    <w:rsid w:val="0028490E"/>
    <w:rsid w:val="00286A26"/>
    <w:rsid w:val="002B334F"/>
    <w:rsid w:val="002B377C"/>
    <w:rsid w:val="002B5534"/>
    <w:rsid w:val="002B6DEC"/>
    <w:rsid w:val="002C0029"/>
    <w:rsid w:val="002C18F6"/>
    <w:rsid w:val="002C2494"/>
    <w:rsid w:val="002C716A"/>
    <w:rsid w:val="002D1C98"/>
    <w:rsid w:val="002D3879"/>
    <w:rsid w:val="002D3EC3"/>
    <w:rsid w:val="002E3567"/>
    <w:rsid w:val="002E38E4"/>
    <w:rsid w:val="002E44C0"/>
    <w:rsid w:val="00300918"/>
    <w:rsid w:val="00305D96"/>
    <w:rsid w:val="00311D7D"/>
    <w:rsid w:val="00326214"/>
    <w:rsid w:val="003301F9"/>
    <w:rsid w:val="0033157C"/>
    <w:rsid w:val="00335FC1"/>
    <w:rsid w:val="00336C2A"/>
    <w:rsid w:val="00336D3A"/>
    <w:rsid w:val="00354269"/>
    <w:rsid w:val="00355364"/>
    <w:rsid w:val="00377AD9"/>
    <w:rsid w:val="00380A0C"/>
    <w:rsid w:val="0038584A"/>
    <w:rsid w:val="0039502F"/>
    <w:rsid w:val="003975B4"/>
    <w:rsid w:val="003A1637"/>
    <w:rsid w:val="003A5E30"/>
    <w:rsid w:val="003A624D"/>
    <w:rsid w:val="003B6944"/>
    <w:rsid w:val="003B6B4E"/>
    <w:rsid w:val="003C74DE"/>
    <w:rsid w:val="003D459D"/>
    <w:rsid w:val="003D5D62"/>
    <w:rsid w:val="003D7F14"/>
    <w:rsid w:val="003F54A5"/>
    <w:rsid w:val="00406BCA"/>
    <w:rsid w:val="00406DDE"/>
    <w:rsid w:val="00410E23"/>
    <w:rsid w:val="004119EB"/>
    <w:rsid w:val="00415069"/>
    <w:rsid w:val="004204A9"/>
    <w:rsid w:val="004231D8"/>
    <w:rsid w:val="004247F6"/>
    <w:rsid w:val="004309CE"/>
    <w:rsid w:val="00431642"/>
    <w:rsid w:val="00432205"/>
    <w:rsid w:val="00433347"/>
    <w:rsid w:val="00440E14"/>
    <w:rsid w:val="00446F59"/>
    <w:rsid w:val="004479CB"/>
    <w:rsid w:val="00451BCC"/>
    <w:rsid w:val="0045671E"/>
    <w:rsid w:val="00457034"/>
    <w:rsid w:val="00462570"/>
    <w:rsid w:val="00463CC5"/>
    <w:rsid w:val="00463E45"/>
    <w:rsid w:val="004650C8"/>
    <w:rsid w:val="00467E14"/>
    <w:rsid w:val="00471354"/>
    <w:rsid w:val="004720A2"/>
    <w:rsid w:val="0047398F"/>
    <w:rsid w:val="00480E69"/>
    <w:rsid w:val="00481A27"/>
    <w:rsid w:val="004822FD"/>
    <w:rsid w:val="0049589E"/>
    <w:rsid w:val="0049609F"/>
    <w:rsid w:val="004A4042"/>
    <w:rsid w:val="004A6BE0"/>
    <w:rsid w:val="004B400B"/>
    <w:rsid w:val="004C331B"/>
    <w:rsid w:val="004E6B9B"/>
    <w:rsid w:val="004F03F4"/>
    <w:rsid w:val="00511F28"/>
    <w:rsid w:val="0051648A"/>
    <w:rsid w:val="005244A2"/>
    <w:rsid w:val="00527A22"/>
    <w:rsid w:val="00531663"/>
    <w:rsid w:val="00535AF2"/>
    <w:rsid w:val="00537843"/>
    <w:rsid w:val="00543CDF"/>
    <w:rsid w:val="00553FC2"/>
    <w:rsid w:val="00560A55"/>
    <w:rsid w:val="00561442"/>
    <w:rsid w:val="0056323B"/>
    <w:rsid w:val="0056541D"/>
    <w:rsid w:val="0056545A"/>
    <w:rsid w:val="005712C7"/>
    <w:rsid w:val="0057148E"/>
    <w:rsid w:val="00572F81"/>
    <w:rsid w:val="00575DF4"/>
    <w:rsid w:val="005775D5"/>
    <w:rsid w:val="0058031F"/>
    <w:rsid w:val="005956B3"/>
    <w:rsid w:val="00595A70"/>
    <w:rsid w:val="005A1F45"/>
    <w:rsid w:val="005A2F24"/>
    <w:rsid w:val="005A5DFA"/>
    <w:rsid w:val="005B002D"/>
    <w:rsid w:val="005B3F9E"/>
    <w:rsid w:val="005C2A5D"/>
    <w:rsid w:val="005C3013"/>
    <w:rsid w:val="005C65C3"/>
    <w:rsid w:val="005D1843"/>
    <w:rsid w:val="005D3999"/>
    <w:rsid w:val="005D5195"/>
    <w:rsid w:val="005D55C0"/>
    <w:rsid w:val="005E77ED"/>
    <w:rsid w:val="005E7A66"/>
    <w:rsid w:val="005F040C"/>
    <w:rsid w:val="005F25EA"/>
    <w:rsid w:val="005F7BDA"/>
    <w:rsid w:val="00600947"/>
    <w:rsid w:val="006051A7"/>
    <w:rsid w:val="006156F5"/>
    <w:rsid w:val="00617001"/>
    <w:rsid w:val="0061797E"/>
    <w:rsid w:val="00617BE2"/>
    <w:rsid w:val="00620332"/>
    <w:rsid w:val="00620743"/>
    <w:rsid w:val="00633310"/>
    <w:rsid w:val="0063468A"/>
    <w:rsid w:val="00637A9C"/>
    <w:rsid w:val="00640F89"/>
    <w:rsid w:val="00641847"/>
    <w:rsid w:val="00643977"/>
    <w:rsid w:val="00655578"/>
    <w:rsid w:val="00662B26"/>
    <w:rsid w:val="00664949"/>
    <w:rsid w:val="00673189"/>
    <w:rsid w:val="0067529A"/>
    <w:rsid w:val="0067619C"/>
    <w:rsid w:val="00683967"/>
    <w:rsid w:val="00692C75"/>
    <w:rsid w:val="006A195A"/>
    <w:rsid w:val="006A6500"/>
    <w:rsid w:val="006C1A61"/>
    <w:rsid w:val="006C3CF7"/>
    <w:rsid w:val="006C64DB"/>
    <w:rsid w:val="006E1D0D"/>
    <w:rsid w:val="006E4C93"/>
    <w:rsid w:val="006E4DC4"/>
    <w:rsid w:val="006F140D"/>
    <w:rsid w:val="006F5547"/>
    <w:rsid w:val="006F6702"/>
    <w:rsid w:val="00733982"/>
    <w:rsid w:val="00734FB1"/>
    <w:rsid w:val="007357C7"/>
    <w:rsid w:val="00737145"/>
    <w:rsid w:val="00740AF3"/>
    <w:rsid w:val="00741991"/>
    <w:rsid w:val="00744642"/>
    <w:rsid w:val="00762243"/>
    <w:rsid w:val="00781CEF"/>
    <w:rsid w:val="007918F6"/>
    <w:rsid w:val="007940DC"/>
    <w:rsid w:val="00795E4E"/>
    <w:rsid w:val="007A1686"/>
    <w:rsid w:val="007A2C43"/>
    <w:rsid w:val="007A42ED"/>
    <w:rsid w:val="007B4D34"/>
    <w:rsid w:val="007C01B6"/>
    <w:rsid w:val="007C4ECA"/>
    <w:rsid w:val="007D4DCF"/>
    <w:rsid w:val="007E3655"/>
    <w:rsid w:val="007F07C1"/>
    <w:rsid w:val="007F7C9A"/>
    <w:rsid w:val="00801582"/>
    <w:rsid w:val="00806F82"/>
    <w:rsid w:val="00807DD8"/>
    <w:rsid w:val="00814C8C"/>
    <w:rsid w:val="0081788C"/>
    <w:rsid w:val="00833D57"/>
    <w:rsid w:val="008513BC"/>
    <w:rsid w:val="008537BA"/>
    <w:rsid w:val="00857EE8"/>
    <w:rsid w:val="00865E52"/>
    <w:rsid w:val="00867896"/>
    <w:rsid w:val="00867FA6"/>
    <w:rsid w:val="008A3744"/>
    <w:rsid w:val="008A4316"/>
    <w:rsid w:val="008A73D5"/>
    <w:rsid w:val="008B0888"/>
    <w:rsid w:val="008D0F02"/>
    <w:rsid w:val="008D50BA"/>
    <w:rsid w:val="008E04D8"/>
    <w:rsid w:val="008E2F44"/>
    <w:rsid w:val="008E6006"/>
    <w:rsid w:val="008E7CB3"/>
    <w:rsid w:val="008F3787"/>
    <w:rsid w:val="008F4B29"/>
    <w:rsid w:val="008F60A0"/>
    <w:rsid w:val="008F658D"/>
    <w:rsid w:val="00910461"/>
    <w:rsid w:val="00913DC1"/>
    <w:rsid w:val="0092063B"/>
    <w:rsid w:val="00942849"/>
    <w:rsid w:val="00943D42"/>
    <w:rsid w:val="00954A67"/>
    <w:rsid w:val="00955B4F"/>
    <w:rsid w:val="00966C20"/>
    <w:rsid w:val="00971405"/>
    <w:rsid w:val="00973E06"/>
    <w:rsid w:val="0097629B"/>
    <w:rsid w:val="00991031"/>
    <w:rsid w:val="00995934"/>
    <w:rsid w:val="0099666D"/>
    <w:rsid w:val="009A157A"/>
    <w:rsid w:val="009A1696"/>
    <w:rsid w:val="009B0F8A"/>
    <w:rsid w:val="009B723A"/>
    <w:rsid w:val="009B7DF7"/>
    <w:rsid w:val="009C15CD"/>
    <w:rsid w:val="009C3920"/>
    <w:rsid w:val="009C7432"/>
    <w:rsid w:val="009D0AE7"/>
    <w:rsid w:val="009D285C"/>
    <w:rsid w:val="009D314C"/>
    <w:rsid w:val="009D6719"/>
    <w:rsid w:val="009E15D7"/>
    <w:rsid w:val="009E43D8"/>
    <w:rsid w:val="009E4E71"/>
    <w:rsid w:val="009F0411"/>
    <w:rsid w:val="009F27E1"/>
    <w:rsid w:val="009F680D"/>
    <w:rsid w:val="009F6FCA"/>
    <w:rsid w:val="00A00F48"/>
    <w:rsid w:val="00A024C0"/>
    <w:rsid w:val="00A0420E"/>
    <w:rsid w:val="00A0616D"/>
    <w:rsid w:val="00A06732"/>
    <w:rsid w:val="00A07974"/>
    <w:rsid w:val="00A10353"/>
    <w:rsid w:val="00A121D0"/>
    <w:rsid w:val="00A1663B"/>
    <w:rsid w:val="00A2372D"/>
    <w:rsid w:val="00A316AB"/>
    <w:rsid w:val="00A40E1A"/>
    <w:rsid w:val="00A4318E"/>
    <w:rsid w:val="00A45E20"/>
    <w:rsid w:val="00A45F7A"/>
    <w:rsid w:val="00A65A5F"/>
    <w:rsid w:val="00A66EA9"/>
    <w:rsid w:val="00A713F8"/>
    <w:rsid w:val="00A732E1"/>
    <w:rsid w:val="00A74CBA"/>
    <w:rsid w:val="00A751DE"/>
    <w:rsid w:val="00A83655"/>
    <w:rsid w:val="00A841F1"/>
    <w:rsid w:val="00A91D7E"/>
    <w:rsid w:val="00A96D0A"/>
    <w:rsid w:val="00AA1F0E"/>
    <w:rsid w:val="00AB4D0A"/>
    <w:rsid w:val="00AB4D33"/>
    <w:rsid w:val="00AC0F2D"/>
    <w:rsid w:val="00AC3904"/>
    <w:rsid w:val="00AC4199"/>
    <w:rsid w:val="00AD0BA4"/>
    <w:rsid w:val="00AD17FF"/>
    <w:rsid w:val="00AD2F45"/>
    <w:rsid w:val="00AD5A64"/>
    <w:rsid w:val="00AD6C1A"/>
    <w:rsid w:val="00AE1CC3"/>
    <w:rsid w:val="00AE3CDC"/>
    <w:rsid w:val="00AE7FE5"/>
    <w:rsid w:val="00AF7929"/>
    <w:rsid w:val="00B012D1"/>
    <w:rsid w:val="00B17055"/>
    <w:rsid w:val="00B26181"/>
    <w:rsid w:val="00B27FF6"/>
    <w:rsid w:val="00B362F4"/>
    <w:rsid w:val="00B36A30"/>
    <w:rsid w:val="00B47AB7"/>
    <w:rsid w:val="00B544AB"/>
    <w:rsid w:val="00B551BA"/>
    <w:rsid w:val="00B62F66"/>
    <w:rsid w:val="00B6795B"/>
    <w:rsid w:val="00B71769"/>
    <w:rsid w:val="00B73C0E"/>
    <w:rsid w:val="00B73E3E"/>
    <w:rsid w:val="00B75306"/>
    <w:rsid w:val="00B90A29"/>
    <w:rsid w:val="00B935FC"/>
    <w:rsid w:val="00B97116"/>
    <w:rsid w:val="00BA7684"/>
    <w:rsid w:val="00BB12F4"/>
    <w:rsid w:val="00BC1F45"/>
    <w:rsid w:val="00BC2636"/>
    <w:rsid w:val="00BD71DE"/>
    <w:rsid w:val="00BE0566"/>
    <w:rsid w:val="00BE3680"/>
    <w:rsid w:val="00BE6036"/>
    <w:rsid w:val="00BF053A"/>
    <w:rsid w:val="00BF0E67"/>
    <w:rsid w:val="00BF2ED9"/>
    <w:rsid w:val="00BF64A7"/>
    <w:rsid w:val="00C133F2"/>
    <w:rsid w:val="00C13F51"/>
    <w:rsid w:val="00C1502F"/>
    <w:rsid w:val="00C170F6"/>
    <w:rsid w:val="00C26070"/>
    <w:rsid w:val="00C30B96"/>
    <w:rsid w:val="00C32D23"/>
    <w:rsid w:val="00C431AB"/>
    <w:rsid w:val="00C47EEB"/>
    <w:rsid w:val="00C52EE0"/>
    <w:rsid w:val="00C53B48"/>
    <w:rsid w:val="00C55E53"/>
    <w:rsid w:val="00C64FC7"/>
    <w:rsid w:val="00C67DB2"/>
    <w:rsid w:val="00C72195"/>
    <w:rsid w:val="00C731FF"/>
    <w:rsid w:val="00C77A40"/>
    <w:rsid w:val="00C77CD2"/>
    <w:rsid w:val="00C8145A"/>
    <w:rsid w:val="00C83DFE"/>
    <w:rsid w:val="00C866C5"/>
    <w:rsid w:val="00C87852"/>
    <w:rsid w:val="00CA0B46"/>
    <w:rsid w:val="00CC0967"/>
    <w:rsid w:val="00CC2A32"/>
    <w:rsid w:val="00CD2D52"/>
    <w:rsid w:val="00CD64BE"/>
    <w:rsid w:val="00CE4BD8"/>
    <w:rsid w:val="00CE7590"/>
    <w:rsid w:val="00D03CF3"/>
    <w:rsid w:val="00D24A51"/>
    <w:rsid w:val="00D41142"/>
    <w:rsid w:val="00D41250"/>
    <w:rsid w:val="00D46B59"/>
    <w:rsid w:val="00D55BAC"/>
    <w:rsid w:val="00D56E20"/>
    <w:rsid w:val="00D8122D"/>
    <w:rsid w:val="00D87ADD"/>
    <w:rsid w:val="00D90AC2"/>
    <w:rsid w:val="00D93DFB"/>
    <w:rsid w:val="00DA2034"/>
    <w:rsid w:val="00DA20BD"/>
    <w:rsid w:val="00DA42E6"/>
    <w:rsid w:val="00DA6969"/>
    <w:rsid w:val="00DC4174"/>
    <w:rsid w:val="00DC4B9D"/>
    <w:rsid w:val="00DC631A"/>
    <w:rsid w:val="00DD24F9"/>
    <w:rsid w:val="00DD307E"/>
    <w:rsid w:val="00DD5403"/>
    <w:rsid w:val="00DD6751"/>
    <w:rsid w:val="00DD6A05"/>
    <w:rsid w:val="00DD7425"/>
    <w:rsid w:val="00DE4F39"/>
    <w:rsid w:val="00DE559E"/>
    <w:rsid w:val="00DE7312"/>
    <w:rsid w:val="00E0052E"/>
    <w:rsid w:val="00E02E40"/>
    <w:rsid w:val="00E05418"/>
    <w:rsid w:val="00E12E19"/>
    <w:rsid w:val="00E176FE"/>
    <w:rsid w:val="00E2035A"/>
    <w:rsid w:val="00E20512"/>
    <w:rsid w:val="00E22AB6"/>
    <w:rsid w:val="00E315A5"/>
    <w:rsid w:val="00E40A3D"/>
    <w:rsid w:val="00E41E94"/>
    <w:rsid w:val="00E42DDC"/>
    <w:rsid w:val="00E46EA6"/>
    <w:rsid w:val="00E5603A"/>
    <w:rsid w:val="00E57D28"/>
    <w:rsid w:val="00E608B1"/>
    <w:rsid w:val="00E65553"/>
    <w:rsid w:val="00E678BE"/>
    <w:rsid w:val="00E7140C"/>
    <w:rsid w:val="00E7290D"/>
    <w:rsid w:val="00E739AE"/>
    <w:rsid w:val="00E775C2"/>
    <w:rsid w:val="00E8295C"/>
    <w:rsid w:val="00E84307"/>
    <w:rsid w:val="00E8539F"/>
    <w:rsid w:val="00E855D2"/>
    <w:rsid w:val="00E85BF0"/>
    <w:rsid w:val="00E941C0"/>
    <w:rsid w:val="00EA044E"/>
    <w:rsid w:val="00EA1A39"/>
    <w:rsid w:val="00EA22C3"/>
    <w:rsid w:val="00EB0093"/>
    <w:rsid w:val="00EB6383"/>
    <w:rsid w:val="00EB79D2"/>
    <w:rsid w:val="00EC4831"/>
    <w:rsid w:val="00EC6F7E"/>
    <w:rsid w:val="00ED0A72"/>
    <w:rsid w:val="00ED4763"/>
    <w:rsid w:val="00ED7252"/>
    <w:rsid w:val="00EE074D"/>
    <w:rsid w:val="00F03368"/>
    <w:rsid w:val="00F06E42"/>
    <w:rsid w:val="00F11D82"/>
    <w:rsid w:val="00F12769"/>
    <w:rsid w:val="00F145FA"/>
    <w:rsid w:val="00F1557B"/>
    <w:rsid w:val="00F16B9A"/>
    <w:rsid w:val="00F217FF"/>
    <w:rsid w:val="00F23519"/>
    <w:rsid w:val="00F23704"/>
    <w:rsid w:val="00F51FBD"/>
    <w:rsid w:val="00F54B7C"/>
    <w:rsid w:val="00F62D51"/>
    <w:rsid w:val="00F64003"/>
    <w:rsid w:val="00F7229E"/>
    <w:rsid w:val="00F824CE"/>
    <w:rsid w:val="00F8404F"/>
    <w:rsid w:val="00F9201A"/>
    <w:rsid w:val="00F97357"/>
    <w:rsid w:val="00FA21E0"/>
    <w:rsid w:val="00FA54B2"/>
    <w:rsid w:val="00FA5B76"/>
    <w:rsid w:val="00FA644E"/>
    <w:rsid w:val="00FA7DEB"/>
    <w:rsid w:val="00FB3F3A"/>
    <w:rsid w:val="00FC3FAA"/>
    <w:rsid w:val="00FC51F5"/>
    <w:rsid w:val="00FD0C67"/>
    <w:rsid w:val="00FE0759"/>
    <w:rsid w:val="00FE5D90"/>
    <w:rsid w:val="00FF4FFF"/>
    <w:rsid w:val="00FF7C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phonemobile"/>
  <w:shapeDefaults>
    <o:shapedefaults v:ext="edit" spidmax="1026"/>
    <o:shapelayout v:ext="edit">
      <o:idmap v:ext="edit" data="1"/>
    </o:shapelayout>
  </w:shapeDefaults>
  <w:decimalSymbol w:val=","/>
  <w:listSeparator w:val=";"/>
  <w14:docId w14:val="380FA7F3"/>
  <w15:docId w15:val="{68DCCA7D-6F94-4405-B067-7AE1B3825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6795B"/>
    <w:pPr>
      <w:keepNext/>
      <w:keepLines/>
      <w:spacing w:before="240" w:after="0"/>
      <w:outlineLvl w:val="0"/>
    </w:pPr>
    <w:rPr>
      <w:rFonts w:ascii="Calibri Light" w:eastAsia="Times New Roman" w:hAnsi="Calibri Light" w:cs="Times New Roman"/>
      <w:color w:val="2E74B5"/>
      <w:sz w:val="32"/>
      <w:szCs w:val="32"/>
    </w:rPr>
  </w:style>
  <w:style w:type="paragraph" w:styleId="Heading2">
    <w:name w:val="heading 2"/>
    <w:basedOn w:val="Normal"/>
    <w:next w:val="Normal"/>
    <w:link w:val="Heading2Char"/>
    <w:uiPriority w:val="9"/>
    <w:unhideWhenUsed/>
    <w:qFormat/>
    <w:rsid w:val="00B6795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D03CF3"/>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paragraph" w:styleId="Heading4">
    <w:name w:val="heading 4"/>
    <w:basedOn w:val="Normal"/>
    <w:next w:val="Normal"/>
    <w:link w:val="Heading4Char"/>
    <w:uiPriority w:val="9"/>
    <w:semiHidden/>
    <w:unhideWhenUsed/>
    <w:qFormat/>
    <w:rsid w:val="00B6795B"/>
    <w:pPr>
      <w:keepNext/>
      <w:spacing w:before="240" w:after="60"/>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60A55"/>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FooterChar">
    <w:name w:val="Footer Char"/>
    <w:basedOn w:val="DefaultParagraphFont"/>
    <w:link w:val="Footer"/>
    <w:uiPriority w:val="99"/>
    <w:rsid w:val="00560A5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rsid w:val="00560A55"/>
    <w:rPr>
      <w:sz w:val="16"/>
      <w:szCs w:val="16"/>
    </w:rPr>
  </w:style>
  <w:style w:type="paragraph" w:styleId="CommentText">
    <w:name w:val="annotation text"/>
    <w:basedOn w:val="Normal"/>
    <w:link w:val="CommentTextChar"/>
    <w:uiPriority w:val="99"/>
    <w:rsid w:val="00560A55"/>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rsid w:val="00560A55"/>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unhideWhenUsed/>
    <w:rsid w:val="00560A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560A55"/>
    <w:rPr>
      <w:rFonts w:ascii="Segoe UI" w:hAnsi="Segoe UI" w:cs="Segoe UI"/>
      <w:sz w:val="18"/>
      <w:szCs w:val="18"/>
    </w:rPr>
  </w:style>
  <w:style w:type="paragraph" w:styleId="CommentSubject">
    <w:name w:val="annotation subject"/>
    <w:basedOn w:val="CommentText"/>
    <w:next w:val="CommentText"/>
    <w:link w:val="CommentSubjectChar"/>
    <w:uiPriority w:val="99"/>
    <w:unhideWhenUsed/>
    <w:rsid w:val="002361BC"/>
    <w:pPr>
      <w:spacing w:after="160"/>
    </w:pPr>
    <w:rPr>
      <w:rFonts w:asciiTheme="minorHAnsi" w:eastAsiaTheme="minorHAnsi" w:hAnsiTheme="minorHAnsi" w:cstheme="minorBidi"/>
      <w:b/>
      <w:bCs/>
      <w:lang w:val="lv-LV"/>
    </w:rPr>
  </w:style>
  <w:style w:type="character" w:customStyle="1" w:styleId="CommentSubjectChar">
    <w:name w:val="Comment Subject Char"/>
    <w:basedOn w:val="CommentTextChar"/>
    <w:link w:val="CommentSubject"/>
    <w:uiPriority w:val="99"/>
    <w:rsid w:val="002361BC"/>
    <w:rPr>
      <w:rFonts w:ascii="Times New Roman" w:eastAsia="Times New Roman" w:hAnsi="Times New Roman" w:cs="Times New Roman"/>
      <w:b/>
      <w:bCs/>
      <w:sz w:val="20"/>
      <w:szCs w:val="20"/>
      <w:lang w:val="en-GB"/>
    </w:rPr>
  </w:style>
  <w:style w:type="paragraph" w:styleId="ListParagraph">
    <w:name w:val="List Paragraph"/>
    <w:aliases w:val="2,H&amp;P List Paragraph,Strip,Normal bullet 2,Bullet list,List Paragraph1,Saraksta rindkopa1,List Paragraph11"/>
    <w:basedOn w:val="Normal"/>
    <w:link w:val="ListParagraphChar"/>
    <w:uiPriority w:val="34"/>
    <w:qFormat/>
    <w:rsid w:val="00655578"/>
    <w:pPr>
      <w:ind w:left="720"/>
      <w:contextualSpacing/>
    </w:pPr>
  </w:style>
  <w:style w:type="paragraph" w:customStyle="1" w:styleId="Basic1limenis">
    <w:name w:val="Basic_1_limenis"/>
    <w:basedOn w:val="Normal"/>
    <w:qFormat/>
    <w:rsid w:val="002E3567"/>
    <w:pPr>
      <w:numPr>
        <w:numId w:val="1"/>
      </w:numPr>
      <w:spacing w:after="200" w:line="276" w:lineRule="auto"/>
      <w:jc w:val="both"/>
    </w:pPr>
    <w:rPr>
      <w:rFonts w:ascii="Times New Roman" w:hAnsi="Times New Roman" w:cs="Times New Roman"/>
      <w:sz w:val="24"/>
    </w:rPr>
  </w:style>
  <w:style w:type="paragraph" w:customStyle="1" w:styleId="Basic2limenis">
    <w:name w:val="Basic_2_limenis"/>
    <w:basedOn w:val="Basic1limenis"/>
    <w:qFormat/>
    <w:rsid w:val="002E3567"/>
    <w:pPr>
      <w:numPr>
        <w:ilvl w:val="1"/>
      </w:numPr>
      <w:spacing w:after="180" w:line="240" w:lineRule="auto"/>
      <w:ind w:left="788" w:hanging="431"/>
    </w:pPr>
  </w:style>
  <w:style w:type="character" w:styleId="Hyperlink">
    <w:name w:val="Hyperlink"/>
    <w:uiPriority w:val="99"/>
    <w:unhideWhenUsed/>
    <w:rsid w:val="00DA42E6"/>
    <w:rPr>
      <w:color w:val="0000FF"/>
      <w:u w:val="single"/>
    </w:rPr>
  </w:style>
  <w:style w:type="character" w:customStyle="1" w:styleId="ListParagraphChar">
    <w:name w:val="List Paragraph Char"/>
    <w:aliases w:val="2 Char,H&amp;P List Paragraph Char,Strip Char,Normal bullet 2 Char,Bullet list Char,List Paragraph1 Char,Saraksta rindkopa1 Char,List Paragraph11 Char"/>
    <w:link w:val="ListParagraph"/>
    <w:uiPriority w:val="34"/>
    <w:qFormat/>
    <w:locked/>
    <w:rsid w:val="00DA42E6"/>
  </w:style>
  <w:style w:type="character" w:customStyle="1" w:styleId="Heading3Char">
    <w:name w:val="Heading 3 Char"/>
    <w:basedOn w:val="DefaultParagraphFont"/>
    <w:link w:val="Heading3"/>
    <w:uiPriority w:val="9"/>
    <w:rsid w:val="00D03CF3"/>
    <w:rPr>
      <w:rFonts w:ascii="Times New Roman" w:eastAsia="Times New Roman" w:hAnsi="Times New Roman" w:cs="Times New Roman"/>
      <w:b/>
      <w:bCs/>
      <w:sz w:val="27"/>
      <w:szCs w:val="27"/>
      <w:lang w:eastAsia="lv-LV"/>
    </w:rPr>
  </w:style>
  <w:style w:type="paragraph" w:customStyle="1" w:styleId="liknoteik">
    <w:name w:val="lik_noteik"/>
    <w:basedOn w:val="Normal"/>
    <w:rsid w:val="00D03CF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dat">
    <w:name w:val="lik_dat"/>
    <w:basedOn w:val="Normal"/>
    <w:rsid w:val="00D03CF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qFormat/>
    <w:rsid w:val="00E7140C"/>
    <w:rPr>
      <w:b/>
      <w:bCs/>
    </w:rPr>
  </w:style>
  <w:style w:type="paragraph" w:styleId="NormalWeb">
    <w:name w:val="Normal (Web)"/>
    <w:basedOn w:val="Normal"/>
    <w:unhideWhenUsed/>
    <w:rsid w:val="00AC419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rteindent2">
    <w:name w:val="rteindent2"/>
    <w:basedOn w:val="Normal"/>
    <w:rsid w:val="00AC419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AC4199"/>
    <w:rPr>
      <w:i/>
      <w:iCs/>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rsid w:val="00B6795B"/>
    <w:pPr>
      <w:spacing w:after="0" w:line="240" w:lineRule="auto"/>
    </w:pPr>
    <w:rPr>
      <w:rFonts w:ascii="Calibri" w:eastAsia="Calibri" w:hAnsi="Calibri" w:cs="Times New Roman"/>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rsid w:val="00B6795B"/>
    <w:rPr>
      <w:rFonts w:ascii="Calibri" w:eastAsia="Calibri" w:hAnsi="Calibri"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FootnoteReferenceNumberCharCharChar"/>
    <w:uiPriority w:val="99"/>
    <w:unhideWhenUsed/>
    <w:rsid w:val="00B6795B"/>
    <w:rPr>
      <w:vertAlign w:val="superscript"/>
    </w:rPr>
  </w:style>
  <w:style w:type="paragraph" w:customStyle="1" w:styleId="FootnoteReferenceNumberCharCharChar">
    <w:name w:val="Footnote Reference Number Char Char Char"/>
    <w:aliases w:val="Footnote symbol Char Char Char,Footnote Reference Superscript Char Char Char,Footnote Refernece Char Char Char,ftref Char Char Char,Odwołanie przypisu Char Char Char,BVI fnr Char Char Char,ftre"/>
    <w:basedOn w:val="Normal"/>
    <w:next w:val="Normal"/>
    <w:link w:val="FootnoteReference"/>
    <w:uiPriority w:val="99"/>
    <w:rsid w:val="00B6795B"/>
    <w:pPr>
      <w:spacing w:line="240" w:lineRule="exact"/>
      <w:jc w:val="both"/>
      <w:textAlignment w:val="baseline"/>
    </w:pPr>
    <w:rPr>
      <w:vertAlign w:val="superscript"/>
    </w:rPr>
  </w:style>
  <w:style w:type="paragraph" w:styleId="NoSpacing">
    <w:name w:val="No Spacing"/>
    <w:uiPriority w:val="1"/>
    <w:qFormat/>
    <w:rsid w:val="00B6795B"/>
    <w:pPr>
      <w:spacing w:after="0" w:line="240" w:lineRule="auto"/>
    </w:pPr>
    <w:rPr>
      <w:rFonts w:ascii="Calibri" w:eastAsia="ヒラギノ角ゴ Pro W3" w:hAnsi="Calibri" w:cs="Times New Roman"/>
      <w:color w:val="000000"/>
      <w:szCs w:val="24"/>
    </w:rPr>
  </w:style>
  <w:style w:type="character" w:customStyle="1" w:styleId="Heading2Char">
    <w:name w:val="Heading 2 Char"/>
    <w:basedOn w:val="DefaultParagraphFont"/>
    <w:link w:val="Heading2"/>
    <w:uiPriority w:val="9"/>
    <w:rsid w:val="00B6795B"/>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B6795B"/>
    <w:rPr>
      <w:rFonts w:ascii="Calibri Light" w:eastAsia="Times New Roman" w:hAnsi="Calibri Light" w:cs="Times New Roman"/>
      <w:color w:val="2E74B5"/>
      <w:sz w:val="32"/>
      <w:szCs w:val="32"/>
    </w:rPr>
  </w:style>
  <w:style w:type="character" w:customStyle="1" w:styleId="Heading4Char">
    <w:name w:val="Heading 4 Char"/>
    <w:basedOn w:val="DefaultParagraphFont"/>
    <w:link w:val="Heading4"/>
    <w:uiPriority w:val="9"/>
    <w:semiHidden/>
    <w:rsid w:val="00B6795B"/>
    <w:rPr>
      <w:rFonts w:ascii="Calibri" w:eastAsia="Times New Roman" w:hAnsi="Calibri" w:cs="Times New Roman"/>
      <w:b/>
      <w:bCs/>
      <w:sz w:val="28"/>
      <w:szCs w:val="28"/>
    </w:rPr>
  </w:style>
  <w:style w:type="numbering" w:customStyle="1" w:styleId="NoList1">
    <w:name w:val="No List1"/>
    <w:next w:val="NoList"/>
    <w:uiPriority w:val="99"/>
    <w:semiHidden/>
    <w:unhideWhenUsed/>
    <w:rsid w:val="00B6795B"/>
  </w:style>
  <w:style w:type="table" w:styleId="TableGrid">
    <w:name w:val="Table Grid"/>
    <w:basedOn w:val="TableNormal"/>
    <w:uiPriority w:val="39"/>
    <w:rsid w:val="00B6795B"/>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795B"/>
    <w:pPr>
      <w:autoSpaceDE w:val="0"/>
      <w:autoSpaceDN w:val="0"/>
      <w:adjustRightInd w:val="0"/>
      <w:spacing w:after="0" w:line="240" w:lineRule="auto"/>
    </w:pPr>
    <w:rPr>
      <w:rFonts w:ascii="NewsGoth Cn TL" w:eastAsia="Calibri" w:hAnsi="NewsGoth Cn TL" w:cs="NewsGoth Cn TL"/>
      <w:color w:val="000000"/>
      <w:sz w:val="24"/>
      <w:szCs w:val="24"/>
    </w:rPr>
  </w:style>
  <w:style w:type="character" w:customStyle="1" w:styleId="StyleArial">
    <w:name w:val="Style Arial"/>
    <w:uiPriority w:val="99"/>
    <w:rsid w:val="00B6795B"/>
    <w:rPr>
      <w:rFonts w:ascii="Arial" w:hAnsi="Arial" w:cs="Arial"/>
      <w:sz w:val="20"/>
    </w:rPr>
  </w:style>
  <w:style w:type="paragraph" w:styleId="Header">
    <w:name w:val="header"/>
    <w:basedOn w:val="Normal"/>
    <w:link w:val="HeaderChar"/>
    <w:uiPriority w:val="99"/>
    <w:unhideWhenUsed/>
    <w:rsid w:val="00B6795B"/>
    <w:pPr>
      <w:tabs>
        <w:tab w:val="center" w:pos="4153"/>
        <w:tab w:val="right" w:pos="8306"/>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B6795B"/>
    <w:rPr>
      <w:rFonts w:ascii="Calibri" w:eastAsia="Calibri" w:hAnsi="Calibri" w:cs="Times New Roman"/>
    </w:rPr>
  </w:style>
  <w:style w:type="character" w:styleId="FollowedHyperlink">
    <w:name w:val="FollowedHyperlink"/>
    <w:semiHidden/>
    <w:unhideWhenUsed/>
    <w:rsid w:val="00B6795B"/>
    <w:rPr>
      <w:color w:val="954F72"/>
      <w:u w:val="single"/>
    </w:rPr>
  </w:style>
  <w:style w:type="paragraph" w:customStyle="1" w:styleId="tv2132">
    <w:name w:val="tv2132"/>
    <w:basedOn w:val="Normal"/>
    <w:rsid w:val="00B6795B"/>
    <w:pPr>
      <w:spacing w:after="0" w:line="360" w:lineRule="auto"/>
      <w:ind w:firstLine="300"/>
    </w:pPr>
    <w:rPr>
      <w:rFonts w:ascii="Times New Roman" w:eastAsia="Times New Roman" w:hAnsi="Times New Roman" w:cs="Times New Roman"/>
      <w:color w:val="414142"/>
      <w:sz w:val="20"/>
      <w:szCs w:val="20"/>
      <w:lang w:eastAsia="lv-LV"/>
    </w:rPr>
  </w:style>
  <w:style w:type="paragraph" w:styleId="TOCHeading">
    <w:name w:val="TOC Heading"/>
    <w:basedOn w:val="Heading1"/>
    <w:next w:val="Normal"/>
    <w:uiPriority w:val="39"/>
    <w:unhideWhenUsed/>
    <w:qFormat/>
    <w:rsid w:val="00B6795B"/>
    <w:pPr>
      <w:outlineLvl w:val="9"/>
    </w:pPr>
    <w:rPr>
      <w:lang w:val="en-US"/>
    </w:rPr>
  </w:style>
  <w:style w:type="paragraph" w:styleId="TOC1">
    <w:name w:val="toc 1"/>
    <w:basedOn w:val="Normal"/>
    <w:next w:val="Normal"/>
    <w:autoRedefine/>
    <w:uiPriority w:val="39"/>
    <w:unhideWhenUsed/>
    <w:rsid w:val="00B6795B"/>
    <w:pPr>
      <w:spacing w:after="100"/>
    </w:pPr>
    <w:rPr>
      <w:rFonts w:ascii="Calibri" w:eastAsia="Calibri" w:hAnsi="Calibri" w:cs="Times New Roman"/>
    </w:rPr>
  </w:style>
  <w:style w:type="paragraph" w:styleId="TOC2">
    <w:name w:val="toc 2"/>
    <w:basedOn w:val="Normal"/>
    <w:next w:val="Normal"/>
    <w:autoRedefine/>
    <w:uiPriority w:val="39"/>
    <w:unhideWhenUsed/>
    <w:rsid w:val="00B6795B"/>
    <w:pPr>
      <w:spacing w:after="100"/>
      <w:ind w:left="220"/>
    </w:pPr>
    <w:rPr>
      <w:rFonts w:ascii="Calibri" w:eastAsia="Calibri" w:hAnsi="Calibri" w:cs="Times New Roman"/>
    </w:rPr>
  </w:style>
  <w:style w:type="paragraph" w:styleId="TOC3">
    <w:name w:val="toc 3"/>
    <w:basedOn w:val="Normal"/>
    <w:next w:val="Normal"/>
    <w:autoRedefine/>
    <w:uiPriority w:val="39"/>
    <w:unhideWhenUsed/>
    <w:rsid w:val="00B6795B"/>
    <w:pPr>
      <w:spacing w:after="100"/>
      <w:ind w:left="440"/>
    </w:pPr>
    <w:rPr>
      <w:rFonts w:ascii="Calibri" w:eastAsia="Calibri" w:hAnsi="Calibri" w:cs="Times New Roman"/>
    </w:rPr>
  </w:style>
  <w:style w:type="character" w:styleId="BookTitle">
    <w:name w:val="Book Title"/>
    <w:qFormat/>
    <w:rsid w:val="00B6795B"/>
    <w:rPr>
      <w:b/>
      <w:bCs/>
      <w:smallCaps/>
      <w:spacing w:val="5"/>
    </w:rPr>
  </w:style>
  <w:style w:type="character" w:customStyle="1" w:styleId="tvhtml">
    <w:name w:val="tv_html"/>
    <w:rsid w:val="00B6795B"/>
  </w:style>
  <w:style w:type="paragraph" w:styleId="Revision">
    <w:name w:val="Revision"/>
    <w:hidden/>
    <w:uiPriority w:val="99"/>
    <w:semiHidden/>
    <w:rsid w:val="00B6795B"/>
    <w:pPr>
      <w:spacing w:after="0" w:line="240" w:lineRule="auto"/>
    </w:pPr>
    <w:rPr>
      <w:rFonts w:ascii="Calibri" w:eastAsia="ヒラギノ角ゴ Pro W3" w:hAnsi="Calibri" w:cs="Times New Roman"/>
      <w:color w:val="000000"/>
      <w:szCs w:val="24"/>
    </w:rPr>
  </w:style>
  <w:style w:type="paragraph" w:styleId="DocumentMap">
    <w:name w:val="Document Map"/>
    <w:basedOn w:val="Normal"/>
    <w:link w:val="DocumentMapChar"/>
    <w:uiPriority w:val="99"/>
    <w:semiHidden/>
    <w:unhideWhenUsed/>
    <w:rsid w:val="00B6795B"/>
    <w:pPr>
      <w:spacing w:after="0" w:line="240" w:lineRule="auto"/>
    </w:pPr>
    <w:rPr>
      <w:rFonts w:ascii="Tahoma" w:eastAsia="ヒラギノ角ゴ Pro W3" w:hAnsi="Tahoma" w:cs="Tahoma"/>
      <w:color w:val="000000"/>
      <w:sz w:val="16"/>
      <w:szCs w:val="16"/>
    </w:rPr>
  </w:style>
  <w:style w:type="character" w:customStyle="1" w:styleId="DocumentMapChar">
    <w:name w:val="Document Map Char"/>
    <w:basedOn w:val="DefaultParagraphFont"/>
    <w:link w:val="DocumentMap"/>
    <w:uiPriority w:val="99"/>
    <w:semiHidden/>
    <w:rsid w:val="00B6795B"/>
    <w:rPr>
      <w:rFonts w:ascii="Tahoma" w:eastAsia="ヒラギノ角ゴ Pro W3" w:hAnsi="Tahoma" w:cs="Tahoma"/>
      <w:color w:val="000000"/>
      <w:sz w:val="16"/>
      <w:szCs w:val="16"/>
    </w:rPr>
  </w:style>
  <w:style w:type="paragraph" w:customStyle="1" w:styleId="Rakstz">
    <w:name w:val="Rakstz."/>
    <w:basedOn w:val="Normal"/>
    <w:rsid w:val="00B6795B"/>
    <w:pPr>
      <w:spacing w:line="240" w:lineRule="exact"/>
    </w:pPr>
    <w:rPr>
      <w:rFonts w:ascii="Tahoma" w:eastAsia="Times New Roman" w:hAnsi="Tahoma" w:cs="Times New Roman"/>
      <w:sz w:val="20"/>
      <w:szCs w:val="20"/>
      <w:lang w:val="en-US"/>
    </w:rPr>
  </w:style>
  <w:style w:type="character" w:customStyle="1" w:styleId="NoteikumutekstamRakstz">
    <w:name w:val="Noteikumu tekstam Rakstz."/>
    <w:link w:val="Noteikumutekstam"/>
    <w:locked/>
    <w:rsid w:val="00B6795B"/>
    <w:rPr>
      <w:rFonts w:ascii="Times New Roman" w:eastAsia="Times New Roman" w:hAnsi="Times New Roman"/>
      <w:sz w:val="24"/>
      <w:szCs w:val="24"/>
    </w:rPr>
  </w:style>
  <w:style w:type="paragraph" w:customStyle="1" w:styleId="Noteikumutekstam">
    <w:name w:val="Noteikumu tekstam"/>
    <w:basedOn w:val="Normal"/>
    <w:link w:val="NoteikumutekstamRakstz"/>
    <w:autoRedefine/>
    <w:rsid w:val="00B6795B"/>
    <w:pPr>
      <w:tabs>
        <w:tab w:val="left" w:pos="720"/>
      </w:tabs>
      <w:spacing w:after="120" w:line="240" w:lineRule="auto"/>
      <w:jc w:val="both"/>
    </w:pPr>
    <w:rPr>
      <w:rFonts w:ascii="Times New Roman" w:eastAsia="Times New Roman" w:hAnsi="Times New Roman"/>
      <w:sz w:val="24"/>
      <w:szCs w:val="24"/>
    </w:rPr>
  </w:style>
  <w:style w:type="paragraph" w:customStyle="1" w:styleId="normal2">
    <w:name w:val="normal2"/>
    <w:basedOn w:val="Normal"/>
    <w:rsid w:val="00B6795B"/>
    <w:pPr>
      <w:spacing w:before="120" w:after="0" w:line="312" w:lineRule="atLeast"/>
      <w:jc w:val="both"/>
    </w:pPr>
    <w:rPr>
      <w:rFonts w:ascii="Times New Roman" w:eastAsia="Times New Roman" w:hAnsi="Times New Roman" w:cs="Times New Roman"/>
      <w:sz w:val="24"/>
      <w:szCs w:val="24"/>
      <w:lang w:eastAsia="lv-LV"/>
    </w:rPr>
  </w:style>
  <w:style w:type="character" w:customStyle="1" w:styleId="cspklasifikatorscodename">
    <w:name w:val="csp_klasifikators_code_name"/>
    <w:rsid w:val="00B6795B"/>
  </w:style>
  <w:style w:type="character" w:styleId="PlaceholderText">
    <w:name w:val="Placeholder Text"/>
    <w:uiPriority w:val="99"/>
    <w:semiHidden/>
    <w:rsid w:val="00B6795B"/>
    <w:rPr>
      <w:color w:val="808080"/>
    </w:rPr>
  </w:style>
  <w:style w:type="paragraph" w:styleId="EndnoteText">
    <w:name w:val="endnote text"/>
    <w:basedOn w:val="Normal"/>
    <w:link w:val="EndnoteTextChar"/>
    <w:uiPriority w:val="99"/>
    <w:semiHidden/>
    <w:unhideWhenUsed/>
    <w:rsid w:val="00B6795B"/>
    <w:pPr>
      <w:spacing w:after="0" w:line="240" w:lineRule="auto"/>
    </w:pPr>
    <w:rPr>
      <w:rFonts w:ascii="Calibri" w:eastAsia="ヒラギノ角ゴ Pro W3" w:hAnsi="Calibri" w:cs="Times New Roman"/>
      <w:color w:val="000000"/>
      <w:sz w:val="20"/>
      <w:szCs w:val="20"/>
    </w:rPr>
  </w:style>
  <w:style w:type="character" w:customStyle="1" w:styleId="EndnoteTextChar">
    <w:name w:val="Endnote Text Char"/>
    <w:basedOn w:val="DefaultParagraphFont"/>
    <w:link w:val="EndnoteText"/>
    <w:uiPriority w:val="99"/>
    <w:semiHidden/>
    <w:rsid w:val="00B6795B"/>
    <w:rPr>
      <w:rFonts w:ascii="Calibri" w:eastAsia="ヒラギノ角ゴ Pro W3" w:hAnsi="Calibri" w:cs="Times New Roman"/>
      <w:color w:val="000000"/>
      <w:sz w:val="20"/>
      <w:szCs w:val="20"/>
    </w:rPr>
  </w:style>
  <w:style w:type="character" w:styleId="EndnoteReference">
    <w:name w:val="endnote reference"/>
    <w:uiPriority w:val="99"/>
    <w:semiHidden/>
    <w:unhideWhenUsed/>
    <w:rsid w:val="00B6795B"/>
    <w:rPr>
      <w:vertAlign w:val="superscript"/>
    </w:rPr>
  </w:style>
  <w:style w:type="paragraph" w:styleId="ListBullet">
    <w:name w:val="List Bullet"/>
    <w:basedOn w:val="Normal"/>
    <w:uiPriority w:val="99"/>
    <w:unhideWhenUsed/>
    <w:rsid w:val="00B6795B"/>
    <w:pPr>
      <w:numPr>
        <w:numId w:val="2"/>
      </w:numPr>
      <w:spacing w:after="200" w:line="276" w:lineRule="auto"/>
      <w:contextualSpacing/>
    </w:pPr>
    <w:rPr>
      <w:rFonts w:ascii="Calibri" w:eastAsia="ヒラギノ角ゴ Pro W3" w:hAnsi="Calibri" w:cs="Times New Roman"/>
      <w:color w:val="000000"/>
      <w:szCs w:val="24"/>
    </w:rPr>
  </w:style>
  <w:style w:type="numbering" w:customStyle="1" w:styleId="NoList11">
    <w:name w:val="No List11"/>
    <w:next w:val="NoList"/>
    <w:uiPriority w:val="99"/>
    <w:semiHidden/>
    <w:unhideWhenUsed/>
    <w:rsid w:val="00B6795B"/>
  </w:style>
  <w:style w:type="character" w:styleId="PageNumber">
    <w:name w:val="page number"/>
    <w:uiPriority w:val="99"/>
    <w:rsid w:val="00B6795B"/>
    <w:rPr>
      <w:rFonts w:cs="Times New Roman"/>
    </w:rPr>
  </w:style>
  <w:style w:type="paragraph" w:styleId="PlainText">
    <w:name w:val="Plain Text"/>
    <w:basedOn w:val="Normal"/>
    <w:link w:val="PlainTextChar"/>
    <w:uiPriority w:val="99"/>
    <w:unhideWhenUsed/>
    <w:rsid w:val="00B6795B"/>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B6795B"/>
    <w:rPr>
      <w:rFonts w:ascii="Consolas" w:eastAsia="Times New Roman" w:hAnsi="Consolas" w:cs="Times New Roman"/>
      <w:sz w:val="21"/>
      <w:szCs w:val="21"/>
    </w:rPr>
  </w:style>
  <w:style w:type="paragraph" w:customStyle="1" w:styleId="tv213">
    <w:name w:val="tv213"/>
    <w:basedOn w:val="Normal"/>
    <w:rsid w:val="00B6795B"/>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CM4">
    <w:name w:val="CM4"/>
    <w:basedOn w:val="Normal"/>
    <w:next w:val="Normal"/>
    <w:uiPriority w:val="99"/>
    <w:rsid w:val="00B6795B"/>
    <w:pPr>
      <w:autoSpaceDE w:val="0"/>
      <w:autoSpaceDN w:val="0"/>
      <w:adjustRightInd w:val="0"/>
      <w:spacing w:after="0"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B6795B"/>
  </w:style>
  <w:style w:type="numbering" w:customStyle="1" w:styleId="NoList2">
    <w:name w:val="No List2"/>
    <w:next w:val="NoList"/>
    <w:uiPriority w:val="99"/>
    <w:semiHidden/>
    <w:unhideWhenUsed/>
    <w:rsid w:val="00B6795B"/>
  </w:style>
  <w:style w:type="character" w:customStyle="1" w:styleId="st">
    <w:name w:val="st"/>
    <w:rsid w:val="00B6795B"/>
  </w:style>
  <w:style w:type="table" w:customStyle="1" w:styleId="TableGrid1">
    <w:name w:val="Table Grid1"/>
    <w:basedOn w:val="TableNormal"/>
    <w:next w:val="TableGrid"/>
    <w:uiPriority w:val="39"/>
    <w:rsid w:val="00B6795B"/>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B6795B"/>
  </w:style>
  <w:style w:type="character" w:customStyle="1" w:styleId="UnresolvedMention">
    <w:name w:val="Unresolved Mention"/>
    <w:basedOn w:val="DefaultParagraphFont"/>
    <w:uiPriority w:val="99"/>
    <w:semiHidden/>
    <w:unhideWhenUsed/>
    <w:rsid w:val="00B544A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189626">
      <w:bodyDiv w:val="1"/>
      <w:marLeft w:val="0"/>
      <w:marRight w:val="0"/>
      <w:marTop w:val="0"/>
      <w:marBottom w:val="0"/>
      <w:divBdr>
        <w:top w:val="none" w:sz="0" w:space="0" w:color="auto"/>
        <w:left w:val="none" w:sz="0" w:space="0" w:color="auto"/>
        <w:bottom w:val="none" w:sz="0" w:space="0" w:color="auto"/>
        <w:right w:val="none" w:sz="0" w:space="0" w:color="auto"/>
      </w:divBdr>
    </w:div>
    <w:div w:id="453325512">
      <w:bodyDiv w:val="1"/>
      <w:marLeft w:val="0"/>
      <w:marRight w:val="0"/>
      <w:marTop w:val="0"/>
      <w:marBottom w:val="0"/>
      <w:divBdr>
        <w:top w:val="none" w:sz="0" w:space="0" w:color="auto"/>
        <w:left w:val="none" w:sz="0" w:space="0" w:color="auto"/>
        <w:bottom w:val="none" w:sz="0" w:space="0" w:color="auto"/>
        <w:right w:val="none" w:sz="0" w:space="0" w:color="auto"/>
      </w:divBdr>
    </w:div>
    <w:div w:id="598174964">
      <w:bodyDiv w:val="1"/>
      <w:marLeft w:val="0"/>
      <w:marRight w:val="0"/>
      <w:marTop w:val="0"/>
      <w:marBottom w:val="0"/>
      <w:divBdr>
        <w:top w:val="none" w:sz="0" w:space="0" w:color="auto"/>
        <w:left w:val="none" w:sz="0" w:space="0" w:color="auto"/>
        <w:bottom w:val="none" w:sz="0" w:space="0" w:color="auto"/>
        <w:right w:val="none" w:sz="0" w:space="0" w:color="auto"/>
      </w:divBdr>
    </w:div>
    <w:div w:id="1020080775">
      <w:bodyDiv w:val="1"/>
      <w:marLeft w:val="0"/>
      <w:marRight w:val="0"/>
      <w:marTop w:val="0"/>
      <w:marBottom w:val="0"/>
      <w:divBdr>
        <w:top w:val="none" w:sz="0" w:space="0" w:color="auto"/>
        <w:left w:val="none" w:sz="0" w:space="0" w:color="auto"/>
        <w:bottom w:val="none" w:sz="0" w:space="0" w:color="auto"/>
        <w:right w:val="none" w:sz="0" w:space="0" w:color="auto"/>
      </w:divBdr>
    </w:div>
    <w:div w:id="1258979233">
      <w:bodyDiv w:val="1"/>
      <w:marLeft w:val="0"/>
      <w:marRight w:val="0"/>
      <w:marTop w:val="0"/>
      <w:marBottom w:val="0"/>
      <w:divBdr>
        <w:top w:val="none" w:sz="0" w:space="0" w:color="auto"/>
        <w:left w:val="none" w:sz="0" w:space="0" w:color="auto"/>
        <w:bottom w:val="none" w:sz="0" w:space="0" w:color="auto"/>
        <w:right w:val="none" w:sz="0" w:space="0" w:color="auto"/>
      </w:divBdr>
    </w:div>
    <w:div w:id="1566449254">
      <w:bodyDiv w:val="1"/>
      <w:marLeft w:val="0"/>
      <w:marRight w:val="0"/>
      <w:marTop w:val="0"/>
      <w:marBottom w:val="0"/>
      <w:divBdr>
        <w:top w:val="none" w:sz="0" w:space="0" w:color="auto"/>
        <w:left w:val="none" w:sz="0" w:space="0" w:color="auto"/>
        <w:bottom w:val="none" w:sz="0" w:space="0" w:color="auto"/>
        <w:right w:val="none" w:sz="0" w:space="0" w:color="auto"/>
      </w:divBdr>
    </w:div>
    <w:div w:id="1845970725">
      <w:bodyDiv w:val="1"/>
      <w:marLeft w:val="0"/>
      <w:marRight w:val="0"/>
      <w:marTop w:val="0"/>
      <w:marBottom w:val="0"/>
      <w:divBdr>
        <w:top w:val="none" w:sz="0" w:space="0" w:color="auto"/>
        <w:left w:val="none" w:sz="0" w:space="0" w:color="auto"/>
        <w:bottom w:val="none" w:sz="0" w:space="0" w:color="auto"/>
        <w:right w:val="none" w:sz="0" w:space="0" w:color="auto"/>
      </w:divBdr>
      <w:divsChild>
        <w:div w:id="1862891095">
          <w:marLeft w:val="0"/>
          <w:marRight w:val="0"/>
          <w:marTop w:val="480"/>
          <w:marBottom w:val="240"/>
          <w:divBdr>
            <w:top w:val="none" w:sz="0" w:space="0" w:color="auto"/>
            <w:left w:val="none" w:sz="0" w:space="0" w:color="auto"/>
            <w:bottom w:val="none" w:sz="0" w:space="0" w:color="auto"/>
            <w:right w:val="none" w:sz="0" w:space="0" w:color="auto"/>
          </w:divBdr>
        </w:div>
        <w:div w:id="550962279">
          <w:marLeft w:val="0"/>
          <w:marRight w:val="0"/>
          <w:marTop w:val="0"/>
          <w:marBottom w:val="567"/>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ram.gov.lv/lat/fondi/kohez/2014_2020/?doc=21317)" TargetMode="External"/><Relationship Id="rId13" Type="http://schemas.openxmlformats.org/officeDocument/2006/relationships/hyperlink" Target="http://eur-lex.europa.eu/eli/reg/1990/3037?locale=LV" TargetMode="External"/><Relationship Id="rId18" Type="http://schemas.openxmlformats.org/officeDocument/2006/relationships/hyperlink" Target="http://www.varam.gov.lv/lat/fondi/kohez/2014_2020/?doc=18633" TargetMode="External"/><Relationship Id="rId26" Type="http://schemas.openxmlformats.org/officeDocument/2006/relationships/hyperlink" Target="http://likumi.lv/ta/id/277959-darbibas-programmas-izaugsme-un-nodarbinatiba-3-3-1-specifiska-atbalsta-merka-palielinat-privato-investiciju-apjomu-regionos" TargetMode="External"/><Relationship Id="rId39"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eur-lex.europa.eu/eli/reg/2013/1303/oj/?locale=LV" TargetMode="External"/><Relationship Id="rId34" Type="http://schemas.openxmlformats.org/officeDocument/2006/relationships/hyperlink" Target="http://eur-lex.europa.eu/eli/reg/2014/717?locale=LV" TargetMode="External"/><Relationship Id="rId42" Type="http://schemas.openxmlformats.org/officeDocument/2006/relationships/hyperlink" Target="http://www.likumi.lv/doc.php?id=216076" TargetMode="External"/><Relationship Id="rId7" Type="http://schemas.openxmlformats.org/officeDocument/2006/relationships/endnotes" Target="endnotes.xml"/><Relationship Id="rId12" Type="http://schemas.openxmlformats.org/officeDocument/2006/relationships/hyperlink" Target="http://eur-lex.europa.eu/eli/reg/2006/1893?locale=LV" TargetMode="External"/><Relationship Id="rId17" Type="http://schemas.openxmlformats.org/officeDocument/2006/relationships/hyperlink" Target="http://www.varam.gov.lv/lat/darbibas_veidi/zalais_publiskais_iepirkums/" TargetMode="External"/><Relationship Id="rId25" Type="http://schemas.openxmlformats.org/officeDocument/2006/relationships/hyperlink" Target="http://eur-lex.europa.eu/eli/reg/2014/1388?locale=LV" TargetMode="External"/><Relationship Id="rId33" Type="http://schemas.openxmlformats.org/officeDocument/2006/relationships/hyperlink" Target="http://eur-lex.europa.eu/eli/reg/2013/1408?locale=LV" TargetMode="External"/><Relationship Id="rId38" Type="http://schemas.openxmlformats.org/officeDocument/2006/relationships/footer" Target="footer4.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srv-file\serveris\Departamenti%20un%20nodalas\IPD\Programmu%20vad&#299;bas%20noda&#316;a\Ievie&#353;ana_2014-2020\MK%20noteikumu%20projekti\Re&#291;ion&#257;l&#257;s%20att&#299;st&#299;bas%20joma\SAM%20562\CFLA_nolikums_PIVmet_2k_562\05.2017\VARAM%20priek&#353;lik%20NOLIK%20GROZ\1x%20saska&#326;o&#353;ana\VARAM" TargetMode="External"/><Relationship Id="rId20" Type="http://schemas.openxmlformats.org/officeDocument/2006/relationships/hyperlink" Target="http://eur-lex.europa.eu/eli/reg/2014/480/oj/?locale=LV" TargetMode="External"/><Relationship Id="rId29" Type="http://schemas.openxmlformats.org/officeDocument/2006/relationships/hyperlink" Target="http://www.cfla.gov.lv/userfiles/files/Informativais%20materials%20par%20MVU%20un%20GNU%20statusa%20noteiksanu.pdf" TargetMode="External"/><Relationship Id="rId41" Type="http://schemas.openxmlformats.org/officeDocument/2006/relationships/hyperlink" Target="http://www.cfla.go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cfla.gov.lv/userfiles/files/Informativais%20materials%20par%20MVU%20un%20GNU%20statusa%20noteiksanu.pdf" TargetMode="External"/><Relationship Id="rId32" Type="http://schemas.openxmlformats.org/officeDocument/2006/relationships/hyperlink" Target="http://likumi.lv/ta/id/277959-darbibas-programmas-izaugsme-un-nodarbinatiba-3-3-1-specifiska-atbalsta-merka-palielinat-privato-investiciju-apjomu-regionos" TargetMode="External"/><Relationship Id="rId37" Type="http://schemas.openxmlformats.org/officeDocument/2006/relationships/footer" Target="footer3.xml"/><Relationship Id="rId40" Type="http://schemas.openxmlformats.org/officeDocument/2006/relationships/hyperlink" Target="http://eur-lex.europa.eu/eli/reg/2014/651/oj/?locale=LV"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varam.gov.lv/lat/fondi/kohez/2014_2020/?doc=18633" TargetMode="External"/><Relationship Id="rId23" Type="http://schemas.openxmlformats.org/officeDocument/2006/relationships/hyperlink" Target="http://www.kadastrs.lv" TargetMode="External"/><Relationship Id="rId28" Type="http://schemas.openxmlformats.org/officeDocument/2006/relationships/hyperlink" Target="http://likumi.lv/ta/id/277959-darbibas-programmas-izaugsme-un-nodarbinatiba-3-3-1-specifiska-atbalsta-merka-palielinat-privato-investiciju-apjomu-regionos" TargetMode="External"/><Relationship Id="rId36" Type="http://schemas.openxmlformats.org/officeDocument/2006/relationships/footer" Target="footer2.xml"/><Relationship Id="rId10" Type="http://schemas.openxmlformats.org/officeDocument/2006/relationships/hyperlink" Target="http://www.swiss-contribution.lv" TargetMode="External"/><Relationship Id="rId19" Type="http://schemas.openxmlformats.org/officeDocument/2006/relationships/hyperlink" Target="http://www.varam.gov.lv/lat/fondi/kohez/2014_2020/?doc=18633" TargetMode="External"/><Relationship Id="rId31" Type="http://schemas.openxmlformats.org/officeDocument/2006/relationships/hyperlink" Target="http://likumi.lv/ta/id/277959-darbibas-programmas-izaugsme-un-nodarbinatiba-3-3-1-specifiska-atbalsta-merka-palielinat-privato-investiciju-apjomu-regionos" TargetMode="External"/><Relationship Id="rId44"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www.esfondi.lv" TargetMode="External"/><Relationship Id="rId14" Type="http://schemas.openxmlformats.org/officeDocument/2006/relationships/hyperlink" Target="http://eur-lex.europa.eu/legal-content/LV/TXT/?qid=1423054413833&amp;uri=CELEX:02003R1059-20140902" TargetMode="External"/><Relationship Id="rId22" Type="http://schemas.openxmlformats.org/officeDocument/2006/relationships/hyperlink" Target="http://www.varam.gov.lv/lat/fondi/kohez/2014_2020/?doc=22582" TargetMode="External"/><Relationship Id="rId27" Type="http://schemas.openxmlformats.org/officeDocument/2006/relationships/hyperlink" Target="http://likumi.lv/ta/id/277959-darbibas-programmas-izaugsme-un-nodarbinatiba-3-3-1-specifiska-atbalsta-merka-palielinat-privato-investiciju-apjomu-regionos" TargetMode="External"/><Relationship Id="rId30" Type="http://schemas.openxmlformats.org/officeDocument/2006/relationships/hyperlink" Target="http://eur-lex.europa.eu/eli/reg/2013/1407?locale=LV" TargetMode="External"/><Relationship Id="rId35" Type="http://schemas.openxmlformats.org/officeDocument/2006/relationships/hyperlink" Target="http://www.varam.gov.lv/lat/darbibas_veidi/zalais_publiskais_iepirkums/" TargetMode="External"/><Relationship Id="rId43" Type="http://schemas.openxmlformats.org/officeDocument/2006/relationships/hyperlink" Target="http://likumi.lv/ta/id/253451-pievienotas-vertibas-nodokla-likum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varam.gov.lv/lat/fondi/kohez/2014_2020/?doc=18633" TargetMode="External"/><Relationship Id="rId2" Type="http://schemas.openxmlformats.org/officeDocument/2006/relationships/hyperlink" Target="http://likumi.lv/ta/id/277959-darbibas-programmas-izaugsme-un-nodarbinatiba-3-3-1-specifiska-atbalsta-merka-palielinat-privato-investiciju-apjomu-regionos" TargetMode="External"/><Relationship Id="rId1" Type="http://schemas.openxmlformats.org/officeDocument/2006/relationships/hyperlink" Target="http://eur-lex.europa.eu/eli/reg/2013/1407?locale=L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E9391-9F55-42DB-99AE-92F4AE9F2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102</Pages>
  <Words>167152</Words>
  <Characters>95278</Characters>
  <Application>Microsoft Office Word</Application>
  <DocSecurity>0</DocSecurity>
  <Lines>793</Lines>
  <Paragraphs>523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Gluha</dc:creator>
  <cp:keywords/>
  <dc:description/>
  <cp:lastModifiedBy>Natālija Dardete</cp:lastModifiedBy>
  <cp:revision>77</cp:revision>
  <cp:lastPrinted>2017-09-13T10:30:00Z</cp:lastPrinted>
  <dcterms:created xsi:type="dcterms:W3CDTF">2017-11-03T07:01:00Z</dcterms:created>
  <dcterms:modified xsi:type="dcterms:W3CDTF">2017-11-10T11:27:00Z</dcterms:modified>
</cp:coreProperties>
</file>