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0D19" w14:textId="77777777" w:rsidR="002B7BDC" w:rsidRDefault="00FB0CE0" w:rsidP="004B37A6">
      <w:pPr>
        <w:pStyle w:val="Parasts1"/>
        <w:rPr>
          <w:rFonts w:ascii="Times New Roman" w:eastAsia="Times New Roman" w:hAnsi="Times New Roman"/>
          <w:b/>
          <w:noProof/>
          <w:kern w:val="1"/>
          <w:sz w:val="28"/>
          <w:szCs w:val="20"/>
          <w:lang w:eastAsia="ar-SA"/>
        </w:rPr>
      </w:pPr>
      <w:r>
        <w:rPr>
          <w:rFonts w:ascii="Times New Roman" w:eastAsia="Times New Roman" w:hAnsi="Times New Roman"/>
          <w:b/>
          <w:noProof/>
          <w:kern w:val="1"/>
          <w:sz w:val="28"/>
          <w:szCs w:val="20"/>
          <w:lang w:eastAsia="ar-SA"/>
        </w:rPr>
        <w:drawing>
          <wp:anchor distT="0" distB="0" distL="114300" distR="114300" simplePos="0" relativeHeight="251658240" behindDoc="0" locked="0" layoutInCell="1" allowOverlap="1" wp14:anchorId="4A5CFB31" wp14:editId="6C1D5061">
            <wp:simplePos x="0" y="0"/>
            <wp:positionH relativeFrom="column">
              <wp:posOffset>809625</wp:posOffset>
            </wp:positionH>
            <wp:positionV relativeFrom="paragraph">
              <wp:posOffset>169735</wp:posOffset>
            </wp:positionV>
            <wp:extent cx="3619500" cy="1315085"/>
            <wp:effectExtent l="0" t="0" r="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LV -LT-BY programme logo_en_extended version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9500" cy="1315085"/>
                    </a:xfrm>
                    <a:prstGeom prst="rect">
                      <a:avLst/>
                    </a:prstGeom>
                  </pic:spPr>
                </pic:pic>
              </a:graphicData>
            </a:graphic>
            <wp14:sizeRelH relativeFrom="margin">
              <wp14:pctWidth>0</wp14:pctWidth>
            </wp14:sizeRelH>
            <wp14:sizeRelV relativeFrom="margin">
              <wp14:pctHeight>0</wp14:pctHeight>
            </wp14:sizeRelV>
          </wp:anchor>
        </w:drawing>
      </w:r>
    </w:p>
    <w:p w14:paraId="4D4F6301" w14:textId="77777777" w:rsidR="002B7BDC" w:rsidRDefault="002B7BDC" w:rsidP="004B37A6">
      <w:pPr>
        <w:pStyle w:val="Parasts1"/>
        <w:rPr>
          <w:rFonts w:ascii="Times New Roman" w:eastAsia="Times New Roman" w:hAnsi="Times New Roman"/>
          <w:b/>
          <w:noProof/>
          <w:kern w:val="1"/>
          <w:sz w:val="28"/>
          <w:szCs w:val="20"/>
          <w:lang w:eastAsia="ar-SA"/>
        </w:rPr>
      </w:pPr>
    </w:p>
    <w:p w14:paraId="7995FEEB" w14:textId="77777777" w:rsidR="002B7BDC" w:rsidRDefault="002B7BDC" w:rsidP="004B37A6">
      <w:pPr>
        <w:pStyle w:val="Parasts1"/>
        <w:rPr>
          <w:rFonts w:ascii="Times New Roman" w:eastAsia="Times New Roman" w:hAnsi="Times New Roman"/>
          <w:b/>
          <w:noProof/>
          <w:kern w:val="1"/>
          <w:sz w:val="28"/>
          <w:szCs w:val="20"/>
          <w:lang w:eastAsia="ar-SA"/>
        </w:rPr>
      </w:pPr>
      <w:r>
        <w:rPr>
          <w:rFonts w:ascii="Times New Roman" w:eastAsia="Times New Roman" w:hAnsi="Times New Roman"/>
          <w:b/>
          <w:noProof/>
          <w:kern w:val="1"/>
          <w:sz w:val="28"/>
          <w:szCs w:val="20"/>
          <w:lang w:eastAsia="ar-SA"/>
        </w:rPr>
        <w:t xml:space="preserve"> </w:t>
      </w:r>
    </w:p>
    <w:p w14:paraId="0A616A3F" w14:textId="77777777" w:rsidR="002B7BDC" w:rsidRDefault="002B7BDC" w:rsidP="004B37A6">
      <w:pPr>
        <w:pStyle w:val="Parasts1"/>
        <w:rPr>
          <w:rFonts w:ascii="Times New Roman" w:eastAsia="Times New Roman" w:hAnsi="Times New Roman"/>
          <w:b/>
          <w:noProof/>
          <w:kern w:val="1"/>
          <w:sz w:val="28"/>
          <w:szCs w:val="20"/>
          <w:lang w:eastAsia="ar-SA"/>
        </w:rPr>
      </w:pPr>
    </w:p>
    <w:p w14:paraId="5635A384" w14:textId="77777777" w:rsidR="001A5BE7" w:rsidRPr="00FB0CE0" w:rsidRDefault="002B7BDC" w:rsidP="00FB0CE0">
      <w:pPr>
        <w:pStyle w:val="Parasts1"/>
        <w:rPr>
          <w:lang w:eastAsia="ar-SA"/>
        </w:rPr>
      </w:pPr>
      <w:r>
        <w:rPr>
          <w:rFonts w:ascii="Times New Roman" w:eastAsia="Times New Roman" w:hAnsi="Times New Roman"/>
          <w:b/>
          <w:noProof/>
          <w:kern w:val="1"/>
          <w:sz w:val="28"/>
          <w:szCs w:val="20"/>
          <w:lang w:eastAsia="ar-SA"/>
        </w:rPr>
        <w:t xml:space="preserve"> </w:t>
      </w:r>
      <w:r w:rsidR="007E3F93">
        <w:rPr>
          <w:lang w:eastAsia="ar-SA"/>
        </w:rPr>
        <w:t xml:space="preserve">                                                                                                                                                                                                                                                                                                                                      </w:t>
      </w:r>
    </w:p>
    <w:p w14:paraId="62CED45F" w14:textId="77777777" w:rsidR="00633F74" w:rsidRPr="00D82447" w:rsidRDefault="00633F74" w:rsidP="00633F74">
      <w:pPr>
        <w:spacing w:after="0" w:line="240" w:lineRule="auto"/>
        <w:jc w:val="right"/>
        <w:rPr>
          <w:rFonts w:ascii="Times New Roman" w:eastAsia="Times New Roman" w:hAnsi="Times New Roman" w:cs="Times New Roman"/>
          <w:szCs w:val="24"/>
          <w:lang w:eastAsia="lv-LV"/>
        </w:rPr>
      </w:pPr>
      <w:r w:rsidRPr="00D82447">
        <w:rPr>
          <w:rFonts w:ascii="Times New Roman" w:eastAsia="Times New Roman" w:hAnsi="Times New Roman" w:cs="Times New Roman"/>
          <w:caps/>
          <w:sz w:val="24"/>
          <w:szCs w:val="28"/>
          <w:lang w:eastAsia="lv-LV"/>
        </w:rPr>
        <w:t>APSTIPRINU</w:t>
      </w:r>
    </w:p>
    <w:p w14:paraId="33B61D0D" w14:textId="77777777" w:rsidR="00633F74" w:rsidRPr="00D82447" w:rsidRDefault="00633F74" w:rsidP="00633F74">
      <w:pPr>
        <w:spacing w:after="0" w:line="240" w:lineRule="auto"/>
        <w:jc w:val="right"/>
        <w:rPr>
          <w:rFonts w:ascii="Times New Roman" w:eastAsia="Times New Roman" w:hAnsi="Times New Roman" w:cs="Times New Roman"/>
          <w:szCs w:val="24"/>
          <w:lang w:eastAsia="lv-LV"/>
        </w:rPr>
      </w:pPr>
      <w:r w:rsidRPr="00D82447">
        <w:rPr>
          <w:rFonts w:ascii="Times New Roman" w:eastAsia="Times New Roman" w:hAnsi="Times New Roman" w:cs="Times New Roman"/>
          <w:szCs w:val="24"/>
          <w:lang w:eastAsia="lv-LV"/>
        </w:rPr>
        <w:t>Jēkabpils novada pašvaldības</w:t>
      </w:r>
    </w:p>
    <w:p w14:paraId="6C853BB6" w14:textId="1916191F" w:rsidR="00633F74" w:rsidRPr="002827EF" w:rsidRDefault="00633F74" w:rsidP="00633F74">
      <w:pPr>
        <w:spacing w:after="0" w:line="240" w:lineRule="auto"/>
        <w:jc w:val="right"/>
        <w:rPr>
          <w:rFonts w:ascii="Times New Roman" w:eastAsia="Times New Roman" w:hAnsi="Times New Roman" w:cs="Times New Roman"/>
          <w:szCs w:val="24"/>
          <w:lang w:eastAsia="lv-LV"/>
        </w:rPr>
      </w:pPr>
      <w:r w:rsidRPr="00D82447">
        <w:rPr>
          <w:rFonts w:ascii="Times New Roman" w:eastAsia="Times New Roman" w:hAnsi="Times New Roman" w:cs="Times New Roman"/>
          <w:szCs w:val="24"/>
          <w:lang w:eastAsia="lv-LV"/>
        </w:rPr>
        <w:t xml:space="preserve">Jēkabpils </w:t>
      </w:r>
      <w:r w:rsidRPr="002827EF">
        <w:rPr>
          <w:rFonts w:ascii="Times New Roman" w:eastAsia="Times New Roman" w:hAnsi="Times New Roman" w:cs="Times New Roman"/>
          <w:szCs w:val="24"/>
          <w:lang w:eastAsia="lv-LV"/>
        </w:rPr>
        <w:t>no</w:t>
      </w:r>
      <w:r w:rsidR="00965CB3" w:rsidRPr="002827EF">
        <w:rPr>
          <w:rFonts w:ascii="Times New Roman" w:eastAsia="Times New Roman" w:hAnsi="Times New Roman" w:cs="Times New Roman"/>
          <w:szCs w:val="24"/>
          <w:lang w:eastAsia="lv-LV"/>
        </w:rPr>
        <w:t xml:space="preserve">vada </w:t>
      </w:r>
      <w:r w:rsidR="00004DD4">
        <w:rPr>
          <w:rFonts w:ascii="Times New Roman" w:eastAsia="Times New Roman" w:hAnsi="Times New Roman" w:cs="Times New Roman"/>
          <w:szCs w:val="24"/>
          <w:lang w:eastAsia="lv-LV"/>
        </w:rPr>
        <w:t>pašvaldības administrācijas</w:t>
      </w:r>
      <w:r w:rsidR="002827EF" w:rsidRPr="002827EF">
        <w:rPr>
          <w:rFonts w:ascii="Times New Roman" w:eastAsia="Times New Roman" w:hAnsi="Times New Roman" w:cs="Times New Roman"/>
          <w:szCs w:val="24"/>
          <w:lang w:eastAsia="lv-LV"/>
        </w:rPr>
        <w:t xml:space="preserve"> izpilddirektor</w:t>
      </w:r>
      <w:r w:rsidR="00C03FE5">
        <w:rPr>
          <w:rFonts w:ascii="Times New Roman" w:eastAsia="Times New Roman" w:hAnsi="Times New Roman" w:cs="Times New Roman"/>
          <w:szCs w:val="24"/>
          <w:lang w:eastAsia="lv-LV"/>
        </w:rPr>
        <w:t>e</w:t>
      </w:r>
    </w:p>
    <w:p w14:paraId="4E50939A" w14:textId="434627F9" w:rsidR="00633F74" w:rsidRPr="002827EF" w:rsidRDefault="002827EF" w:rsidP="00633F74">
      <w:pPr>
        <w:spacing w:after="0" w:line="240" w:lineRule="auto"/>
        <w:jc w:val="right"/>
        <w:rPr>
          <w:rFonts w:ascii="Times New Roman" w:eastAsia="Times New Roman" w:hAnsi="Times New Roman" w:cs="Times New Roman"/>
          <w:szCs w:val="24"/>
          <w:lang w:eastAsia="lv-LV"/>
        </w:rPr>
      </w:pPr>
      <w:r w:rsidRPr="002827EF">
        <w:rPr>
          <w:rFonts w:ascii="Times New Roman" w:eastAsia="Times New Roman" w:hAnsi="Times New Roman" w:cs="Times New Roman"/>
          <w:szCs w:val="24"/>
          <w:lang w:eastAsia="lv-LV"/>
        </w:rPr>
        <w:t xml:space="preserve">______________ </w:t>
      </w:r>
      <w:r w:rsidR="00C03FE5">
        <w:rPr>
          <w:rFonts w:ascii="Times New Roman" w:eastAsia="Times New Roman" w:hAnsi="Times New Roman" w:cs="Times New Roman"/>
          <w:szCs w:val="24"/>
          <w:lang w:eastAsia="lv-LV"/>
        </w:rPr>
        <w:t>G.Dimitrijeva</w:t>
      </w:r>
    </w:p>
    <w:p w14:paraId="043B56BD" w14:textId="709FB0DC" w:rsidR="00633F74" w:rsidRPr="002827EF" w:rsidRDefault="00633F74" w:rsidP="00633F74">
      <w:pPr>
        <w:spacing w:after="0" w:line="240" w:lineRule="auto"/>
        <w:jc w:val="right"/>
        <w:rPr>
          <w:rFonts w:ascii="Times New Roman" w:eastAsia="Times New Roman" w:hAnsi="Times New Roman" w:cs="Times New Roman"/>
          <w:szCs w:val="24"/>
          <w:lang w:eastAsia="lv-LV"/>
        </w:rPr>
      </w:pPr>
      <w:r w:rsidRPr="002827EF">
        <w:rPr>
          <w:rFonts w:ascii="Times New Roman" w:eastAsia="Times New Roman" w:hAnsi="Times New Roman" w:cs="Times New Roman"/>
          <w:szCs w:val="24"/>
          <w:lang w:eastAsia="lv-LV"/>
        </w:rPr>
        <w:t>20</w:t>
      </w:r>
      <w:r w:rsidR="000D3CC1">
        <w:rPr>
          <w:rFonts w:ascii="Times New Roman" w:eastAsia="Times New Roman" w:hAnsi="Times New Roman" w:cs="Times New Roman"/>
          <w:szCs w:val="24"/>
          <w:lang w:eastAsia="lv-LV"/>
        </w:rPr>
        <w:t>2</w:t>
      </w:r>
      <w:r w:rsidR="00B4235E">
        <w:rPr>
          <w:rFonts w:ascii="Times New Roman" w:eastAsia="Times New Roman" w:hAnsi="Times New Roman" w:cs="Times New Roman"/>
          <w:szCs w:val="24"/>
          <w:lang w:eastAsia="lv-LV"/>
        </w:rPr>
        <w:t>1</w:t>
      </w:r>
      <w:r w:rsidR="000D3CC1">
        <w:rPr>
          <w:rFonts w:ascii="Times New Roman" w:eastAsia="Times New Roman" w:hAnsi="Times New Roman" w:cs="Times New Roman"/>
          <w:szCs w:val="24"/>
          <w:lang w:eastAsia="lv-LV"/>
        </w:rPr>
        <w:t>.</w:t>
      </w:r>
      <w:r w:rsidR="002946C5">
        <w:rPr>
          <w:rFonts w:ascii="Times New Roman" w:eastAsia="Times New Roman" w:hAnsi="Times New Roman" w:cs="Times New Roman"/>
          <w:szCs w:val="24"/>
          <w:lang w:eastAsia="lv-LV"/>
        </w:rPr>
        <w:t xml:space="preserve"> </w:t>
      </w:r>
      <w:r w:rsidR="000D3CC1">
        <w:rPr>
          <w:rFonts w:ascii="Times New Roman" w:eastAsia="Times New Roman" w:hAnsi="Times New Roman" w:cs="Times New Roman"/>
          <w:szCs w:val="24"/>
          <w:lang w:eastAsia="lv-LV"/>
        </w:rPr>
        <w:t xml:space="preserve">gada </w:t>
      </w:r>
      <w:r w:rsidR="001315EB">
        <w:rPr>
          <w:rFonts w:ascii="Times New Roman" w:eastAsia="Times New Roman" w:hAnsi="Times New Roman" w:cs="Times New Roman"/>
          <w:szCs w:val="24"/>
          <w:lang w:eastAsia="lv-LV"/>
        </w:rPr>
        <w:t>10.augustā</w:t>
      </w:r>
    </w:p>
    <w:p w14:paraId="737B3153" w14:textId="77777777" w:rsidR="00401454" w:rsidRDefault="00401454" w:rsidP="00452A49">
      <w:pPr>
        <w:suppressAutoHyphens/>
        <w:spacing w:after="0" w:line="240" w:lineRule="auto"/>
        <w:jc w:val="center"/>
        <w:rPr>
          <w:rFonts w:ascii="Times New Roman" w:eastAsia="Times New Roman" w:hAnsi="Times New Roman" w:cs="Times New Roman"/>
          <w:b/>
          <w:kern w:val="1"/>
          <w:sz w:val="28"/>
          <w:szCs w:val="20"/>
          <w:lang w:eastAsia="ar-SA"/>
        </w:rPr>
      </w:pPr>
    </w:p>
    <w:p w14:paraId="582044D9" w14:textId="77777777" w:rsidR="001A5BE7" w:rsidRDefault="00965CB3" w:rsidP="00452A49">
      <w:pPr>
        <w:suppressAutoHyphens/>
        <w:spacing w:after="0" w:line="240" w:lineRule="auto"/>
        <w:jc w:val="center"/>
        <w:rPr>
          <w:rFonts w:ascii="Times New Roman" w:eastAsia="Times New Roman" w:hAnsi="Times New Roman" w:cs="Times New Roman"/>
          <w:b/>
          <w:kern w:val="1"/>
          <w:sz w:val="28"/>
          <w:szCs w:val="20"/>
          <w:lang w:eastAsia="ar-SA"/>
        </w:rPr>
      </w:pPr>
      <w:bookmarkStart w:id="0" w:name="_Hlk47519486"/>
      <w:r>
        <w:rPr>
          <w:rFonts w:ascii="Times New Roman" w:eastAsia="Times New Roman" w:hAnsi="Times New Roman" w:cs="Times New Roman"/>
          <w:b/>
          <w:kern w:val="1"/>
          <w:sz w:val="28"/>
          <w:szCs w:val="20"/>
          <w:lang w:eastAsia="ar-SA"/>
        </w:rPr>
        <w:t>CENU APTAUJA</w:t>
      </w:r>
    </w:p>
    <w:p w14:paraId="68FE10DF" w14:textId="337B4B64" w:rsidR="00482873" w:rsidRPr="00482873" w:rsidRDefault="00482873" w:rsidP="00482873">
      <w:pPr>
        <w:suppressAutoHyphens/>
        <w:spacing w:after="0" w:line="240" w:lineRule="auto"/>
        <w:jc w:val="center"/>
        <w:rPr>
          <w:rFonts w:ascii="Times New Roman" w:eastAsia="Times New Roman" w:hAnsi="Times New Roman" w:cs="Times New Roman"/>
          <w:sz w:val="24"/>
          <w:szCs w:val="24"/>
          <w:lang w:eastAsia="ar-SA"/>
        </w:rPr>
      </w:pPr>
      <w:r w:rsidRPr="00482873">
        <w:rPr>
          <w:rFonts w:ascii="Times New Roman" w:eastAsia="Times New Roman" w:hAnsi="Times New Roman" w:cs="Times New Roman"/>
          <w:sz w:val="24"/>
          <w:szCs w:val="24"/>
          <w:lang w:eastAsia="ar-SA"/>
        </w:rPr>
        <w:t xml:space="preserve">identifikācijas Nr. </w:t>
      </w:r>
      <w:r w:rsidR="00004DD4">
        <w:rPr>
          <w:rFonts w:ascii="Times New Roman" w:eastAsia="Times New Roman" w:hAnsi="Times New Roman" w:cs="Times New Roman"/>
          <w:sz w:val="24"/>
          <w:szCs w:val="24"/>
          <w:lang w:eastAsia="ar-SA"/>
        </w:rPr>
        <w:t>2021/CA-</w:t>
      </w:r>
      <w:r w:rsidR="001315EB">
        <w:rPr>
          <w:rFonts w:ascii="Times New Roman" w:eastAsia="Times New Roman" w:hAnsi="Times New Roman" w:cs="Times New Roman"/>
          <w:sz w:val="24"/>
          <w:szCs w:val="24"/>
          <w:lang w:eastAsia="ar-SA"/>
        </w:rPr>
        <w:t>21</w:t>
      </w:r>
    </w:p>
    <w:p w14:paraId="75DA2542" w14:textId="77777777" w:rsidR="00482873" w:rsidRDefault="00482873" w:rsidP="00D91D68">
      <w:pPr>
        <w:suppressAutoHyphens/>
        <w:spacing w:after="0" w:line="240" w:lineRule="auto"/>
        <w:jc w:val="center"/>
        <w:rPr>
          <w:rFonts w:ascii="Times New Roman" w:eastAsia="Times New Roman" w:hAnsi="Times New Roman" w:cs="Times New Roman"/>
          <w:b/>
          <w:kern w:val="1"/>
          <w:sz w:val="28"/>
          <w:szCs w:val="20"/>
          <w:lang w:eastAsia="ar-SA"/>
        </w:rPr>
      </w:pPr>
      <w:bookmarkStart w:id="1" w:name="_Hlk42093240"/>
    </w:p>
    <w:p w14:paraId="4CD4448B" w14:textId="2B498177" w:rsidR="00965CB3" w:rsidRDefault="00965CB3" w:rsidP="00D91D68">
      <w:pPr>
        <w:suppressAutoHyphens/>
        <w:spacing w:after="0" w:line="240" w:lineRule="auto"/>
        <w:jc w:val="center"/>
        <w:rPr>
          <w:rFonts w:ascii="Times New Roman" w:eastAsia="Times New Roman" w:hAnsi="Times New Roman" w:cs="Times New Roman"/>
          <w:b/>
          <w:kern w:val="1"/>
          <w:sz w:val="28"/>
          <w:szCs w:val="20"/>
          <w:lang w:eastAsia="ar-SA"/>
        </w:rPr>
      </w:pPr>
      <w:r w:rsidRPr="00673641">
        <w:rPr>
          <w:rFonts w:ascii="Times New Roman" w:eastAsia="Times New Roman" w:hAnsi="Times New Roman" w:cs="Times New Roman"/>
          <w:b/>
          <w:kern w:val="1"/>
          <w:sz w:val="28"/>
          <w:szCs w:val="20"/>
          <w:lang w:eastAsia="ar-SA"/>
        </w:rPr>
        <w:t>“</w:t>
      </w:r>
      <w:bookmarkStart w:id="2" w:name="_Hlk42092483"/>
      <w:r w:rsidR="00D13D32">
        <w:rPr>
          <w:rFonts w:ascii="Times New Roman" w:eastAsia="Times New Roman" w:hAnsi="Times New Roman" w:cs="Times New Roman"/>
          <w:b/>
          <w:kern w:val="1"/>
          <w:sz w:val="28"/>
          <w:szCs w:val="20"/>
          <w:lang w:eastAsia="ar-SA"/>
        </w:rPr>
        <w:t>Trīspusēju i</w:t>
      </w:r>
      <w:r w:rsidR="00E96877" w:rsidRPr="00E96877">
        <w:rPr>
          <w:rFonts w:ascii="Times New Roman" w:eastAsia="Times New Roman" w:hAnsi="Times New Roman" w:cs="Times New Roman"/>
          <w:b/>
          <w:kern w:val="1"/>
          <w:sz w:val="28"/>
          <w:szCs w:val="20"/>
          <w:lang w:eastAsia="ar-SA"/>
        </w:rPr>
        <w:t>nformatīvo stendu par plūdiem</w:t>
      </w:r>
      <w:r w:rsidR="00E96877">
        <w:rPr>
          <w:rFonts w:ascii="Times New Roman" w:eastAsia="Times New Roman" w:hAnsi="Times New Roman" w:cs="Times New Roman"/>
          <w:b/>
          <w:kern w:val="1"/>
          <w:sz w:val="28"/>
          <w:szCs w:val="20"/>
          <w:lang w:eastAsia="ar-SA"/>
        </w:rPr>
        <w:t xml:space="preserve"> </w:t>
      </w:r>
      <w:r w:rsidR="00E96877" w:rsidRPr="00E96877">
        <w:rPr>
          <w:rFonts w:ascii="Times New Roman" w:eastAsia="Times New Roman" w:hAnsi="Times New Roman" w:cs="Times New Roman"/>
          <w:b/>
          <w:kern w:val="1"/>
          <w:sz w:val="28"/>
          <w:szCs w:val="20"/>
          <w:lang w:eastAsia="ar-SA"/>
        </w:rPr>
        <w:t>izgatavošana</w:t>
      </w:r>
      <w:r w:rsidR="00704AC6">
        <w:rPr>
          <w:rFonts w:ascii="Times New Roman" w:eastAsia="Times New Roman" w:hAnsi="Times New Roman" w:cs="Times New Roman"/>
          <w:b/>
          <w:kern w:val="1"/>
          <w:sz w:val="28"/>
          <w:szCs w:val="20"/>
          <w:lang w:eastAsia="ar-SA"/>
        </w:rPr>
        <w:t xml:space="preserve"> un uzstādīšana</w:t>
      </w:r>
      <w:r w:rsidR="00E96877">
        <w:rPr>
          <w:rFonts w:ascii="Times New Roman" w:eastAsia="Times New Roman" w:hAnsi="Times New Roman" w:cs="Times New Roman"/>
          <w:b/>
          <w:kern w:val="1"/>
          <w:sz w:val="28"/>
          <w:szCs w:val="20"/>
          <w:lang w:eastAsia="ar-SA"/>
        </w:rPr>
        <w:t xml:space="preserve"> projektā</w:t>
      </w:r>
      <w:r w:rsidR="00E96877" w:rsidRPr="00E96877">
        <w:rPr>
          <w:rFonts w:ascii="Times New Roman" w:eastAsia="Times New Roman" w:hAnsi="Times New Roman" w:cs="Times New Roman"/>
          <w:b/>
          <w:kern w:val="1"/>
          <w:sz w:val="28"/>
          <w:szCs w:val="20"/>
          <w:lang w:eastAsia="ar-SA"/>
        </w:rPr>
        <w:t xml:space="preserve"> </w:t>
      </w:r>
      <w:r w:rsidR="000D3CC1" w:rsidRPr="00673641">
        <w:rPr>
          <w:rFonts w:ascii="Times New Roman" w:eastAsia="Times New Roman" w:hAnsi="Times New Roman" w:cs="Times New Roman"/>
          <w:b/>
          <w:kern w:val="1"/>
          <w:sz w:val="28"/>
          <w:szCs w:val="20"/>
          <w:lang w:eastAsia="ar-SA"/>
        </w:rPr>
        <w:t xml:space="preserve">nr. ENI-LLB-1-135 </w:t>
      </w:r>
      <w:r w:rsidR="008B2EE6">
        <w:rPr>
          <w:rFonts w:ascii="Times New Roman" w:eastAsia="Times New Roman" w:hAnsi="Times New Roman" w:cs="Times New Roman"/>
          <w:b/>
          <w:kern w:val="1"/>
          <w:sz w:val="28"/>
          <w:szCs w:val="20"/>
          <w:lang w:eastAsia="ar-SA"/>
        </w:rPr>
        <w:t>“</w:t>
      </w:r>
      <w:r w:rsidR="000D3CC1" w:rsidRPr="00673641">
        <w:rPr>
          <w:rFonts w:ascii="Times New Roman" w:eastAsia="Times New Roman" w:hAnsi="Times New Roman" w:cs="Times New Roman"/>
          <w:b/>
          <w:kern w:val="1"/>
          <w:sz w:val="28"/>
          <w:szCs w:val="20"/>
          <w:lang w:eastAsia="ar-SA"/>
        </w:rPr>
        <w:t>Ilgtspējīgas vides pārvaldības sistēmas attīstība Zemgales reģiona dabas teritorijās un Braslavas nacionālajā dabas parkā / Secure Area</w:t>
      </w:r>
      <w:r w:rsidR="00224842" w:rsidRPr="00673641">
        <w:rPr>
          <w:rFonts w:ascii="Times New Roman" w:eastAsia="Times New Roman" w:hAnsi="Times New Roman" w:cs="Times New Roman"/>
          <w:b/>
          <w:kern w:val="1"/>
          <w:sz w:val="28"/>
          <w:szCs w:val="20"/>
          <w:lang w:eastAsia="ar-SA"/>
        </w:rPr>
        <w:t>s</w:t>
      </w:r>
      <w:r w:rsidRPr="00673641">
        <w:rPr>
          <w:rFonts w:ascii="Times New Roman" w:eastAsia="Times New Roman" w:hAnsi="Times New Roman" w:cs="Times New Roman"/>
          <w:b/>
          <w:kern w:val="1"/>
          <w:sz w:val="28"/>
          <w:szCs w:val="20"/>
          <w:lang w:eastAsia="ar-SA"/>
        </w:rPr>
        <w:t>”</w:t>
      </w:r>
      <w:bookmarkEnd w:id="2"/>
      <w:r w:rsidR="00FF0E52">
        <w:rPr>
          <w:rFonts w:ascii="Times New Roman" w:eastAsia="Times New Roman" w:hAnsi="Times New Roman" w:cs="Times New Roman"/>
          <w:b/>
          <w:kern w:val="1"/>
          <w:sz w:val="28"/>
          <w:szCs w:val="20"/>
          <w:lang w:eastAsia="ar-SA"/>
        </w:rPr>
        <w:t>’</w:t>
      </w:r>
    </w:p>
    <w:bookmarkEnd w:id="0"/>
    <w:p w14:paraId="0656742C" w14:textId="77777777" w:rsidR="00482873" w:rsidRPr="00673641" w:rsidRDefault="00482873" w:rsidP="00482873">
      <w:pPr>
        <w:suppressAutoHyphens/>
        <w:spacing w:after="0" w:line="240" w:lineRule="auto"/>
        <w:jc w:val="center"/>
        <w:rPr>
          <w:rFonts w:ascii="Times New Roman" w:eastAsia="Times New Roman" w:hAnsi="Times New Roman" w:cs="Times New Roman"/>
          <w:b/>
          <w:kern w:val="1"/>
          <w:sz w:val="28"/>
          <w:szCs w:val="20"/>
          <w:lang w:eastAsia="ar-SA"/>
        </w:rPr>
      </w:pPr>
    </w:p>
    <w:bookmarkEnd w:id="1"/>
    <w:p w14:paraId="3DB37023" w14:textId="77777777" w:rsidR="000F33CD" w:rsidRPr="00482873" w:rsidRDefault="005F35A4" w:rsidP="00482873">
      <w:pPr>
        <w:tabs>
          <w:tab w:val="left" w:pos="2175"/>
          <w:tab w:val="center" w:pos="4153"/>
        </w:tabs>
        <w:suppressAutoHyphens/>
        <w:spacing w:after="0" w:line="240" w:lineRule="auto"/>
        <w:rPr>
          <w:rFonts w:ascii="Times New Roman" w:eastAsia="Times New Roman" w:hAnsi="Times New Roman" w:cs="Times New Roman"/>
          <w:kern w:val="1"/>
          <w:sz w:val="24"/>
          <w:szCs w:val="24"/>
          <w:lang w:eastAsia="ar-SA"/>
        </w:rPr>
      </w:pPr>
      <w:r w:rsidRPr="00482873">
        <w:rPr>
          <w:rFonts w:ascii="Times New Roman" w:eastAsia="Times New Roman" w:hAnsi="Times New Roman" w:cs="Times New Roman"/>
          <w:kern w:val="1"/>
          <w:sz w:val="24"/>
          <w:szCs w:val="24"/>
          <w:lang w:eastAsia="ar-SA"/>
        </w:rPr>
        <w:t xml:space="preserve">1. </w:t>
      </w:r>
      <w:r w:rsidR="000F33CD" w:rsidRPr="00482873">
        <w:rPr>
          <w:rFonts w:ascii="Times New Roman" w:eastAsia="Times New Roman" w:hAnsi="Times New Roman" w:cs="Times New Roman"/>
          <w:b/>
          <w:kern w:val="1"/>
          <w:sz w:val="24"/>
          <w:szCs w:val="24"/>
          <w:lang w:eastAsia="ar-SA"/>
        </w:rPr>
        <w:t>I</w:t>
      </w:r>
      <w:r w:rsidRPr="00482873">
        <w:rPr>
          <w:rFonts w:ascii="Times New Roman" w:eastAsia="Times New Roman" w:hAnsi="Times New Roman" w:cs="Times New Roman"/>
          <w:b/>
          <w:kern w:val="1"/>
          <w:sz w:val="24"/>
          <w:szCs w:val="24"/>
          <w:lang w:eastAsia="ar-SA"/>
        </w:rPr>
        <w:t>nformācija par pasūtītāju</w:t>
      </w:r>
    </w:p>
    <w:p w14:paraId="27E1B260" w14:textId="77777777" w:rsidR="001A5BE7" w:rsidRPr="00482873" w:rsidRDefault="001A5BE7" w:rsidP="00482873">
      <w:pPr>
        <w:pStyle w:val="naisnod"/>
        <w:spacing w:before="0" w:after="0"/>
        <w:jc w:val="left"/>
        <w:rPr>
          <w:rFonts w:ascii="Times New Roman Bold" w:hAnsi="Times New Roman Bold"/>
          <w:b w:val="0"/>
          <w:caps/>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5415"/>
      </w:tblGrid>
      <w:tr w:rsidR="001A5BE7" w:rsidRPr="00482873" w14:paraId="27125A5B" w14:textId="77777777" w:rsidTr="000D3CC1">
        <w:trPr>
          <w:trHeight w:hRule="exact" w:val="456"/>
        </w:trPr>
        <w:tc>
          <w:tcPr>
            <w:tcW w:w="4039" w:type="dxa"/>
            <w:tcBorders>
              <w:top w:val="single" w:sz="4" w:space="0" w:color="auto"/>
              <w:left w:val="single" w:sz="4" w:space="0" w:color="auto"/>
              <w:bottom w:val="single" w:sz="4" w:space="0" w:color="auto"/>
              <w:right w:val="single" w:sz="4" w:space="0" w:color="auto"/>
            </w:tcBorders>
            <w:vAlign w:val="center"/>
            <w:hideMark/>
          </w:tcPr>
          <w:p w14:paraId="1884E78A" w14:textId="77777777" w:rsidR="001A5BE7" w:rsidRPr="00482873" w:rsidRDefault="001A5BE7" w:rsidP="00482873">
            <w:pPr>
              <w:pStyle w:val="Virsraksts1"/>
            </w:pPr>
            <w:r w:rsidRPr="00482873">
              <w:t xml:space="preserve">Nosaukums </w:t>
            </w:r>
          </w:p>
        </w:tc>
        <w:tc>
          <w:tcPr>
            <w:tcW w:w="5415" w:type="dxa"/>
            <w:tcBorders>
              <w:top w:val="single" w:sz="4" w:space="0" w:color="auto"/>
              <w:left w:val="single" w:sz="4" w:space="0" w:color="auto"/>
              <w:bottom w:val="single" w:sz="4" w:space="0" w:color="auto"/>
              <w:right w:val="single" w:sz="4" w:space="0" w:color="auto"/>
            </w:tcBorders>
            <w:hideMark/>
          </w:tcPr>
          <w:p w14:paraId="3DB36ABB" w14:textId="77777777" w:rsidR="001A5BE7" w:rsidRPr="00482873" w:rsidRDefault="001A5BE7" w:rsidP="00482873">
            <w:pPr>
              <w:pStyle w:val="naisnod"/>
              <w:spacing w:before="0" w:after="0"/>
              <w:jc w:val="left"/>
            </w:pPr>
            <w:r w:rsidRPr="00482873">
              <w:t>Jēkabpils novada pašvaldība</w:t>
            </w:r>
          </w:p>
        </w:tc>
      </w:tr>
      <w:tr w:rsidR="001A5BE7" w:rsidRPr="00482873" w14:paraId="0D9AD066" w14:textId="77777777" w:rsidTr="000D3CC1">
        <w:trPr>
          <w:trHeight w:hRule="exact" w:val="456"/>
        </w:trPr>
        <w:tc>
          <w:tcPr>
            <w:tcW w:w="4039" w:type="dxa"/>
            <w:tcBorders>
              <w:top w:val="single" w:sz="4" w:space="0" w:color="auto"/>
              <w:left w:val="single" w:sz="4" w:space="0" w:color="auto"/>
              <w:bottom w:val="single" w:sz="4" w:space="0" w:color="auto"/>
              <w:right w:val="single" w:sz="4" w:space="0" w:color="auto"/>
            </w:tcBorders>
            <w:vAlign w:val="center"/>
            <w:hideMark/>
          </w:tcPr>
          <w:p w14:paraId="06212769" w14:textId="77777777" w:rsidR="001A5BE7" w:rsidRPr="00482873" w:rsidRDefault="001A5BE7" w:rsidP="00482873">
            <w:pPr>
              <w:spacing w:after="160" w:line="240" w:lineRule="auto"/>
              <w:ind w:right="-108"/>
              <w:rPr>
                <w:rFonts w:ascii="Times New Roman" w:hAnsi="Times New Roman" w:cs="Times New Roman"/>
                <w:b/>
                <w:bCs/>
                <w:sz w:val="24"/>
                <w:szCs w:val="24"/>
              </w:rPr>
            </w:pPr>
            <w:r w:rsidRPr="00482873">
              <w:rPr>
                <w:rFonts w:ascii="Times New Roman" w:hAnsi="Times New Roman" w:cs="Times New Roman"/>
                <w:b/>
                <w:bCs/>
                <w:sz w:val="24"/>
                <w:szCs w:val="24"/>
              </w:rPr>
              <w:t xml:space="preserve">Reģistrācijas numurs </w:t>
            </w:r>
          </w:p>
        </w:tc>
        <w:tc>
          <w:tcPr>
            <w:tcW w:w="5415" w:type="dxa"/>
            <w:tcBorders>
              <w:top w:val="single" w:sz="4" w:space="0" w:color="auto"/>
              <w:left w:val="single" w:sz="4" w:space="0" w:color="auto"/>
              <w:bottom w:val="single" w:sz="4" w:space="0" w:color="auto"/>
              <w:right w:val="single" w:sz="4" w:space="0" w:color="auto"/>
            </w:tcBorders>
            <w:hideMark/>
          </w:tcPr>
          <w:p w14:paraId="40F18C29" w14:textId="5EFAFE04" w:rsidR="001A5BE7" w:rsidRPr="00482873" w:rsidRDefault="000A43C5" w:rsidP="00482873">
            <w:pPr>
              <w:pStyle w:val="naisnod"/>
              <w:spacing w:before="0" w:after="0"/>
              <w:jc w:val="left"/>
            </w:pPr>
            <w:r w:rsidRPr="000A43C5">
              <w:t>90000024205</w:t>
            </w:r>
          </w:p>
        </w:tc>
      </w:tr>
      <w:tr w:rsidR="001A5BE7" w:rsidRPr="00482873" w14:paraId="66E7254A" w14:textId="77777777" w:rsidTr="000A43C5">
        <w:trPr>
          <w:trHeight w:hRule="exact" w:val="585"/>
        </w:trPr>
        <w:tc>
          <w:tcPr>
            <w:tcW w:w="4039" w:type="dxa"/>
            <w:tcBorders>
              <w:top w:val="single" w:sz="4" w:space="0" w:color="auto"/>
              <w:left w:val="single" w:sz="4" w:space="0" w:color="auto"/>
              <w:bottom w:val="single" w:sz="4" w:space="0" w:color="auto"/>
              <w:right w:val="single" w:sz="4" w:space="0" w:color="auto"/>
            </w:tcBorders>
            <w:vAlign w:val="center"/>
            <w:hideMark/>
          </w:tcPr>
          <w:p w14:paraId="073981D2" w14:textId="77777777" w:rsidR="001A5BE7" w:rsidRPr="00482873" w:rsidRDefault="001A5BE7" w:rsidP="00482873">
            <w:pPr>
              <w:spacing w:after="160" w:line="240" w:lineRule="auto"/>
              <w:rPr>
                <w:rFonts w:ascii="Times New Roman" w:hAnsi="Times New Roman" w:cs="Times New Roman"/>
                <w:b/>
                <w:bCs/>
                <w:sz w:val="24"/>
                <w:szCs w:val="24"/>
              </w:rPr>
            </w:pPr>
            <w:r w:rsidRPr="00482873">
              <w:rPr>
                <w:rFonts w:ascii="Times New Roman" w:hAnsi="Times New Roman" w:cs="Times New Roman"/>
                <w:b/>
                <w:bCs/>
                <w:sz w:val="24"/>
                <w:szCs w:val="24"/>
              </w:rPr>
              <w:t>Adrese</w:t>
            </w:r>
          </w:p>
        </w:tc>
        <w:tc>
          <w:tcPr>
            <w:tcW w:w="5415" w:type="dxa"/>
            <w:tcBorders>
              <w:top w:val="single" w:sz="4" w:space="0" w:color="auto"/>
              <w:left w:val="single" w:sz="4" w:space="0" w:color="auto"/>
              <w:bottom w:val="single" w:sz="4" w:space="0" w:color="auto"/>
              <w:right w:val="single" w:sz="4" w:space="0" w:color="auto"/>
            </w:tcBorders>
            <w:hideMark/>
          </w:tcPr>
          <w:p w14:paraId="4FE2112B" w14:textId="77777777" w:rsidR="000A43C5" w:rsidRDefault="000A43C5" w:rsidP="00482873">
            <w:pPr>
              <w:pStyle w:val="naisnod"/>
              <w:spacing w:before="0" w:after="0"/>
              <w:jc w:val="left"/>
            </w:pPr>
            <w:r w:rsidRPr="000A43C5">
              <w:t xml:space="preserve">Brīvības iela 120, Jēkabpils, Jēkabpils novads, </w:t>
            </w:r>
          </w:p>
          <w:p w14:paraId="202BA785" w14:textId="2BD61B4D" w:rsidR="001A5BE7" w:rsidRDefault="000A43C5" w:rsidP="00482873">
            <w:pPr>
              <w:pStyle w:val="naisnod"/>
              <w:spacing w:before="0" w:after="0"/>
              <w:jc w:val="left"/>
            </w:pPr>
            <w:r w:rsidRPr="000A43C5">
              <w:t>LV – 5201</w:t>
            </w:r>
          </w:p>
          <w:p w14:paraId="44360192" w14:textId="60DD2D9C" w:rsidR="000A43C5" w:rsidRPr="00482873" w:rsidRDefault="000A43C5" w:rsidP="00482873">
            <w:pPr>
              <w:pStyle w:val="naisnod"/>
              <w:spacing w:before="0" w:after="0"/>
              <w:jc w:val="left"/>
            </w:pPr>
          </w:p>
        </w:tc>
      </w:tr>
      <w:tr w:rsidR="001A5BE7" w:rsidRPr="00482873" w14:paraId="3F38489C" w14:textId="77777777" w:rsidTr="000D3CC1">
        <w:trPr>
          <w:trHeight w:hRule="exact" w:val="1403"/>
        </w:trPr>
        <w:tc>
          <w:tcPr>
            <w:tcW w:w="4039" w:type="dxa"/>
            <w:tcBorders>
              <w:top w:val="single" w:sz="4" w:space="0" w:color="auto"/>
              <w:left w:val="single" w:sz="4" w:space="0" w:color="auto"/>
              <w:bottom w:val="single" w:sz="4" w:space="0" w:color="auto"/>
              <w:right w:val="single" w:sz="4" w:space="0" w:color="auto"/>
            </w:tcBorders>
            <w:vAlign w:val="center"/>
            <w:hideMark/>
          </w:tcPr>
          <w:p w14:paraId="4C8E6D43" w14:textId="77777777" w:rsidR="001A5BE7" w:rsidRPr="00482873" w:rsidRDefault="001A5BE7" w:rsidP="00482873">
            <w:pPr>
              <w:spacing w:after="160" w:line="240" w:lineRule="auto"/>
              <w:rPr>
                <w:rFonts w:ascii="Times New Roman" w:hAnsi="Times New Roman" w:cs="Times New Roman"/>
                <w:b/>
                <w:bCs/>
                <w:sz w:val="24"/>
                <w:szCs w:val="24"/>
              </w:rPr>
            </w:pPr>
            <w:r w:rsidRPr="00482873">
              <w:rPr>
                <w:rFonts w:ascii="Times New Roman" w:hAnsi="Times New Roman" w:cs="Times New Roman"/>
                <w:b/>
                <w:bCs/>
                <w:sz w:val="24"/>
                <w:szCs w:val="24"/>
              </w:rPr>
              <w:t>Kontaktpersona</w:t>
            </w:r>
            <w:r w:rsidR="00965CB3" w:rsidRPr="00482873">
              <w:rPr>
                <w:rFonts w:ascii="Times New Roman" w:hAnsi="Times New Roman" w:cs="Times New Roman"/>
                <w:b/>
                <w:bCs/>
                <w:sz w:val="24"/>
                <w:szCs w:val="24"/>
              </w:rPr>
              <w:t xml:space="preserve"> par cenu aptaujas priekšmetu</w:t>
            </w:r>
          </w:p>
        </w:tc>
        <w:tc>
          <w:tcPr>
            <w:tcW w:w="5415" w:type="dxa"/>
            <w:tcBorders>
              <w:top w:val="single" w:sz="4" w:space="0" w:color="auto"/>
              <w:left w:val="single" w:sz="4" w:space="0" w:color="auto"/>
              <w:bottom w:val="single" w:sz="4" w:space="0" w:color="auto"/>
              <w:right w:val="single" w:sz="4" w:space="0" w:color="auto"/>
            </w:tcBorders>
            <w:hideMark/>
          </w:tcPr>
          <w:p w14:paraId="0F0273F7" w14:textId="77777777" w:rsidR="001A5BE7" w:rsidRPr="00482873" w:rsidRDefault="001A5BE7" w:rsidP="00482873">
            <w:pPr>
              <w:pStyle w:val="naisnod"/>
              <w:spacing w:before="0" w:after="0"/>
              <w:jc w:val="left"/>
            </w:pPr>
            <w:r w:rsidRPr="00482873">
              <w:t>Projek</w:t>
            </w:r>
            <w:r w:rsidR="00CE64BB" w:rsidRPr="00482873">
              <w:t xml:space="preserve">tu speciāliste </w:t>
            </w:r>
            <w:r w:rsidR="000D3CC1" w:rsidRPr="00482873">
              <w:t>Līva Stašule</w:t>
            </w:r>
          </w:p>
          <w:p w14:paraId="6C278F4A" w14:textId="77777777" w:rsidR="00965CB3" w:rsidRPr="00482873" w:rsidRDefault="00965CB3" w:rsidP="00482873">
            <w:pPr>
              <w:pStyle w:val="naisnod"/>
              <w:spacing w:before="0" w:after="0"/>
              <w:jc w:val="left"/>
              <w:rPr>
                <w:b w:val="0"/>
              </w:rPr>
            </w:pPr>
            <w:r w:rsidRPr="00482873">
              <w:rPr>
                <w:b w:val="0"/>
              </w:rPr>
              <w:t xml:space="preserve">tālrunis 26625480, </w:t>
            </w:r>
          </w:p>
          <w:p w14:paraId="44B0EB71" w14:textId="1A18854D" w:rsidR="00965CB3" w:rsidRPr="00482873" w:rsidRDefault="00965CB3" w:rsidP="00482873">
            <w:pPr>
              <w:pStyle w:val="naisnod"/>
              <w:spacing w:before="0" w:after="0"/>
              <w:jc w:val="left"/>
              <w:rPr>
                <w:b w:val="0"/>
              </w:rPr>
            </w:pPr>
            <w:r w:rsidRPr="00482873">
              <w:rPr>
                <w:b w:val="0"/>
              </w:rPr>
              <w:t xml:space="preserve">e-pasts: </w:t>
            </w:r>
            <w:hyperlink r:id="rId9" w:history="1">
              <w:r w:rsidR="000A43C5" w:rsidRPr="004B1839">
                <w:rPr>
                  <w:rStyle w:val="Hipersaite"/>
                  <w:b w:val="0"/>
                </w:rPr>
                <w:t>liva.stasule@jekabpils.lv</w:t>
              </w:r>
            </w:hyperlink>
            <w:r w:rsidR="000A43C5">
              <w:rPr>
                <w:b w:val="0"/>
              </w:rPr>
              <w:t xml:space="preserve"> </w:t>
            </w:r>
          </w:p>
          <w:p w14:paraId="524514B5" w14:textId="77777777" w:rsidR="00965CB3" w:rsidRPr="00482873" w:rsidRDefault="00965CB3" w:rsidP="00482873">
            <w:pPr>
              <w:pStyle w:val="naisnod"/>
              <w:spacing w:before="0" w:after="0"/>
              <w:jc w:val="left"/>
            </w:pPr>
          </w:p>
        </w:tc>
      </w:tr>
      <w:tr w:rsidR="001A5BE7" w:rsidRPr="00482873" w14:paraId="4B7F3D60" w14:textId="77777777" w:rsidTr="000D3CC1">
        <w:trPr>
          <w:trHeight w:hRule="exact" w:val="1142"/>
        </w:trPr>
        <w:tc>
          <w:tcPr>
            <w:tcW w:w="4039" w:type="dxa"/>
            <w:tcBorders>
              <w:top w:val="single" w:sz="4" w:space="0" w:color="auto"/>
              <w:left w:val="single" w:sz="4" w:space="0" w:color="auto"/>
              <w:bottom w:val="single" w:sz="4" w:space="0" w:color="auto"/>
              <w:right w:val="single" w:sz="4" w:space="0" w:color="auto"/>
            </w:tcBorders>
            <w:vAlign w:val="center"/>
            <w:hideMark/>
          </w:tcPr>
          <w:p w14:paraId="6D464EE1" w14:textId="77777777" w:rsidR="001A5BE7" w:rsidRPr="00482873" w:rsidRDefault="001A5BE7" w:rsidP="00482873">
            <w:pPr>
              <w:spacing w:after="160" w:line="240" w:lineRule="auto"/>
              <w:rPr>
                <w:rFonts w:ascii="Times New Roman" w:hAnsi="Times New Roman" w:cs="Times New Roman"/>
                <w:b/>
                <w:bCs/>
                <w:sz w:val="24"/>
                <w:szCs w:val="24"/>
              </w:rPr>
            </w:pPr>
            <w:r w:rsidRPr="00482873">
              <w:rPr>
                <w:rFonts w:ascii="Times New Roman" w:hAnsi="Times New Roman" w:cs="Times New Roman"/>
                <w:b/>
                <w:bCs/>
                <w:sz w:val="24"/>
                <w:szCs w:val="24"/>
              </w:rPr>
              <w:t>Projekts</w:t>
            </w:r>
          </w:p>
        </w:tc>
        <w:tc>
          <w:tcPr>
            <w:tcW w:w="5415" w:type="dxa"/>
            <w:tcBorders>
              <w:top w:val="single" w:sz="4" w:space="0" w:color="auto"/>
              <w:left w:val="single" w:sz="4" w:space="0" w:color="auto"/>
              <w:bottom w:val="single" w:sz="4" w:space="0" w:color="auto"/>
              <w:right w:val="single" w:sz="4" w:space="0" w:color="auto"/>
            </w:tcBorders>
            <w:hideMark/>
          </w:tcPr>
          <w:p w14:paraId="3D4CEF25" w14:textId="77777777" w:rsidR="00CE64BB" w:rsidRPr="00482873" w:rsidRDefault="000D3CC1" w:rsidP="00482873">
            <w:pPr>
              <w:spacing w:after="0" w:line="240" w:lineRule="auto"/>
              <w:rPr>
                <w:rFonts w:ascii="Times New Roman" w:hAnsi="Times New Roman"/>
                <w:bCs/>
                <w:sz w:val="24"/>
                <w:szCs w:val="24"/>
              </w:rPr>
            </w:pPr>
            <w:r w:rsidRPr="00482873">
              <w:rPr>
                <w:rFonts w:ascii="Times New Roman" w:hAnsi="Times New Roman"/>
                <w:bCs/>
                <w:sz w:val="24"/>
                <w:szCs w:val="24"/>
              </w:rPr>
              <w:t>ENI-LLB-1-135, “ Ilgtspējīgas vides pārvaldības sistēmas attīstība Zemgales reģiona dabas teritorijās un Braslavas nacionālajā dabas parkā / Secure Area</w:t>
            </w:r>
            <w:r w:rsidR="00224842" w:rsidRPr="00482873">
              <w:rPr>
                <w:rFonts w:ascii="Times New Roman" w:hAnsi="Times New Roman"/>
                <w:bCs/>
                <w:sz w:val="24"/>
                <w:szCs w:val="24"/>
              </w:rPr>
              <w:t>s</w:t>
            </w:r>
            <w:r w:rsidRPr="00482873">
              <w:rPr>
                <w:rFonts w:ascii="Times New Roman" w:hAnsi="Times New Roman"/>
                <w:bCs/>
                <w:sz w:val="24"/>
                <w:szCs w:val="24"/>
              </w:rPr>
              <w:t>”</w:t>
            </w:r>
          </w:p>
        </w:tc>
      </w:tr>
    </w:tbl>
    <w:p w14:paraId="6B626B08" w14:textId="77777777" w:rsidR="000F33CD" w:rsidRPr="00482873" w:rsidRDefault="000F33CD" w:rsidP="00482873">
      <w:pPr>
        <w:pStyle w:val="naisnod"/>
        <w:spacing w:before="0" w:after="0"/>
      </w:pPr>
    </w:p>
    <w:p w14:paraId="39B105F9" w14:textId="77777777" w:rsidR="000F33CD" w:rsidRPr="00482873" w:rsidRDefault="000F33CD" w:rsidP="00482873">
      <w:pPr>
        <w:pStyle w:val="naisnod"/>
        <w:spacing w:before="0" w:after="0"/>
        <w:jc w:val="left"/>
        <w:rPr>
          <w:b w:val="0"/>
          <w:caps/>
        </w:rPr>
      </w:pPr>
      <w:r w:rsidRPr="00482873">
        <w:t xml:space="preserve">2. </w:t>
      </w:r>
      <w:r w:rsidR="00C440B8">
        <w:t>Cenu aptaujas</w:t>
      </w:r>
      <w:r w:rsidR="005F35A4" w:rsidRPr="00482873">
        <w:t xml:space="preserve"> priekšmetu raksturojošie rādītāji</w:t>
      </w:r>
    </w:p>
    <w:p w14:paraId="573EE2DE" w14:textId="77777777" w:rsidR="00B5424C" w:rsidRPr="00482873" w:rsidRDefault="00AC2078" w:rsidP="00482873">
      <w:pPr>
        <w:spacing w:after="0" w:line="240" w:lineRule="auto"/>
        <w:ind w:left="2835" w:hanging="2835"/>
        <w:rPr>
          <w:rFonts w:ascii="Times New Roman" w:hAnsi="Times New Roman" w:cs="Times New Roman"/>
          <w:b/>
          <w:sz w:val="24"/>
          <w:szCs w:val="24"/>
        </w:rPr>
      </w:pPr>
      <w:r w:rsidRPr="00482873">
        <w:rPr>
          <w:rFonts w:ascii="Times New Roman" w:hAnsi="Times New Roman" w:cs="Times New Roman"/>
          <w:b/>
          <w:sz w:val="24"/>
          <w:szCs w:val="24"/>
        </w:rPr>
        <w:t xml:space="preserve">2.1. </w:t>
      </w:r>
      <w:r w:rsidR="0078284C">
        <w:rPr>
          <w:rFonts w:ascii="Times New Roman" w:hAnsi="Times New Roman" w:cs="Times New Roman"/>
          <w:b/>
          <w:sz w:val="24"/>
          <w:szCs w:val="24"/>
        </w:rPr>
        <w:t>Cenu aptaujas</w:t>
      </w:r>
      <w:r w:rsidR="000F33CD" w:rsidRPr="00482873">
        <w:rPr>
          <w:rFonts w:ascii="Times New Roman" w:hAnsi="Times New Roman" w:cs="Times New Roman"/>
          <w:b/>
          <w:sz w:val="24"/>
          <w:szCs w:val="24"/>
        </w:rPr>
        <w:t xml:space="preserve"> priekšmets: </w:t>
      </w:r>
    </w:p>
    <w:p w14:paraId="453156D5" w14:textId="77777777" w:rsidR="00FF0E52" w:rsidRPr="00482873" w:rsidRDefault="00FF0E52" w:rsidP="00FF0E52">
      <w:pPr>
        <w:spacing w:after="0" w:line="240" w:lineRule="auto"/>
        <w:jc w:val="both"/>
        <w:rPr>
          <w:rFonts w:ascii="Times New Roman" w:hAnsi="Times New Roman" w:cs="Times New Roman"/>
          <w:sz w:val="24"/>
          <w:szCs w:val="24"/>
        </w:rPr>
      </w:pPr>
      <w:r w:rsidRPr="00482873">
        <w:rPr>
          <w:rFonts w:ascii="Times New Roman" w:hAnsi="Times New Roman" w:cs="Times New Roman"/>
          <w:sz w:val="24"/>
          <w:szCs w:val="24"/>
        </w:rPr>
        <w:t xml:space="preserve">2.1.1. </w:t>
      </w:r>
      <w:r>
        <w:rPr>
          <w:rFonts w:ascii="Times New Roman" w:hAnsi="Times New Roman" w:cs="Times New Roman"/>
          <w:sz w:val="24"/>
          <w:szCs w:val="24"/>
        </w:rPr>
        <w:t>Trīspusēja informatīva stenda par plūdiem izgatavošana un uzstādīšana</w:t>
      </w:r>
      <w:r w:rsidRPr="00482873">
        <w:rPr>
          <w:rFonts w:ascii="Times New Roman" w:hAnsi="Times New Roman" w:cs="Times New Roman"/>
          <w:sz w:val="24"/>
          <w:szCs w:val="24"/>
        </w:rPr>
        <w:t xml:space="preserve"> tiek </w:t>
      </w:r>
      <w:r>
        <w:rPr>
          <w:rFonts w:ascii="Times New Roman" w:hAnsi="Times New Roman" w:cs="Times New Roman"/>
          <w:sz w:val="24"/>
          <w:szCs w:val="24"/>
        </w:rPr>
        <w:t>realizēts</w:t>
      </w:r>
      <w:r w:rsidRPr="00482873">
        <w:rPr>
          <w:rFonts w:ascii="Times New Roman" w:hAnsi="Times New Roman" w:cs="Times New Roman"/>
          <w:sz w:val="24"/>
          <w:szCs w:val="24"/>
        </w:rPr>
        <w:t xml:space="preserve"> Latvijas, Lietuvas un Baltkrievijas pārrobežu sadarbības programma</w:t>
      </w:r>
      <w:r>
        <w:rPr>
          <w:rFonts w:ascii="Times New Roman" w:hAnsi="Times New Roman" w:cs="Times New Roman"/>
          <w:sz w:val="24"/>
          <w:szCs w:val="24"/>
        </w:rPr>
        <w:t>s</w:t>
      </w:r>
      <w:r w:rsidRPr="00482873">
        <w:rPr>
          <w:rFonts w:ascii="Times New Roman" w:hAnsi="Times New Roman" w:cs="Times New Roman"/>
          <w:sz w:val="24"/>
          <w:szCs w:val="24"/>
        </w:rPr>
        <w:t xml:space="preserve"> Eiropas kaimiņattiecību instrumenta ietvaros 2014.-2020. gadam projekta </w:t>
      </w:r>
      <w:r>
        <w:rPr>
          <w:rFonts w:ascii="Times New Roman" w:hAnsi="Times New Roman" w:cs="Times New Roman"/>
          <w:sz w:val="24"/>
          <w:szCs w:val="24"/>
        </w:rPr>
        <w:t>“N</w:t>
      </w:r>
      <w:r w:rsidRPr="00482873">
        <w:rPr>
          <w:rFonts w:ascii="Times New Roman" w:hAnsi="Times New Roman" w:cs="Times New Roman"/>
          <w:sz w:val="24"/>
          <w:szCs w:val="24"/>
        </w:rPr>
        <w:t xml:space="preserve">r. ENI-LLB-1-135 Ilgtspējīgas vides pārvaldības sistēmas attīstība Zemgales reģiona dabas teritorijās un Braslavas nacionālajā dabas parkā / Secure Areas” </w:t>
      </w:r>
      <w:r w:rsidRPr="00482873">
        <w:rPr>
          <w:rFonts w:ascii="Times New Roman" w:hAnsi="Times New Roman"/>
          <w:sz w:val="24"/>
          <w:szCs w:val="24"/>
        </w:rPr>
        <w:t>darbības ietvaros.</w:t>
      </w:r>
    </w:p>
    <w:p w14:paraId="61D81F30" w14:textId="63367DC8" w:rsidR="005451A6" w:rsidRPr="00482873" w:rsidRDefault="005451A6" w:rsidP="0048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94B5E">
        <w:rPr>
          <w:rFonts w:ascii="Times New Roman" w:hAnsi="Times New Roman" w:cs="Times New Roman"/>
          <w:sz w:val="24"/>
          <w:szCs w:val="24"/>
        </w:rPr>
        <w:t>2.1.</w:t>
      </w:r>
      <w:r w:rsidR="008D0432" w:rsidRPr="00A94B5E">
        <w:rPr>
          <w:rFonts w:ascii="Times New Roman" w:hAnsi="Times New Roman" w:cs="Times New Roman"/>
          <w:sz w:val="24"/>
          <w:szCs w:val="24"/>
        </w:rPr>
        <w:t>2</w:t>
      </w:r>
      <w:r w:rsidRPr="00A94B5E">
        <w:rPr>
          <w:rFonts w:ascii="Times New Roman" w:hAnsi="Times New Roman" w:cs="Times New Roman"/>
          <w:sz w:val="24"/>
          <w:szCs w:val="24"/>
        </w:rPr>
        <w:t xml:space="preserve">. </w:t>
      </w:r>
      <w:r w:rsidR="00C440B8" w:rsidRPr="00A94B5E">
        <w:rPr>
          <w:rFonts w:ascii="Times New Roman" w:hAnsi="Times New Roman" w:cs="Times New Roman"/>
          <w:sz w:val="24"/>
          <w:szCs w:val="24"/>
        </w:rPr>
        <w:t>Cenu aptaujas</w:t>
      </w:r>
      <w:r w:rsidRPr="00A94B5E">
        <w:rPr>
          <w:rFonts w:ascii="Times New Roman" w:hAnsi="Times New Roman" w:cs="Times New Roman"/>
          <w:sz w:val="24"/>
          <w:szCs w:val="24"/>
        </w:rPr>
        <w:t xml:space="preserve"> priekšmets</w:t>
      </w:r>
      <w:r w:rsidR="001757AF" w:rsidRPr="00A94B5E">
        <w:rPr>
          <w:rFonts w:ascii="Times New Roman" w:hAnsi="Times New Roman" w:cs="Times New Roman"/>
          <w:sz w:val="24"/>
          <w:szCs w:val="24"/>
        </w:rPr>
        <w:t xml:space="preserve"> un apjoms</w:t>
      </w:r>
      <w:r w:rsidRPr="00A94B5E">
        <w:rPr>
          <w:rFonts w:ascii="Times New Roman" w:hAnsi="Times New Roman" w:cs="Times New Roman"/>
          <w:sz w:val="24"/>
          <w:szCs w:val="24"/>
        </w:rPr>
        <w:t xml:space="preserve"> </w:t>
      </w:r>
      <w:r w:rsidR="008D0432" w:rsidRPr="00A94B5E">
        <w:rPr>
          <w:rFonts w:ascii="Times New Roman" w:hAnsi="Times New Roman" w:cs="Times New Roman"/>
          <w:sz w:val="24"/>
          <w:szCs w:val="24"/>
        </w:rPr>
        <w:t>–</w:t>
      </w:r>
      <w:r w:rsidR="00B7326B" w:rsidRPr="00A94B5E">
        <w:rPr>
          <w:rFonts w:ascii="Times New Roman" w:hAnsi="Times New Roman" w:cs="Times New Roman"/>
          <w:b/>
          <w:bCs/>
          <w:sz w:val="24"/>
          <w:szCs w:val="24"/>
        </w:rPr>
        <w:t>t</w:t>
      </w:r>
      <w:r w:rsidR="00D13D32" w:rsidRPr="00A94B5E">
        <w:rPr>
          <w:rFonts w:ascii="Times New Roman" w:hAnsi="Times New Roman" w:cs="Times New Roman"/>
          <w:b/>
          <w:bCs/>
          <w:sz w:val="24"/>
          <w:szCs w:val="24"/>
        </w:rPr>
        <w:t xml:space="preserve">rīspusēju </w:t>
      </w:r>
      <w:r w:rsidR="008D0432" w:rsidRPr="00A94B5E">
        <w:rPr>
          <w:rFonts w:ascii="Times New Roman" w:hAnsi="Times New Roman" w:cs="Times New Roman"/>
          <w:b/>
          <w:bCs/>
          <w:sz w:val="24"/>
          <w:szCs w:val="24"/>
        </w:rPr>
        <w:t>informatīvo stendu par plūdiem izgatavošana</w:t>
      </w:r>
      <w:r w:rsidR="00DF0DB5" w:rsidRPr="00A94B5E">
        <w:rPr>
          <w:rFonts w:ascii="Times New Roman" w:hAnsi="Times New Roman" w:cs="Times New Roman"/>
          <w:b/>
          <w:bCs/>
          <w:sz w:val="24"/>
          <w:szCs w:val="24"/>
        </w:rPr>
        <w:t xml:space="preserve"> un uzstādīšana</w:t>
      </w:r>
      <w:r w:rsidR="00AF506D" w:rsidRPr="00A94B5E">
        <w:rPr>
          <w:rFonts w:ascii="Times New Roman" w:hAnsi="Times New Roman" w:cs="Times New Roman"/>
          <w:b/>
          <w:bCs/>
          <w:sz w:val="24"/>
          <w:szCs w:val="24"/>
        </w:rPr>
        <w:t xml:space="preserve"> (3gab.)</w:t>
      </w:r>
      <w:r w:rsidR="008D0432" w:rsidRPr="00A94B5E">
        <w:rPr>
          <w:rFonts w:ascii="Times New Roman" w:hAnsi="Times New Roman" w:cs="Times New Roman"/>
          <w:sz w:val="24"/>
          <w:szCs w:val="24"/>
        </w:rPr>
        <w:t>, saskaņā ar cenu aptaujas tehniskajā specifikācijā (2. pielikums) norādītajām prasībām;</w:t>
      </w:r>
    </w:p>
    <w:p w14:paraId="2DB109B6" w14:textId="7A41F657" w:rsidR="00F12489" w:rsidRPr="00B4235E" w:rsidRDefault="00970E60" w:rsidP="00B7326B">
      <w:pPr>
        <w:spacing w:after="0" w:line="240" w:lineRule="auto"/>
        <w:ind w:left="2835" w:hanging="2835"/>
        <w:rPr>
          <w:rFonts w:ascii="Times New Roman" w:eastAsia="Times New Roman" w:hAnsi="Times New Roman"/>
          <w:sz w:val="24"/>
          <w:szCs w:val="24"/>
        </w:rPr>
      </w:pPr>
      <w:r w:rsidRPr="00482873">
        <w:rPr>
          <w:rFonts w:ascii="Times New Roman" w:hAnsi="Times New Roman" w:cs="Times New Roman"/>
          <w:b/>
          <w:sz w:val="24"/>
          <w:szCs w:val="24"/>
        </w:rPr>
        <w:lastRenderedPageBreak/>
        <w:t xml:space="preserve">2.2. </w:t>
      </w:r>
      <w:r w:rsidR="00F12489" w:rsidRPr="00482873">
        <w:rPr>
          <w:rFonts w:ascii="Times New Roman" w:hAnsi="Times New Roman" w:cs="Times New Roman"/>
          <w:b/>
          <w:sz w:val="24"/>
          <w:szCs w:val="24"/>
        </w:rPr>
        <w:t>P</w:t>
      </w:r>
      <w:r w:rsidRPr="00482873">
        <w:rPr>
          <w:rFonts w:ascii="Times New Roman" w:hAnsi="Times New Roman" w:cs="Times New Roman"/>
          <w:b/>
          <w:sz w:val="24"/>
          <w:szCs w:val="24"/>
        </w:rPr>
        <w:t>lānotā līgumcena</w:t>
      </w:r>
      <w:r w:rsidR="00F12489" w:rsidRPr="00482873">
        <w:rPr>
          <w:rFonts w:ascii="Times New Roman" w:hAnsi="Times New Roman" w:cs="Times New Roman"/>
          <w:b/>
          <w:sz w:val="24"/>
          <w:szCs w:val="24"/>
        </w:rPr>
        <w:t>:</w:t>
      </w:r>
      <w:r w:rsidR="00B7326B">
        <w:rPr>
          <w:rFonts w:ascii="Times New Roman" w:hAnsi="Times New Roman" w:cs="Times New Roman"/>
          <w:b/>
          <w:sz w:val="24"/>
          <w:szCs w:val="24"/>
        </w:rPr>
        <w:t xml:space="preserve"> EUR</w:t>
      </w:r>
      <w:r w:rsidR="00C778EB">
        <w:rPr>
          <w:rFonts w:ascii="Times New Roman" w:eastAsia="Times New Roman" w:hAnsi="Times New Roman"/>
          <w:sz w:val="24"/>
          <w:szCs w:val="24"/>
        </w:rPr>
        <w:t xml:space="preserve"> </w:t>
      </w:r>
      <w:r w:rsidR="00C778EB" w:rsidRPr="00C778EB">
        <w:rPr>
          <w:rFonts w:ascii="Times New Roman" w:eastAsia="Times New Roman" w:hAnsi="Times New Roman"/>
          <w:b/>
          <w:bCs/>
          <w:sz w:val="24"/>
          <w:szCs w:val="24"/>
        </w:rPr>
        <w:t>4738.64 (bez PVN)</w:t>
      </w:r>
    </w:p>
    <w:p w14:paraId="0BBE2902" w14:textId="4F946E8D" w:rsidR="00482873" w:rsidRDefault="00482873" w:rsidP="00482873">
      <w:pPr>
        <w:pStyle w:val="Default"/>
        <w:rPr>
          <w:b/>
          <w:bCs/>
        </w:rPr>
      </w:pPr>
    </w:p>
    <w:p w14:paraId="0C61F64F" w14:textId="77777777" w:rsidR="00B7326B" w:rsidRDefault="00B7326B" w:rsidP="00482873">
      <w:pPr>
        <w:pStyle w:val="Default"/>
        <w:rPr>
          <w:b/>
          <w:bCs/>
        </w:rPr>
      </w:pPr>
    </w:p>
    <w:p w14:paraId="1937FBE9" w14:textId="77777777" w:rsidR="004240C1" w:rsidRPr="00482873" w:rsidRDefault="004240C1" w:rsidP="00482873">
      <w:pPr>
        <w:pStyle w:val="Default"/>
      </w:pPr>
      <w:r w:rsidRPr="00482873">
        <w:rPr>
          <w:b/>
          <w:bCs/>
        </w:rPr>
        <w:t xml:space="preserve">3.Līguma izpildes laiks </w:t>
      </w:r>
      <w:r w:rsidR="00B46767" w:rsidRPr="00482873">
        <w:rPr>
          <w:b/>
          <w:bCs/>
        </w:rPr>
        <w:t>un vieta</w:t>
      </w:r>
    </w:p>
    <w:p w14:paraId="75F44197" w14:textId="77777777" w:rsidR="00DA03D3" w:rsidRPr="007863C9" w:rsidRDefault="008A652C" w:rsidP="00DA03D3">
      <w:pPr>
        <w:pStyle w:val="Default"/>
        <w:jc w:val="both"/>
      </w:pPr>
      <w:r w:rsidRPr="00482873">
        <w:t>3</w:t>
      </w:r>
      <w:r w:rsidRPr="007863C9">
        <w:t>.1.</w:t>
      </w:r>
      <w:r w:rsidR="00482873" w:rsidRPr="007863C9">
        <w:t>L</w:t>
      </w:r>
      <w:r w:rsidR="003F742B" w:rsidRPr="007863C9">
        <w:t>īguma izpildes</w:t>
      </w:r>
      <w:r w:rsidR="00B46767" w:rsidRPr="007863C9">
        <w:t xml:space="preserve"> termiņš</w:t>
      </w:r>
      <w:r w:rsidR="00482873" w:rsidRPr="007863C9">
        <w:t>:</w:t>
      </w:r>
      <w:r w:rsidR="00990A0C" w:rsidRPr="007863C9">
        <w:t xml:space="preserve"> </w:t>
      </w:r>
      <w:r w:rsidR="00DA03D3" w:rsidRPr="007863C9">
        <w:t>Informatīvie stendi jāizgatavo un jāuzstāda 60 (sešdesmit) dienu laikā no līguma noslēgšanas brīža.</w:t>
      </w:r>
    </w:p>
    <w:p w14:paraId="36853EE3" w14:textId="638C88D7" w:rsidR="00DA03D3" w:rsidRDefault="00DA03D3" w:rsidP="00DA03D3">
      <w:pPr>
        <w:pStyle w:val="Default"/>
        <w:jc w:val="both"/>
      </w:pPr>
      <w:r w:rsidRPr="007863C9">
        <w:t>3.2. Līguma izpildes vieta: 1) “Zīlēni”, Vandāni, Dignājas pagasts, Jēkabpils novads, kad.nr. 56520050314; 2)“Plostnieku akmens”, Dunavas pagasts, Jēkabpils novads, kad.nr. 56540040136; 3)“Ābeļu 9-gadīgā skola”, Ābeļu skola, Ābeļu pagasts, Jēkabpils novads, kad.nr. 56480010066</w:t>
      </w:r>
      <w:r w:rsidR="000876BC">
        <w:t>.</w:t>
      </w:r>
    </w:p>
    <w:p w14:paraId="4084430E" w14:textId="77777777" w:rsidR="00482873" w:rsidRPr="00A94B5E" w:rsidRDefault="00482873" w:rsidP="00482873">
      <w:pPr>
        <w:pStyle w:val="Default"/>
      </w:pPr>
    </w:p>
    <w:p w14:paraId="2D0D4308" w14:textId="77777777" w:rsidR="004240C1" w:rsidRPr="00A94B5E" w:rsidRDefault="004240C1" w:rsidP="00482873">
      <w:pPr>
        <w:pStyle w:val="Default"/>
      </w:pPr>
      <w:bookmarkStart w:id="3" w:name="_Hlk47529972"/>
      <w:r w:rsidRPr="00A94B5E">
        <w:rPr>
          <w:b/>
          <w:bCs/>
        </w:rPr>
        <w:t xml:space="preserve">4.Piedāvājuma iesniegšanas vieta, datums un laiks </w:t>
      </w:r>
    </w:p>
    <w:p w14:paraId="70D166AA" w14:textId="4E7FFB3A" w:rsidR="001E14A4" w:rsidRPr="00A94B5E" w:rsidRDefault="004240C1" w:rsidP="001E14A4">
      <w:pPr>
        <w:spacing w:after="0" w:line="240" w:lineRule="auto"/>
        <w:jc w:val="both"/>
        <w:rPr>
          <w:rFonts w:ascii="Times New Roman" w:eastAsia="Times New Roman" w:hAnsi="Times New Roman" w:cs="Times New Roman"/>
          <w:b/>
          <w:sz w:val="24"/>
          <w:szCs w:val="24"/>
        </w:rPr>
      </w:pPr>
      <w:r w:rsidRPr="00A94B5E">
        <w:rPr>
          <w:rFonts w:ascii="Times New Roman" w:hAnsi="Times New Roman" w:cs="Times New Roman"/>
          <w:sz w:val="24"/>
          <w:szCs w:val="24"/>
        </w:rPr>
        <w:t xml:space="preserve">4.1.Piedāvājumi jāiesniedz līdz </w:t>
      </w:r>
      <w:r w:rsidR="001E14A4" w:rsidRPr="002C1996">
        <w:rPr>
          <w:rFonts w:ascii="Times New Roman" w:hAnsi="Times New Roman" w:cs="Times New Roman"/>
          <w:b/>
          <w:bCs/>
          <w:u w:val="single"/>
        </w:rPr>
        <w:t>202</w:t>
      </w:r>
      <w:r w:rsidR="00B4235E" w:rsidRPr="002C1996">
        <w:rPr>
          <w:rFonts w:ascii="Times New Roman" w:hAnsi="Times New Roman" w:cs="Times New Roman"/>
          <w:b/>
          <w:bCs/>
          <w:u w:val="single"/>
        </w:rPr>
        <w:t>1</w:t>
      </w:r>
      <w:r w:rsidR="001E14A4" w:rsidRPr="002C1996">
        <w:rPr>
          <w:rFonts w:ascii="Times New Roman" w:hAnsi="Times New Roman" w:cs="Times New Roman"/>
          <w:b/>
          <w:bCs/>
          <w:u w:val="single"/>
        </w:rPr>
        <w:t>. gada</w:t>
      </w:r>
      <w:r w:rsidR="00A54E0B" w:rsidRPr="002C1996">
        <w:rPr>
          <w:rFonts w:ascii="Times New Roman" w:hAnsi="Times New Roman" w:cs="Times New Roman"/>
          <w:b/>
          <w:bCs/>
          <w:sz w:val="24"/>
          <w:szCs w:val="24"/>
          <w:u w:val="single"/>
        </w:rPr>
        <w:t xml:space="preserve"> </w:t>
      </w:r>
      <w:r w:rsidR="002C1996" w:rsidRPr="002C1996">
        <w:rPr>
          <w:rFonts w:ascii="Times New Roman" w:hAnsi="Times New Roman" w:cs="Times New Roman"/>
          <w:b/>
          <w:bCs/>
          <w:sz w:val="24"/>
          <w:szCs w:val="24"/>
          <w:u w:val="single"/>
        </w:rPr>
        <w:t>1</w:t>
      </w:r>
      <w:r w:rsidR="007863C9">
        <w:rPr>
          <w:rFonts w:ascii="Times New Roman" w:hAnsi="Times New Roman" w:cs="Times New Roman"/>
          <w:b/>
          <w:bCs/>
          <w:sz w:val="24"/>
          <w:szCs w:val="24"/>
          <w:u w:val="single"/>
        </w:rPr>
        <w:t>6</w:t>
      </w:r>
      <w:r w:rsidR="00860365" w:rsidRPr="002C1996">
        <w:rPr>
          <w:rFonts w:ascii="Times New Roman" w:hAnsi="Times New Roman" w:cs="Times New Roman"/>
          <w:b/>
          <w:bCs/>
          <w:sz w:val="24"/>
          <w:szCs w:val="24"/>
          <w:u w:val="single"/>
        </w:rPr>
        <w:t>.</w:t>
      </w:r>
      <w:r w:rsidR="00C8528E">
        <w:rPr>
          <w:rFonts w:ascii="Times New Roman" w:hAnsi="Times New Roman" w:cs="Times New Roman"/>
          <w:b/>
          <w:bCs/>
          <w:sz w:val="24"/>
          <w:szCs w:val="24"/>
          <w:u w:val="single"/>
        </w:rPr>
        <w:t xml:space="preserve"> </w:t>
      </w:r>
      <w:r w:rsidR="00860365" w:rsidRPr="002C1996">
        <w:rPr>
          <w:rFonts w:ascii="Times New Roman" w:hAnsi="Times New Roman" w:cs="Times New Roman"/>
          <w:b/>
          <w:bCs/>
          <w:sz w:val="24"/>
          <w:szCs w:val="24"/>
          <w:u w:val="single"/>
        </w:rPr>
        <w:t>augustam</w:t>
      </w:r>
      <w:r w:rsidRPr="002C1996">
        <w:rPr>
          <w:rFonts w:ascii="Times New Roman" w:hAnsi="Times New Roman" w:cs="Times New Roman"/>
          <w:b/>
          <w:bCs/>
          <w:sz w:val="24"/>
          <w:szCs w:val="24"/>
          <w:u w:val="single"/>
        </w:rPr>
        <w:t xml:space="preserve"> plkst. 1</w:t>
      </w:r>
      <w:r w:rsidR="0035395D">
        <w:rPr>
          <w:rFonts w:ascii="Times New Roman" w:hAnsi="Times New Roman" w:cs="Times New Roman"/>
          <w:b/>
          <w:bCs/>
          <w:sz w:val="24"/>
          <w:szCs w:val="24"/>
          <w:u w:val="single"/>
        </w:rPr>
        <w:t>2</w:t>
      </w:r>
      <w:r w:rsidRPr="002C1996">
        <w:rPr>
          <w:rFonts w:ascii="Times New Roman" w:hAnsi="Times New Roman" w:cs="Times New Roman"/>
          <w:b/>
          <w:bCs/>
          <w:sz w:val="24"/>
          <w:szCs w:val="24"/>
          <w:u w:val="single"/>
        </w:rPr>
        <w:t>:00</w:t>
      </w:r>
      <w:r w:rsidR="001E14A4" w:rsidRPr="002C1996">
        <w:rPr>
          <w:rFonts w:ascii="Times New Roman" w:hAnsi="Times New Roman" w:cs="Times New Roman"/>
        </w:rPr>
        <w:t>.</w:t>
      </w:r>
      <w:r w:rsidRPr="00A94B5E">
        <w:rPr>
          <w:rFonts w:ascii="Times New Roman" w:hAnsi="Times New Roman" w:cs="Times New Roman"/>
          <w:sz w:val="24"/>
          <w:szCs w:val="24"/>
        </w:rPr>
        <w:t xml:space="preserve"> </w:t>
      </w:r>
      <w:r w:rsidR="001E14A4" w:rsidRPr="00A94B5E">
        <w:rPr>
          <w:rFonts w:ascii="Times New Roman" w:eastAsia="Times New Roman" w:hAnsi="Times New Roman" w:cs="Times New Roman"/>
          <w:bCs/>
          <w:sz w:val="24"/>
          <w:szCs w:val="24"/>
        </w:rPr>
        <w:t xml:space="preserve">Piedāvājuma iesniegšanas vieta: </w:t>
      </w:r>
      <w:r w:rsidR="001E14A4" w:rsidRPr="00A94B5E">
        <w:rPr>
          <w:rFonts w:ascii="Times New Roman" w:eastAsia="Times New Roman" w:hAnsi="Times New Roman" w:cs="Times New Roman"/>
          <w:b/>
          <w:sz w:val="24"/>
          <w:szCs w:val="24"/>
        </w:rPr>
        <w:t>Jēkabpils novada pašvaldībā – Rīgas ielā 150a, Jēkabpilī, LV-5202</w:t>
      </w:r>
      <w:r w:rsidR="001E14A4" w:rsidRPr="00A94B5E">
        <w:rPr>
          <w:rFonts w:ascii="Times New Roman" w:eastAsia="Times New Roman" w:hAnsi="Times New Roman" w:cs="Times New Roman"/>
          <w:b/>
          <w:iCs/>
          <w:sz w:val="24"/>
          <w:szCs w:val="24"/>
          <w:shd w:val="clear" w:color="auto" w:fill="FFFFFF"/>
        </w:rPr>
        <w:t xml:space="preserve">, </w:t>
      </w:r>
      <w:r w:rsidR="001E14A4" w:rsidRPr="00A94B5E">
        <w:rPr>
          <w:rFonts w:ascii="Times New Roman" w:eastAsia="Times New Roman" w:hAnsi="Times New Roman" w:cs="Times New Roman"/>
          <w:sz w:val="24"/>
          <w:szCs w:val="24"/>
          <w:lang w:eastAsia="lv-LV"/>
        </w:rPr>
        <w:t xml:space="preserve">iesniedzot personīgi </w:t>
      </w:r>
      <w:r w:rsidR="001E14A4" w:rsidRPr="00A94B5E">
        <w:rPr>
          <w:rFonts w:ascii="Times New Roman" w:eastAsia="Times New Roman" w:hAnsi="Times New Roman" w:cs="Times New Roman"/>
          <w:b/>
          <w:sz w:val="24"/>
          <w:szCs w:val="24"/>
          <w:lang w:eastAsia="lv-LV"/>
        </w:rPr>
        <w:t>2</w:t>
      </w:r>
      <w:r w:rsidR="001E14A4" w:rsidRPr="00A94B5E">
        <w:rPr>
          <w:rFonts w:ascii="Times New Roman" w:eastAsia="Times New Roman" w:hAnsi="Times New Roman" w:cs="Times New Roman"/>
          <w:b/>
          <w:bCs/>
          <w:sz w:val="24"/>
          <w:szCs w:val="24"/>
          <w:lang w:eastAsia="lv-LV"/>
        </w:rPr>
        <w:t>.kabinetā</w:t>
      </w:r>
      <w:r w:rsidR="001E14A4" w:rsidRPr="00A94B5E">
        <w:rPr>
          <w:rFonts w:ascii="Times New Roman" w:eastAsia="Times New Roman" w:hAnsi="Times New Roman" w:cs="Times New Roman"/>
          <w:bCs/>
          <w:sz w:val="24"/>
          <w:szCs w:val="24"/>
          <w:lang w:eastAsia="lv-LV"/>
        </w:rPr>
        <w:t>,</w:t>
      </w:r>
      <w:r w:rsidR="001E14A4" w:rsidRPr="00A94B5E">
        <w:rPr>
          <w:rFonts w:ascii="Times New Roman" w:eastAsia="Times New Roman" w:hAnsi="Times New Roman" w:cs="Times New Roman"/>
          <w:sz w:val="24"/>
          <w:szCs w:val="24"/>
          <w:lang w:eastAsia="lv-LV"/>
        </w:rPr>
        <w:t xml:space="preserve"> darba dienās no plkst. 08:00 līdz 12:00 un no plkst.12:30 līdz 17:00 (piektdienās līdz 14:30) vai iesniedzot elektroniski pa e-pastu: </w:t>
      </w:r>
      <w:hyperlink r:id="rId10" w:history="1">
        <w:r w:rsidR="00860365" w:rsidRPr="00A94B5E">
          <w:rPr>
            <w:rStyle w:val="Hipersaite"/>
            <w:rFonts w:ascii="Times New Roman" w:eastAsia="Times New Roman" w:hAnsi="Times New Roman" w:cs="Times New Roman"/>
            <w:sz w:val="24"/>
            <w:szCs w:val="24"/>
            <w:lang w:eastAsia="lv-LV"/>
          </w:rPr>
          <w:t>liva.stasule@jekabpils.lv</w:t>
        </w:r>
      </w:hyperlink>
      <w:r w:rsidR="00860365" w:rsidRPr="00A94B5E">
        <w:rPr>
          <w:rFonts w:ascii="Times New Roman" w:eastAsia="Times New Roman" w:hAnsi="Times New Roman" w:cs="Times New Roman"/>
          <w:sz w:val="24"/>
          <w:szCs w:val="24"/>
          <w:lang w:eastAsia="lv-LV"/>
        </w:rPr>
        <w:t xml:space="preserve"> vai </w:t>
      </w:r>
      <w:hyperlink r:id="rId11" w:history="1">
        <w:r w:rsidR="00B7326B" w:rsidRPr="00A94B5E">
          <w:rPr>
            <w:rStyle w:val="Hipersaite"/>
            <w:rFonts w:ascii="Times New Roman" w:eastAsia="Times New Roman" w:hAnsi="Times New Roman" w:cs="Times New Roman"/>
            <w:sz w:val="24"/>
            <w:szCs w:val="24"/>
            <w:lang w:eastAsia="lv-LV"/>
          </w:rPr>
          <w:t>inita.nereta@jekabpils.lv</w:t>
        </w:r>
      </w:hyperlink>
      <w:r w:rsidR="001E14A4" w:rsidRPr="00A94B5E">
        <w:rPr>
          <w:rFonts w:ascii="Times New Roman" w:eastAsia="Times New Roman" w:hAnsi="Times New Roman" w:cs="Times New Roman"/>
          <w:sz w:val="24"/>
          <w:szCs w:val="24"/>
          <w:lang w:eastAsia="lv-LV"/>
        </w:rPr>
        <w:t xml:space="preserve"> </w:t>
      </w:r>
    </w:p>
    <w:p w14:paraId="2C5C8304" w14:textId="77777777" w:rsidR="004240C1" w:rsidRPr="00A94B5E" w:rsidRDefault="009204DC" w:rsidP="001E14A4">
      <w:pPr>
        <w:pStyle w:val="Default"/>
        <w:jc w:val="both"/>
      </w:pPr>
      <w:r w:rsidRPr="00A94B5E">
        <w:t xml:space="preserve"> </w:t>
      </w:r>
      <w:r w:rsidR="004240C1" w:rsidRPr="00A94B5E">
        <w:t>4.</w:t>
      </w:r>
      <w:r w:rsidR="001E14A4" w:rsidRPr="00A94B5E">
        <w:t>2</w:t>
      </w:r>
      <w:r w:rsidR="004240C1" w:rsidRPr="00A94B5E">
        <w:t xml:space="preserve">. Piedāvājumi, kuri tiks saņemti pēc 4.1. punktā </w:t>
      </w:r>
      <w:r w:rsidR="00A54E0B" w:rsidRPr="00A94B5E">
        <w:t>noteiktā termiņa netiks vērtēti</w:t>
      </w:r>
      <w:r w:rsidR="00CC20BA" w:rsidRPr="00A94B5E">
        <w:t>.</w:t>
      </w:r>
      <w:r w:rsidR="00A54E0B" w:rsidRPr="00A94B5E">
        <w:t xml:space="preserve"> </w:t>
      </w:r>
    </w:p>
    <w:p w14:paraId="741B02A6" w14:textId="77777777" w:rsidR="001E14A4" w:rsidRPr="00A94B5E" w:rsidRDefault="001E14A4" w:rsidP="001E14A4">
      <w:pPr>
        <w:pStyle w:val="Default"/>
        <w:jc w:val="both"/>
        <w:rPr>
          <w:b/>
          <w:bCs/>
        </w:rPr>
      </w:pPr>
    </w:p>
    <w:p w14:paraId="4B417E1C" w14:textId="77777777" w:rsidR="004240C1" w:rsidRPr="00A94B5E" w:rsidRDefault="004240C1" w:rsidP="001E14A4">
      <w:pPr>
        <w:pStyle w:val="Default"/>
        <w:jc w:val="both"/>
      </w:pPr>
      <w:r w:rsidRPr="00A94B5E">
        <w:rPr>
          <w:b/>
          <w:bCs/>
        </w:rPr>
        <w:t xml:space="preserve">5.Piedāvājuma derīguma termiņš </w:t>
      </w:r>
    </w:p>
    <w:p w14:paraId="2A8FCFEA" w14:textId="2EBDBAEB" w:rsidR="004240C1" w:rsidRPr="00A94B5E" w:rsidRDefault="009204DC" w:rsidP="001E14A4">
      <w:pPr>
        <w:pStyle w:val="Default"/>
        <w:jc w:val="both"/>
      </w:pPr>
      <w:r w:rsidRPr="00A94B5E">
        <w:t>P</w:t>
      </w:r>
      <w:r w:rsidR="004240C1" w:rsidRPr="00A94B5E">
        <w:t>retendentu piedāvājumi ir sp</w:t>
      </w:r>
      <w:r w:rsidR="000411C3" w:rsidRPr="00A94B5E">
        <w:t xml:space="preserve">ēkā </w:t>
      </w:r>
      <w:r w:rsidRPr="00A94B5E">
        <w:t>līdz līguma noslēgšanas dienai</w:t>
      </w:r>
      <w:r w:rsidR="00A06D9C" w:rsidRPr="00A94B5E">
        <w:t>,</w:t>
      </w:r>
      <w:r w:rsidRPr="00A94B5E">
        <w:t xml:space="preserve"> </w:t>
      </w:r>
      <w:r w:rsidR="000411C3" w:rsidRPr="00A94B5E">
        <w:t>vai līdz</w:t>
      </w:r>
      <w:r w:rsidR="004240C1" w:rsidRPr="00A94B5E">
        <w:t xml:space="preserve"> </w:t>
      </w:r>
      <w:r w:rsidR="00DB1591" w:rsidRPr="00A94B5E">
        <w:t xml:space="preserve">dienai, ja </w:t>
      </w:r>
      <w:r w:rsidR="004240C1" w:rsidRPr="00A94B5E">
        <w:t>cenu aptauja ir izbeigta n</w:t>
      </w:r>
      <w:r w:rsidRPr="00A94B5E">
        <w:t>eizvēloties nevienu piedāvājumu vai pārtraukta, bet ne ilgāk kā 60 (sešdesmit) dienas.</w:t>
      </w:r>
      <w:r w:rsidR="004240C1" w:rsidRPr="00A94B5E">
        <w:t xml:space="preserve"> </w:t>
      </w:r>
    </w:p>
    <w:p w14:paraId="6A281261" w14:textId="77777777" w:rsidR="001E14A4" w:rsidRPr="00A94B5E" w:rsidRDefault="001E14A4" w:rsidP="001E14A4">
      <w:pPr>
        <w:pStyle w:val="Default"/>
        <w:jc w:val="both"/>
        <w:rPr>
          <w:b/>
          <w:bCs/>
        </w:rPr>
      </w:pPr>
    </w:p>
    <w:p w14:paraId="1E56134B" w14:textId="77777777" w:rsidR="004240C1" w:rsidRPr="00A94B5E" w:rsidRDefault="004240C1" w:rsidP="001E14A4">
      <w:pPr>
        <w:pStyle w:val="Default"/>
        <w:jc w:val="both"/>
      </w:pPr>
      <w:r w:rsidRPr="00A94B5E">
        <w:rPr>
          <w:b/>
          <w:bCs/>
        </w:rPr>
        <w:t>6.</w:t>
      </w:r>
      <w:r w:rsidR="00F65B3A" w:rsidRPr="00A94B5E">
        <w:rPr>
          <w:b/>
          <w:bCs/>
        </w:rPr>
        <w:t>Piedāvājuma varianti un apjoms</w:t>
      </w:r>
    </w:p>
    <w:p w14:paraId="672EE7FB" w14:textId="5B74C02F" w:rsidR="004240C1" w:rsidRPr="00A94B5E" w:rsidRDefault="004240C1" w:rsidP="001E14A4">
      <w:pPr>
        <w:pStyle w:val="Default"/>
        <w:jc w:val="both"/>
      </w:pPr>
      <w:r w:rsidRPr="00A94B5E">
        <w:t>6.1.Pretendentam ir tiesības iesniegt tikai vienu piedāvājuma variantu</w:t>
      </w:r>
      <w:r w:rsidR="00ED61F0" w:rsidRPr="00A94B5E">
        <w:t>.</w:t>
      </w:r>
    </w:p>
    <w:p w14:paraId="0D8669D2" w14:textId="77777777" w:rsidR="003B230C" w:rsidRPr="00A94B5E" w:rsidRDefault="003B230C" w:rsidP="001E14A4">
      <w:pPr>
        <w:pStyle w:val="Default"/>
        <w:tabs>
          <w:tab w:val="left" w:pos="0"/>
        </w:tabs>
        <w:jc w:val="both"/>
      </w:pPr>
      <w:r w:rsidRPr="00A94B5E">
        <w:t>6.</w:t>
      </w:r>
      <w:r w:rsidR="001E14A4" w:rsidRPr="00A94B5E">
        <w:t>2</w:t>
      </w:r>
      <w:r w:rsidRPr="00A94B5E">
        <w:t>. Pretendents nevar iesniegt piedāvājuma variantus.</w:t>
      </w:r>
    </w:p>
    <w:p w14:paraId="78964466" w14:textId="77777777" w:rsidR="001E14A4" w:rsidRPr="00A94B5E" w:rsidRDefault="001E14A4" w:rsidP="001E14A4">
      <w:pPr>
        <w:pStyle w:val="Default"/>
        <w:tabs>
          <w:tab w:val="left" w:pos="0"/>
        </w:tabs>
        <w:jc w:val="both"/>
      </w:pPr>
    </w:p>
    <w:p w14:paraId="37CAF637" w14:textId="77777777" w:rsidR="004240C1" w:rsidRPr="00A94B5E" w:rsidRDefault="004240C1" w:rsidP="001E14A4">
      <w:pPr>
        <w:pStyle w:val="Default"/>
        <w:tabs>
          <w:tab w:val="left" w:pos="0"/>
        </w:tabs>
        <w:jc w:val="both"/>
      </w:pPr>
      <w:r w:rsidRPr="00A94B5E">
        <w:rPr>
          <w:b/>
          <w:bCs/>
        </w:rPr>
        <w:t xml:space="preserve">7.Prasības piedāvājumu iesniegšanai un noformēšanai </w:t>
      </w:r>
    </w:p>
    <w:p w14:paraId="00546AE2" w14:textId="77777777" w:rsidR="004240C1" w:rsidRPr="00A94B5E" w:rsidRDefault="004240C1" w:rsidP="001E14A4">
      <w:pPr>
        <w:pStyle w:val="Default"/>
        <w:jc w:val="both"/>
      </w:pPr>
      <w:r w:rsidRPr="00A94B5E">
        <w:t xml:space="preserve">7.1.Piedāvājumi iesniedzami latviešu valodā vienā </w:t>
      </w:r>
      <w:r w:rsidR="001E14A4" w:rsidRPr="00A94B5E">
        <w:t>eksemplārā</w:t>
      </w:r>
      <w:r w:rsidRPr="00A94B5E">
        <w:t xml:space="preserve">. </w:t>
      </w:r>
    </w:p>
    <w:p w14:paraId="41951DD8" w14:textId="77C6FB38" w:rsidR="004240C1" w:rsidRPr="00A94B5E" w:rsidRDefault="004240C1" w:rsidP="001E14A4">
      <w:pPr>
        <w:pStyle w:val="Default"/>
        <w:jc w:val="both"/>
      </w:pPr>
      <w:r w:rsidRPr="00A94B5E">
        <w:t xml:space="preserve">7.3.Piedāvājums jāiesniedz </w:t>
      </w:r>
      <w:r w:rsidR="00226D85" w:rsidRPr="00A94B5E">
        <w:t>parakstītu ar elektronisko parakstu</w:t>
      </w:r>
      <w:r w:rsidR="00DB1591" w:rsidRPr="00A94B5E">
        <w:t xml:space="preserve"> vai elektroniski ieskenētā formā ar paraksttiesīgās personas parakstu</w:t>
      </w:r>
      <w:r w:rsidRPr="00A94B5E">
        <w:t>, vai (jānosūta) vienā aizvērtā, aizzīmogotā un parakstītā aploksnē</w:t>
      </w:r>
      <w:r w:rsidR="002C1996">
        <w:t xml:space="preserve">, </w:t>
      </w:r>
      <w:r w:rsidRPr="00A94B5E">
        <w:t xml:space="preserve">norādot sekojošu informāciju: </w:t>
      </w:r>
    </w:p>
    <w:p w14:paraId="10A6B4B9" w14:textId="77777777" w:rsidR="004240C1" w:rsidRPr="00A94B5E" w:rsidRDefault="004240C1" w:rsidP="001E14A4">
      <w:pPr>
        <w:pStyle w:val="Default"/>
        <w:jc w:val="both"/>
      </w:pPr>
      <w:r w:rsidRPr="00A94B5E">
        <w:t xml:space="preserve">7.3.1. pretendenta nosaukumu un adresi; </w:t>
      </w:r>
    </w:p>
    <w:p w14:paraId="666FE97B" w14:textId="398FCD48" w:rsidR="003B230C" w:rsidRPr="00A94B5E" w:rsidRDefault="004240C1" w:rsidP="005C4C7B">
      <w:pPr>
        <w:pStyle w:val="Default"/>
        <w:jc w:val="both"/>
        <w:rPr>
          <w:b/>
          <w:bCs/>
        </w:rPr>
      </w:pPr>
      <w:r w:rsidRPr="00A94B5E">
        <w:t xml:space="preserve">7.3.2. norādi </w:t>
      </w:r>
      <w:bookmarkStart w:id="4" w:name="_Hlk42092633"/>
      <w:r w:rsidR="001E14A4" w:rsidRPr="00A94B5E">
        <w:t>“Piedāvājums cenu aptaujai</w:t>
      </w:r>
      <w:bookmarkEnd w:id="4"/>
      <w:r w:rsidR="005C4C7B" w:rsidRPr="00A94B5E">
        <w:t xml:space="preserve"> “</w:t>
      </w:r>
      <w:r w:rsidR="00B97EEA" w:rsidRPr="00A94B5E">
        <w:rPr>
          <w:b/>
          <w:bCs/>
        </w:rPr>
        <w:t xml:space="preserve">Trīspusēju </w:t>
      </w:r>
      <w:r w:rsidR="005C4C7B" w:rsidRPr="00A94B5E">
        <w:rPr>
          <w:b/>
          <w:bCs/>
        </w:rPr>
        <w:t xml:space="preserve">informatīvo stendu par plūdiem izgatavošana </w:t>
      </w:r>
      <w:r w:rsidR="00AF506D" w:rsidRPr="00A94B5E">
        <w:rPr>
          <w:b/>
          <w:bCs/>
        </w:rPr>
        <w:t xml:space="preserve">un uzstādīšana </w:t>
      </w:r>
      <w:r w:rsidR="005C4C7B" w:rsidRPr="00A94B5E">
        <w:rPr>
          <w:b/>
          <w:bCs/>
        </w:rPr>
        <w:t xml:space="preserve">projektā nr. ENI-LLB-1-135 </w:t>
      </w:r>
      <w:r w:rsidR="00FF0E52">
        <w:rPr>
          <w:b/>
          <w:bCs/>
        </w:rPr>
        <w:t>“</w:t>
      </w:r>
      <w:r w:rsidR="005C4C7B" w:rsidRPr="00A94B5E">
        <w:rPr>
          <w:b/>
          <w:bCs/>
        </w:rPr>
        <w:t>Ilgtspējīgas vides pārvaldības sistēmas attīstība Zemgales reģiona dabas teritorijās un Braslavas nacionālajā dabas parkā / Secure Areas”</w:t>
      </w:r>
      <w:r w:rsidR="00FF0E52">
        <w:rPr>
          <w:b/>
          <w:bCs/>
        </w:rPr>
        <w:t>”</w:t>
      </w:r>
    </w:p>
    <w:p w14:paraId="6E5D1070" w14:textId="77777777" w:rsidR="004240C1" w:rsidRPr="00A94B5E" w:rsidRDefault="004240C1" w:rsidP="001E14A4">
      <w:pPr>
        <w:pStyle w:val="Default"/>
        <w:jc w:val="both"/>
      </w:pPr>
      <w:r w:rsidRPr="00A94B5E">
        <w:t xml:space="preserve">7.4.Pretendenti pirms piedāvājumu iesniegšanas termiņa beigām var grozīt vai atsaukt iesniegto piedāvājumu. </w:t>
      </w:r>
    </w:p>
    <w:p w14:paraId="034C8317" w14:textId="77777777" w:rsidR="001E14A4" w:rsidRPr="00A94B5E" w:rsidRDefault="001E14A4" w:rsidP="001E14A4">
      <w:pPr>
        <w:pStyle w:val="Default"/>
        <w:jc w:val="both"/>
      </w:pPr>
    </w:p>
    <w:p w14:paraId="294DBA23" w14:textId="77777777" w:rsidR="004240C1" w:rsidRPr="00A94B5E" w:rsidRDefault="004240C1" w:rsidP="001E14A4">
      <w:pPr>
        <w:pStyle w:val="Default"/>
        <w:jc w:val="both"/>
      </w:pPr>
      <w:r w:rsidRPr="00A94B5E">
        <w:rPr>
          <w:b/>
          <w:bCs/>
        </w:rPr>
        <w:t xml:space="preserve">8. Vispārējās prasības pretendentiem </w:t>
      </w:r>
    </w:p>
    <w:p w14:paraId="25EA8DB6" w14:textId="77777777" w:rsidR="004240C1" w:rsidRPr="00482873" w:rsidRDefault="004240C1" w:rsidP="001E14A4">
      <w:pPr>
        <w:pStyle w:val="Default"/>
        <w:jc w:val="both"/>
      </w:pPr>
      <w:r w:rsidRPr="00A94B5E">
        <w:t xml:space="preserve">8.1. </w:t>
      </w:r>
      <w:r w:rsidR="00640CBA" w:rsidRPr="00A94B5E">
        <w:t>Par Pretendentu var būt jebkura fiziska vai juridiska persona vai</w:t>
      </w:r>
      <w:r w:rsidR="00640CBA" w:rsidRPr="00640CBA">
        <w:t xml:space="preserve"> šādu personu apvienība jebkurā to kombinācijā, kura normatīvajos aktos noteiktajos gadījumos ir reģistrēta komercreģistrā vai līdzvērtīgā reģistrā ārvalstīs un ir iesniegusi visus dokumentus nolikumā noteiktajā kārtībā</w:t>
      </w:r>
      <w:r w:rsidRPr="00482873">
        <w:t xml:space="preserve">. </w:t>
      </w:r>
    </w:p>
    <w:p w14:paraId="324B440D" w14:textId="77777777" w:rsidR="004240C1" w:rsidRPr="00482873" w:rsidRDefault="004240C1" w:rsidP="001E14A4">
      <w:pPr>
        <w:pStyle w:val="Default"/>
        <w:jc w:val="both"/>
      </w:pPr>
      <w:r w:rsidRPr="00482873">
        <w:t xml:space="preserve">8.2. Visi pretendenti piedalās cenu aptaujā uz vienādu noteikumu un vienlīdzības pamata. </w:t>
      </w:r>
    </w:p>
    <w:p w14:paraId="0C7E84C3" w14:textId="77777777" w:rsidR="00640CBA" w:rsidRDefault="00640CBA" w:rsidP="00640CBA">
      <w:pPr>
        <w:pStyle w:val="Default"/>
        <w:jc w:val="both"/>
      </w:pPr>
      <w:r>
        <w:t>8.3. Piedalīšanās cenu aptaujā ir pretendenta brīvas gribas izpausme. Iesniedzot savu piedāvājumu dalībai cenu aptaujā, pretendents visā pilnībā pieņem un ir gatavs pildīt visas nolikumā ietvertās prasības un noteikumus.</w:t>
      </w:r>
    </w:p>
    <w:p w14:paraId="6CB7DEBD" w14:textId="77777777" w:rsidR="00640CBA" w:rsidRDefault="00640CBA" w:rsidP="00640CBA">
      <w:pPr>
        <w:pStyle w:val="Default"/>
        <w:jc w:val="both"/>
      </w:pPr>
      <w:r>
        <w:t>8.4. Pretendentam ir tehniskās un profesionālās spējas cenu aptaujas priekšmeta izpildē.</w:t>
      </w:r>
    </w:p>
    <w:p w14:paraId="64E8F7D0" w14:textId="77777777" w:rsidR="00640CBA" w:rsidRDefault="00640CBA" w:rsidP="00640CBA">
      <w:pPr>
        <w:pStyle w:val="Default"/>
        <w:jc w:val="both"/>
      </w:pPr>
      <w:r>
        <w:t>8.5.Uz pretendentu neattiecas Publisko iepirkumu likuma 9. panta astotās daļas izslēgšanas nosacījumi.</w:t>
      </w:r>
    </w:p>
    <w:p w14:paraId="5877C9D7" w14:textId="77777777" w:rsidR="00640CBA" w:rsidRDefault="00640CBA" w:rsidP="00640CBA">
      <w:pPr>
        <w:pStyle w:val="Default"/>
        <w:jc w:val="both"/>
      </w:pPr>
    </w:p>
    <w:p w14:paraId="068730CC" w14:textId="77777777" w:rsidR="004240C1" w:rsidRPr="00482873" w:rsidRDefault="004240C1" w:rsidP="00640CBA">
      <w:pPr>
        <w:pStyle w:val="Default"/>
        <w:jc w:val="both"/>
      </w:pPr>
      <w:r w:rsidRPr="00482873">
        <w:rPr>
          <w:b/>
          <w:bCs/>
        </w:rPr>
        <w:lastRenderedPageBreak/>
        <w:t>9. Pre</w:t>
      </w:r>
      <w:r w:rsidR="001D6489" w:rsidRPr="00482873">
        <w:rPr>
          <w:b/>
          <w:bCs/>
        </w:rPr>
        <w:t>tendenta iesniedzamie dokumenti:</w:t>
      </w:r>
      <w:r w:rsidRPr="00482873">
        <w:rPr>
          <w:b/>
          <w:bCs/>
        </w:rPr>
        <w:t xml:space="preserve"> </w:t>
      </w:r>
    </w:p>
    <w:p w14:paraId="0B67C6F9" w14:textId="77777777" w:rsidR="00640CBA" w:rsidRDefault="00D44938" w:rsidP="00640CBA">
      <w:pPr>
        <w:pStyle w:val="Default"/>
        <w:jc w:val="both"/>
      </w:pPr>
      <w:r>
        <w:t xml:space="preserve">9.1. </w:t>
      </w:r>
      <w:r w:rsidR="00640CBA">
        <w:t>Pretendents iesniedz šādus dokumentus:</w:t>
      </w:r>
    </w:p>
    <w:p w14:paraId="2748EF2A" w14:textId="77777777" w:rsidR="00640CBA" w:rsidRDefault="00D44938" w:rsidP="00640CBA">
      <w:pPr>
        <w:pStyle w:val="Default"/>
        <w:jc w:val="both"/>
      </w:pPr>
      <w:r>
        <w:t>9.1.1.</w:t>
      </w:r>
      <w:r w:rsidR="00640CBA">
        <w:t>rakstisku pieteikumu cenu aptaujai, uz kura jānorāda - pretendenta pilnu nosaukumu, adresi, reģistrācijas Nr., tālruņa Nr., bankas rekvizītus (nosaukums, kods, konta numurs); pretendenta uzņēmuma vadītāja un personas, kas pārstāvēs pretendentu cenu aptaujā un līguma izpildē, vārdu, uzvārdu.</w:t>
      </w:r>
    </w:p>
    <w:p w14:paraId="340BD448" w14:textId="77777777" w:rsidR="00640CBA" w:rsidRDefault="00D44938" w:rsidP="00640CBA">
      <w:pPr>
        <w:pStyle w:val="Default"/>
        <w:jc w:val="both"/>
      </w:pPr>
      <w:r>
        <w:t>9.1.2.</w:t>
      </w:r>
      <w:r w:rsidR="00640CBA">
        <w:t>Tehniskais piedāvājums, norādot tajā piedāvātā cenu aptaujas priekšmeta parametrus saskaņā ar Tehnisko specifikāciju</w:t>
      </w:r>
      <w:r>
        <w:t>/Tehnisko piedāvājumu</w:t>
      </w:r>
      <w:r w:rsidR="00640CBA">
        <w:t>.</w:t>
      </w:r>
    </w:p>
    <w:p w14:paraId="44DBA692" w14:textId="77777777" w:rsidR="00640CBA" w:rsidRDefault="00D44938" w:rsidP="00640CBA">
      <w:pPr>
        <w:pStyle w:val="Default"/>
        <w:jc w:val="both"/>
      </w:pPr>
      <w:r>
        <w:t>9.1.3.</w:t>
      </w:r>
      <w:r w:rsidR="00640CBA">
        <w:t xml:space="preserve"> Finanšu piedāvājumu.</w:t>
      </w:r>
      <w:r w:rsidRPr="00D44938">
        <w:t xml:space="preserve"> </w:t>
      </w:r>
      <w:r w:rsidRPr="00482873">
        <w:t xml:space="preserve">Piedāvājumam jābūt izteiktam </w:t>
      </w:r>
      <w:r w:rsidRPr="00482873">
        <w:rPr>
          <w:i/>
        </w:rPr>
        <w:t>euro</w:t>
      </w:r>
      <w:r w:rsidRPr="00482873">
        <w:t xml:space="preserve"> bez PVN, atsevišķi jānorāda piedāvājuma cena ar PVN</w:t>
      </w:r>
      <w:r>
        <w:t>.</w:t>
      </w:r>
      <w:r w:rsidRPr="00D44938">
        <w:t xml:space="preserve"> </w:t>
      </w:r>
      <w:r w:rsidRPr="00482873">
        <w:t xml:space="preserve">Piedāvājuma cenā jāietver visas izmaksas, kas saistās ar </w:t>
      </w:r>
      <w:r w:rsidR="009A325A">
        <w:t>cenu aptaujas</w:t>
      </w:r>
      <w:r w:rsidRPr="00482873">
        <w:t xml:space="preserve"> priekšmetu daļu, tai skaitā piegādes izdevumi, iespējamie nodokļi u.c.izdevumi, izņemot PVN</w:t>
      </w:r>
    </w:p>
    <w:p w14:paraId="399215C4" w14:textId="77777777" w:rsidR="00640CBA" w:rsidRDefault="00D44938" w:rsidP="00640CBA">
      <w:pPr>
        <w:pStyle w:val="Default"/>
        <w:jc w:val="both"/>
        <w:rPr>
          <w:b/>
          <w:bCs/>
        </w:rPr>
      </w:pPr>
      <w:r>
        <w:t xml:space="preserve">9.2. </w:t>
      </w:r>
      <w:r w:rsidR="00640CBA" w:rsidRPr="00D44938">
        <w:rPr>
          <w:b/>
          <w:bCs/>
          <w:u w:val="single"/>
        </w:rPr>
        <w:t>Ja pretendents iesniedzamos dokumentus iesniedz elektroniski, tiem jābūt parakstītiem un ieskanētā veidā nosūtītiem Pasūtītājam.</w:t>
      </w:r>
    </w:p>
    <w:p w14:paraId="3459DB2B" w14:textId="77777777" w:rsidR="001D6489" w:rsidRPr="00482873" w:rsidRDefault="001D6489" w:rsidP="001E14A4">
      <w:pPr>
        <w:pStyle w:val="Default"/>
        <w:jc w:val="both"/>
      </w:pPr>
    </w:p>
    <w:p w14:paraId="7639C7BA" w14:textId="77777777" w:rsidR="004240C1" w:rsidRPr="00482873" w:rsidRDefault="009853A1" w:rsidP="001E14A4">
      <w:pPr>
        <w:pStyle w:val="Default"/>
        <w:jc w:val="both"/>
        <w:rPr>
          <w:b/>
          <w:bCs/>
        </w:rPr>
      </w:pPr>
      <w:r w:rsidRPr="00482873">
        <w:rPr>
          <w:b/>
          <w:bCs/>
        </w:rPr>
        <w:t>1</w:t>
      </w:r>
      <w:r w:rsidR="00D44938">
        <w:rPr>
          <w:b/>
          <w:bCs/>
        </w:rPr>
        <w:t>0</w:t>
      </w:r>
      <w:r w:rsidRPr="00482873">
        <w:rPr>
          <w:b/>
          <w:bCs/>
        </w:rPr>
        <w:t xml:space="preserve">. </w:t>
      </w:r>
      <w:r w:rsidR="004240C1" w:rsidRPr="00482873">
        <w:rPr>
          <w:b/>
          <w:bCs/>
        </w:rPr>
        <w:t xml:space="preserve">Piedāvājumu vērtēšana. </w:t>
      </w:r>
    </w:p>
    <w:p w14:paraId="21B012DF" w14:textId="77777777" w:rsidR="001D6489" w:rsidRPr="00482873" w:rsidRDefault="009853A1" w:rsidP="001E14A4">
      <w:pPr>
        <w:pStyle w:val="Parasts1"/>
        <w:overflowPunct w:val="0"/>
        <w:spacing w:after="0" w:line="240" w:lineRule="auto"/>
        <w:jc w:val="both"/>
        <w:rPr>
          <w:rFonts w:ascii="Times New Roman" w:eastAsia="Times New Roman" w:hAnsi="Times New Roman"/>
          <w:sz w:val="24"/>
          <w:szCs w:val="24"/>
          <w:lang w:val="lv-LV" w:eastAsia="lv-LV"/>
        </w:rPr>
      </w:pPr>
      <w:r w:rsidRPr="00482873">
        <w:rPr>
          <w:rFonts w:ascii="Times New Roman" w:eastAsia="Times New Roman" w:hAnsi="Times New Roman"/>
          <w:sz w:val="24"/>
          <w:szCs w:val="24"/>
          <w:lang w:val="lv-LV" w:eastAsia="lv-LV"/>
        </w:rPr>
        <w:t>1</w:t>
      </w:r>
      <w:r w:rsidR="00D44938">
        <w:rPr>
          <w:rFonts w:ascii="Times New Roman" w:eastAsia="Times New Roman" w:hAnsi="Times New Roman"/>
          <w:sz w:val="24"/>
          <w:szCs w:val="24"/>
          <w:lang w:val="lv-LV" w:eastAsia="lv-LV"/>
        </w:rPr>
        <w:t>0</w:t>
      </w:r>
      <w:r w:rsidRPr="00482873">
        <w:rPr>
          <w:rFonts w:ascii="Times New Roman" w:eastAsia="Times New Roman" w:hAnsi="Times New Roman"/>
          <w:sz w:val="24"/>
          <w:szCs w:val="24"/>
          <w:lang w:val="lv-LV" w:eastAsia="lv-LV"/>
        </w:rPr>
        <w:t>.</w:t>
      </w:r>
      <w:r w:rsidR="001D6489" w:rsidRPr="00482873">
        <w:rPr>
          <w:rFonts w:ascii="Times New Roman" w:eastAsia="Times New Roman" w:hAnsi="Times New Roman"/>
          <w:sz w:val="24"/>
          <w:szCs w:val="24"/>
          <w:lang w:val="lv-LV" w:eastAsia="lv-LV"/>
        </w:rPr>
        <w:t xml:space="preserve">1. Līguma slēgšanai tiks izvēlēts </w:t>
      </w:r>
      <w:r w:rsidR="00D44938">
        <w:rPr>
          <w:rFonts w:ascii="Times New Roman" w:eastAsia="Times New Roman" w:hAnsi="Times New Roman"/>
          <w:sz w:val="24"/>
          <w:szCs w:val="24"/>
          <w:lang w:val="lv-LV" w:eastAsia="lv-LV"/>
        </w:rPr>
        <w:t>nolikuma</w:t>
      </w:r>
      <w:r w:rsidR="001D6489" w:rsidRPr="00482873">
        <w:rPr>
          <w:rFonts w:ascii="Times New Roman" w:eastAsia="Times New Roman" w:hAnsi="Times New Roman"/>
          <w:sz w:val="24"/>
          <w:szCs w:val="24"/>
          <w:lang w:val="lv-LV" w:eastAsia="lv-LV"/>
        </w:rPr>
        <w:t xml:space="preserve"> prasībām atbilstošs piedāvājums</w:t>
      </w:r>
      <w:r w:rsidR="003A6BB6" w:rsidRPr="00482873">
        <w:rPr>
          <w:rFonts w:ascii="Times New Roman" w:eastAsia="Times New Roman" w:hAnsi="Times New Roman"/>
          <w:sz w:val="24"/>
          <w:szCs w:val="24"/>
          <w:lang w:val="lv-LV" w:eastAsia="lv-LV"/>
        </w:rPr>
        <w:t xml:space="preserve"> </w:t>
      </w:r>
      <w:r w:rsidR="001D6489" w:rsidRPr="00482873">
        <w:rPr>
          <w:rFonts w:ascii="Times New Roman" w:eastAsia="Times New Roman" w:hAnsi="Times New Roman"/>
          <w:sz w:val="24"/>
          <w:szCs w:val="24"/>
          <w:lang w:val="lv-LV" w:eastAsia="lv-LV"/>
        </w:rPr>
        <w:t xml:space="preserve">ar </w:t>
      </w:r>
      <w:r w:rsidR="00D44938" w:rsidRPr="00D44938">
        <w:rPr>
          <w:rFonts w:ascii="Times New Roman" w:eastAsia="Times New Roman" w:hAnsi="Times New Roman"/>
          <w:b/>
          <w:bCs/>
          <w:i/>
          <w:iCs/>
          <w:sz w:val="24"/>
          <w:szCs w:val="24"/>
          <w:lang w:val="lv-LV" w:eastAsia="lv-LV"/>
        </w:rPr>
        <w:t>vis</w:t>
      </w:r>
      <w:r w:rsidR="001D6489" w:rsidRPr="00482873">
        <w:rPr>
          <w:rFonts w:ascii="Times New Roman" w:eastAsia="Times New Roman" w:hAnsi="Times New Roman"/>
          <w:b/>
          <w:i/>
          <w:sz w:val="24"/>
          <w:szCs w:val="24"/>
          <w:lang w:val="lv-LV" w:eastAsia="lv-LV"/>
        </w:rPr>
        <w:t>zemāko cenu</w:t>
      </w:r>
      <w:r w:rsidR="001D6489" w:rsidRPr="00482873">
        <w:rPr>
          <w:rFonts w:ascii="Times New Roman" w:eastAsia="Times New Roman" w:hAnsi="Times New Roman"/>
          <w:i/>
          <w:sz w:val="24"/>
          <w:szCs w:val="24"/>
          <w:lang w:val="lv-LV"/>
        </w:rPr>
        <w:t xml:space="preserve"> </w:t>
      </w:r>
      <w:r w:rsidR="001D6489" w:rsidRPr="00482873">
        <w:rPr>
          <w:rFonts w:ascii="Times New Roman" w:eastAsia="Times New Roman" w:hAnsi="Times New Roman"/>
          <w:sz w:val="24"/>
          <w:szCs w:val="24"/>
          <w:lang w:val="lv-LV"/>
        </w:rPr>
        <w:t xml:space="preserve">(tiks ņemta vērā finanšu piedāvājumā norādītā </w:t>
      </w:r>
      <w:r w:rsidR="00D44938">
        <w:rPr>
          <w:rFonts w:ascii="Times New Roman" w:eastAsia="Times New Roman" w:hAnsi="Times New Roman"/>
          <w:sz w:val="24"/>
          <w:szCs w:val="24"/>
          <w:lang w:val="lv-LV"/>
        </w:rPr>
        <w:t xml:space="preserve">kopējā cena par visām cenu aptaujas daļām </w:t>
      </w:r>
      <w:r w:rsidR="001D6489" w:rsidRPr="00482873">
        <w:rPr>
          <w:rFonts w:ascii="Times New Roman" w:eastAsia="Times New Roman" w:hAnsi="Times New Roman"/>
          <w:sz w:val="24"/>
          <w:szCs w:val="24"/>
          <w:lang w:val="lv-LV"/>
        </w:rPr>
        <w:t>EUR bez PVN)</w:t>
      </w:r>
      <w:r w:rsidR="001D6489" w:rsidRPr="00482873">
        <w:rPr>
          <w:rFonts w:ascii="Times New Roman" w:eastAsia="Times New Roman" w:hAnsi="Times New Roman"/>
          <w:sz w:val="24"/>
          <w:szCs w:val="24"/>
          <w:lang w:val="lv-LV" w:eastAsia="lv-LV"/>
        </w:rPr>
        <w:t xml:space="preserve">. </w:t>
      </w:r>
    </w:p>
    <w:p w14:paraId="7AD0C8DA" w14:textId="77777777" w:rsidR="001D6489" w:rsidRPr="00482873" w:rsidRDefault="009853A1" w:rsidP="001E14A4">
      <w:pPr>
        <w:pStyle w:val="Parasts1"/>
        <w:overflowPunct w:val="0"/>
        <w:spacing w:after="0" w:line="240" w:lineRule="auto"/>
        <w:jc w:val="both"/>
        <w:rPr>
          <w:rFonts w:ascii="Times New Roman" w:eastAsia="Times New Roman" w:hAnsi="Times New Roman"/>
          <w:sz w:val="24"/>
          <w:szCs w:val="24"/>
          <w:lang w:val="lv-LV" w:eastAsia="lv-LV"/>
        </w:rPr>
      </w:pPr>
      <w:r w:rsidRPr="00482873">
        <w:rPr>
          <w:rFonts w:ascii="Times New Roman" w:eastAsia="Times New Roman" w:hAnsi="Times New Roman"/>
          <w:sz w:val="24"/>
          <w:szCs w:val="24"/>
          <w:lang w:val="lv-LV" w:eastAsia="lv-LV"/>
        </w:rPr>
        <w:t>1</w:t>
      </w:r>
      <w:r w:rsidR="00D44938">
        <w:rPr>
          <w:rFonts w:ascii="Times New Roman" w:eastAsia="Times New Roman" w:hAnsi="Times New Roman"/>
          <w:sz w:val="24"/>
          <w:szCs w:val="24"/>
          <w:lang w:val="lv-LV" w:eastAsia="lv-LV"/>
        </w:rPr>
        <w:t>0</w:t>
      </w:r>
      <w:r w:rsidR="001D6489" w:rsidRPr="00482873">
        <w:rPr>
          <w:rFonts w:ascii="Times New Roman" w:eastAsia="Times New Roman" w:hAnsi="Times New Roman"/>
          <w:sz w:val="24"/>
          <w:szCs w:val="24"/>
          <w:lang w:val="lv-LV" w:eastAsia="lv-LV"/>
        </w:rPr>
        <w:t>.</w:t>
      </w:r>
      <w:r w:rsidR="00D44938">
        <w:rPr>
          <w:rFonts w:ascii="Times New Roman" w:eastAsia="Times New Roman" w:hAnsi="Times New Roman"/>
          <w:sz w:val="24"/>
          <w:szCs w:val="24"/>
          <w:lang w:val="lv-LV" w:eastAsia="lv-LV"/>
        </w:rPr>
        <w:t>2</w:t>
      </w:r>
      <w:r w:rsidR="001D6489" w:rsidRPr="00482873">
        <w:rPr>
          <w:rFonts w:ascii="Times New Roman" w:eastAsia="Times New Roman" w:hAnsi="Times New Roman"/>
          <w:sz w:val="24"/>
          <w:szCs w:val="24"/>
          <w:lang w:val="lv-LV" w:eastAsia="lv-LV"/>
        </w:rPr>
        <w:t xml:space="preserve">.Ja pretendenta piedāvājums neatbilst </w:t>
      </w:r>
      <w:r w:rsidR="00D44938">
        <w:rPr>
          <w:rFonts w:ascii="Times New Roman" w:eastAsia="Times New Roman" w:hAnsi="Times New Roman"/>
          <w:sz w:val="24"/>
          <w:szCs w:val="24"/>
          <w:lang w:val="lv-LV" w:eastAsia="lv-LV"/>
        </w:rPr>
        <w:t>cenu aptaujas nolikuma</w:t>
      </w:r>
      <w:r w:rsidR="001D6489" w:rsidRPr="00482873">
        <w:rPr>
          <w:rFonts w:ascii="Times New Roman" w:eastAsia="Times New Roman" w:hAnsi="Times New Roman"/>
          <w:sz w:val="24"/>
          <w:szCs w:val="24"/>
          <w:lang w:val="lv-LV" w:eastAsia="lv-LV"/>
        </w:rPr>
        <w:t xml:space="preserve"> prasībām, pretendenta piedāvājums tikt</w:t>
      </w:r>
      <w:r w:rsidR="00D44938">
        <w:rPr>
          <w:rFonts w:ascii="Times New Roman" w:eastAsia="Times New Roman" w:hAnsi="Times New Roman"/>
          <w:sz w:val="24"/>
          <w:szCs w:val="24"/>
          <w:lang w:val="lv-LV" w:eastAsia="lv-LV"/>
        </w:rPr>
        <w:t>s</w:t>
      </w:r>
      <w:r w:rsidR="001D6489" w:rsidRPr="00482873">
        <w:rPr>
          <w:rFonts w:ascii="Times New Roman" w:eastAsia="Times New Roman" w:hAnsi="Times New Roman"/>
          <w:sz w:val="24"/>
          <w:szCs w:val="24"/>
          <w:lang w:val="lv-LV" w:eastAsia="lv-LV"/>
        </w:rPr>
        <w:t xml:space="preserve"> noraidīts.</w:t>
      </w:r>
    </w:p>
    <w:p w14:paraId="36B65D37" w14:textId="77777777" w:rsidR="00153485" w:rsidRDefault="00D36CFB" w:rsidP="001E14A4">
      <w:pPr>
        <w:pStyle w:val="Parasts1"/>
        <w:overflowPunct w:val="0"/>
        <w:spacing w:after="0" w:line="240" w:lineRule="auto"/>
        <w:jc w:val="both"/>
        <w:rPr>
          <w:rFonts w:ascii="Times New Roman" w:eastAsia="Times New Roman" w:hAnsi="Times New Roman"/>
          <w:sz w:val="24"/>
          <w:szCs w:val="24"/>
          <w:lang w:val="lv-LV" w:eastAsia="lv-LV"/>
        </w:rPr>
      </w:pPr>
      <w:r w:rsidRPr="00482873">
        <w:rPr>
          <w:rFonts w:ascii="Times New Roman" w:eastAsia="Times New Roman" w:hAnsi="Times New Roman"/>
          <w:sz w:val="24"/>
          <w:szCs w:val="24"/>
          <w:lang w:val="lv-LV" w:eastAsia="lv-LV"/>
        </w:rPr>
        <w:t>1</w:t>
      </w:r>
      <w:r w:rsidR="00D44938">
        <w:rPr>
          <w:rFonts w:ascii="Times New Roman" w:eastAsia="Times New Roman" w:hAnsi="Times New Roman"/>
          <w:sz w:val="24"/>
          <w:szCs w:val="24"/>
          <w:lang w:val="lv-LV" w:eastAsia="lv-LV"/>
        </w:rPr>
        <w:t>0</w:t>
      </w:r>
      <w:r w:rsidRPr="00482873">
        <w:rPr>
          <w:rFonts w:ascii="Times New Roman" w:eastAsia="Times New Roman" w:hAnsi="Times New Roman"/>
          <w:sz w:val="24"/>
          <w:szCs w:val="24"/>
          <w:lang w:val="lv-LV" w:eastAsia="lv-LV"/>
        </w:rPr>
        <w:t>.</w:t>
      </w:r>
      <w:r w:rsidR="00D44938">
        <w:rPr>
          <w:rFonts w:ascii="Times New Roman" w:eastAsia="Times New Roman" w:hAnsi="Times New Roman"/>
          <w:sz w:val="24"/>
          <w:szCs w:val="24"/>
          <w:lang w:val="lv-LV" w:eastAsia="lv-LV"/>
        </w:rPr>
        <w:t>4</w:t>
      </w:r>
      <w:r w:rsidRPr="00482873">
        <w:rPr>
          <w:rFonts w:ascii="Times New Roman" w:eastAsia="Times New Roman" w:hAnsi="Times New Roman"/>
          <w:sz w:val="24"/>
          <w:szCs w:val="24"/>
          <w:lang w:val="lv-LV" w:eastAsia="lv-LV"/>
        </w:rPr>
        <w:t xml:space="preserve"> </w:t>
      </w:r>
      <w:r w:rsidR="00153485" w:rsidRPr="00482873">
        <w:rPr>
          <w:rFonts w:ascii="Times New Roman" w:eastAsia="Times New Roman" w:hAnsi="Times New Roman"/>
          <w:sz w:val="24"/>
          <w:szCs w:val="24"/>
          <w:lang w:val="lv-LV" w:eastAsia="lv-LV"/>
        </w:rPr>
        <w:t xml:space="preserve">Pasūtītājam ir tiesības pārtraukt </w:t>
      </w:r>
      <w:r w:rsidR="009A325A">
        <w:rPr>
          <w:rFonts w:ascii="Times New Roman" w:eastAsia="Times New Roman" w:hAnsi="Times New Roman"/>
          <w:sz w:val="24"/>
          <w:szCs w:val="24"/>
          <w:lang w:val="lv-LV" w:eastAsia="lv-LV"/>
        </w:rPr>
        <w:t>cenu aptauju</w:t>
      </w:r>
      <w:r w:rsidR="00153485" w:rsidRPr="00482873">
        <w:rPr>
          <w:rFonts w:ascii="Times New Roman" w:eastAsia="Times New Roman" w:hAnsi="Times New Roman"/>
          <w:sz w:val="24"/>
          <w:szCs w:val="24"/>
          <w:lang w:val="lv-LV" w:eastAsia="lv-LV"/>
        </w:rPr>
        <w:t>, ja iesniegtie piedāvājumi pārsniedz Pasūtītāja finanšu līdzekļu iespējas vai citu objektīvu iemeslu dēļ.</w:t>
      </w:r>
    </w:p>
    <w:p w14:paraId="0D22D0F0" w14:textId="77777777" w:rsidR="00D44938" w:rsidRPr="00482873" w:rsidRDefault="00D44938" w:rsidP="001E14A4">
      <w:pPr>
        <w:pStyle w:val="Parasts1"/>
        <w:overflowPunct w:val="0"/>
        <w:spacing w:after="0" w:line="240" w:lineRule="auto"/>
        <w:jc w:val="both"/>
        <w:rPr>
          <w:rFonts w:ascii="Times New Roman" w:eastAsia="Times New Roman" w:hAnsi="Times New Roman"/>
          <w:color w:val="FF0000"/>
          <w:sz w:val="24"/>
          <w:szCs w:val="24"/>
          <w:lang w:val="lv-LV" w:eastAsia="lv-LV"/>
        </w:rPr>
      </w:pPr>
    </w:p>
    <w:p w14:paraId="0BB64562" w14:textId="3F292AC1" w:rsidR="00FB5A37" w:rsidRPr="00482873" w:rsidRDefault="00FB5A37" w:rsidP="001E14A4">
      <w:pPr>
        <w:pStyle w:val="Parasts1"/>
        <w:overflowPunct w:val="0"/>
        <w:spacing w:after="0" w:line="240" w:lineRule="auto"/>
        <w:jc w:val="both"/>
        <w:rPr>
          <w:rFonts w:ascii="Times New Roman" w:eastAsia="Times New Roman" w:hAnsi="Times New Roman"/>
          <w:b/>
          <w:sz w:val="24"/>
          <w:szCs w:val="24"/>
          <w:lang w:val="lv-LV" w:eastAsia="lv-LV"/>
        </w:rPr>
      </w:pPr>
      <w:r w:rsidRPr="00482873">
        <w:rPr>
          <w:rFonts w:ascii="Times New Roman" w:hAnsi="Times New Roman"/>
          <w:b/>
          <w:sz w:val="24"/>
          <w:szCs w:val="24"/>
          <w:lang w:val="lv-LV"/>
        </w:rPr>
        <w:t>1</w:t>
      </w:r>
      <w:r w:rsidR="00D44938">
        <w:rPr>
          <w:rFonts w:ascii="Times New Roman" w:hAnsi="Times New Roman"/>
          <w:b/>
          <w:sz w:val="24"/>
          <w:szCs w:val="24"/>
          <w:lang w:val="lv-LV"/>
        </w:rPr>
        <w:t>1</w:t>
      </w:r>
      <w:r w:rsidRPr="00482873">
        <w:rPr>
          <w:rFonts w:ascii="Times New Roman" w:hAnsi="Times New Roman"/>
          <w:b/>
          <w:sz w:val="24"/>
          <w:szCs w:val="24"/>
          <w:lang w:val="lv-LV"/>
        </w:rPr>
        <w:t xml:space="preserve">. </w:t>
      </w:r>
      <w:r w:rsidR="009A325A">
        <w:rPr>
          <w:rFonts w:ascii="Times New Roman" w:hAnsi="Times New Roman"/>
          <w:b/>
          <w:sz w:val="24"/>
          <w:szCs w:val="24"/>
          <w:lang w:val="lv-LV"/>
        </w:rPr>
        <w:t>Cenu aptaujas</w:t>
      </w:r>
      <w:r w:rsidRPr="00482873">
        <w:rPr>
          <w:rFonts w:ascii="Times New Roman" w:eastAsia="Times New Roman" w:hAnsi="Times New Roman"/>
          <w:b/>
          <w:sz w:val="24"/>
          <w:szCs w:val="24"/>
          <w:lang w:val="lv-LV" w:eastAsia="lv-LV"/>
        </w:rPr>
        <w:t xml:space="preserve"> līgums un </w:t>
      </w:r>
      <w:r w:rsidRPr="00482873">
        <w:rPr>
          <w:rFonts w:ascii="Times New Roman" w:hAnsi="Times New Roman"/>
          <w:b/>
          <w:sz w:val="24"/>
          <w:szCs w:val="24"/>
          <w:lang w:val="lv-LV"/>
        </w:rPr>
        <w:t>apmaksas kārtība.</w:t>
      </w:r>
    </w:p>
    <w:p w14:paraId="6A906AEF" w14:textId="77777777" w:rsidR="00FB5A37" w:rsidRPr="00482873" w:rsidRDefault="009853A1" w:rsidP="001E14A4">
      <w:pPr>
        <w:pStyle w:val="Parasts1"/>
        <w:tabs>
          <w:tab w:val="left" w:pos="567"/>
        </w:tabs>
        <w:overflowPunct w:val="0"/>
        <w:spacing w:after="0" w:line="240" w:lineRule="auto"/>
        <w:jc w:val="both"/>
        <w:rPr>
          <w:rFonts w:ascii="Times New Roman" w:hAnsi="Times New Roman"/>
          <w:sz w:val="24"/>
          <w:szCs w:val="24"/>
          <w:lang w:val="lv-LV"/>
        </w:rPr>
      </w:pPr>
      <w:r w:rsidRPr="00482873">
        <w:rPr>
          <w:rFonts w:ascii="Times New Roman" w:hAnsi="Times New Roman"/>
          <w:sz w:val="24"/>
          <w:szCs w:val="24"/>
          <w:lang w:val="lv-LV"/>
        </w:rPr>
        <w:t>12.</w:t>
      </w:r>
      <w:r w:rsidR="00FB5A37" w:rsidRPr="00482873">
        <w:rPr>
          <w:rFonts w:ascii="Times New Roman" w:hAnsi="Times New Roman"/>
          <w:sz w:val="24"/>
          <w:szCs w:val="24"/>
          <w:lang w:val="lv-LV"/>
        </w:rPr>
        <w:t xml:space="preserve">1.Pasūtītājs slēgs ar izraudzīto pretendentu līgumu, pamatojoties uz pretendenta piedāvājumu. </w:t>
      </w:r>
    </w:p>
    <w:p w14:paraId="416344B7" w14:textId="77777777" w:rsidR="00FB5A37" w:rsidRPr="00482873" w:rsidRDefault="009853A1" w:rsidP="001E14A4">
      <w:pPr>
        <w:pStyle w:val="Parasts1"/>
        <w:tabs>
          <w:tab w:val="left" w:pos="567"/>
        </w:tabs>
        <w:overflowPunct w:val="0"/>
        <w:spacing w:after="0" w:line="240" w:lineRule="auto"/>
        <w:jc w:val="both"/>
        <w:rPr>
          <w:rFonts w:ascii="Times New Roman" w:hAnsi="Times New Roman"/>
          <w:sz w:val="24"/>
          <w:szCs w:val="24"/>
          <w:lang w:val="lv-LV"/>
        </w:rPr>
      </w:pPr>
      <w:r w:rsidRPr="00482873">
        <w:rPr>
          <w:rFonts w:ascii="Times New Roman" w:hAnsi="Times New Roman"/>
          <w:sz w:val="24"/>
          <w:szCs w:val="24"/>
          <w:lang w:val="lv-LV"/>
        </w:rPr>
        <w:t>12.</w:t>
      </w:r>
      <w:r w:rsidR="00FB5A37" w:rsidRPr="00482873">
        <w:rPr>
          <w:rFonts w:ascii="Times New Roman" w:hAnsi="Times New Roman"/>
          <w:sz w:val="24"/>
          <w:szCs w:val="24"/>
          <w:lang w:val="lv-LV"/>
        </w:rPr>
        <w:t>2.Visi pretendenta iesniegtie dokumenti ir attiecināmi uz līgumu.</w:t>
      </w:r>
    </w:p>
    <w:p w14:paraId="184FFDEB" w14:textId="77777777" w:rsidR="00FB5A37" w:rsidRPr="00482873" w:rsidRDefault="009853A1" w:rsidP="001E14A4">
      <w:pPr>
        <w:pStyle w:val="Parasts1"/>
        <w:tabs>
          <w:tab w:val="left" w:pos="567"/>
        </w:tabs>
        <w:overflowPunct w:val="0"/>
        <w:spacing w:after="0" w:line="240" w:lineRule="auto"/>
        <w:jc w:val="both"/>
        <w:rPr>
          <w:rFonts w:ascii="Times New Roman" w:hAnsi="Times New Roman"/>
          <w:sz w:val="24"/>
          <w:szCs w:val="24"/>
          <w:lang w:val="lv-LV"/>
        </w:rPr>
      </w:pPr>
      <w:r w:rsidRPr="00482873">
        <w:rPr>
          <w:rFonts w:ascii="Times New Roman" w:hAnsi="Times New Roman"/>
          <w:sz w:val="24"/>
          <w:szCs w:val="24"/>
          <w:lang w:val="lv-LV"/>
        </w:rPr>
        <w:t>12.</w:t>
      </w:r>
      <w:r w:rsidR="00FB5A37" w:rsidRPr="00482873">
        <w:rPr>
          <w:rFonts w:ascii="Times New Roman" w:hAnsi="Times New Roman"/>
          <w:sz w:val="24"/>
          <w:szCs w:val="24"/>
          <w:lang w:val="lv-LV"/>
        </w:rPr>
        <w:t>3.Samaksu par pakalpojumu Pasūtītājs veic 1</w:t>
      </w:r>
      <w:r w:rsidR="00EB5A39">
        <w:rPr>
          <w:rFonts w:ascii="Times New Roman" w:hAnsi="Times New Roman"/>
          <w:sz w:val="24"/>
          <w:szCs w:val="24"/>
          <w:lang w:val="lv-LV"/>
        </w:rPr>
        <w:t>0</w:t>
      </w:r>
      <w:r w:rsidR="00FB5A37" w:rsidRPr="00482873">
        <w:rPr>
          <w:rFonts w:ascii="Times New Roman" w:hAnsi="Times New Roman"/>
          <w:sz w:val="24"/>
          <w:szCs w:val="24"/>
          <w:lang w:val="lv-LV"/>
        </w:rPr>
        <w:t xml:space="preserve"> (</w:t>
      </w:r>
      <w:r w:rsidR="00EB5A39">
        <w:rPr>
          <w:rFonts w:ascii="Times New Roman" w:hAnsi="Times New Roman"/>
          <w:sz w:val="24"/>
          <w:szCs w:val="24"/>
          <w:lang w:val="lv-LV"/>
        </w:rPr>
        <w:t>desmit</w:t>
      </w:r>
      <w:r w:rsidR="00FB5A37" w:rsidRPr="00482873">
        <w:rPr>
          <w:rFonts w:ascii="Times New Roman" w:hAnsi="Times New Roman"/>
          <w:sz w:val="24"/>
          <w:szCs w:val="24"/>
          <w:lang w:val="lv-LV"/>
        </w:rPr>
        <w:t>) dienu laikā pēc pieņemšanas-nodošanas akta un/vai atbilstošas pavadzīmes abpusējas parakstīšanas un rēķina saņemšana</w:t>
      </w:r>
      <w:r w:rsidR="00EB5A39">
        <w:rPr>
          <w:rFonts w:ascii="Times New Roman" w:hAnsi="Times New Roman"/>
          <w:sz w:val="24"/>
          <w:szCs w:val="24"/>
          <w:lang w:val="lv-LV"/>
        </w:rPr>
        <w:t>s.</w:t>
      </w:r>
      <w:r w:rsidR="00FB5A37" w:rsidRPr="00482873">
        <w:rPr>
          <w:rFonts w:ascii="Times New Roman" w:hAnsi="Times New Roman"/>
          <w:sz w:val="24"/>
          <w:szCs w:val="24"/>
          <w:lang w:val="lv-LV"/>
        </w:rPr>
        <w:t xml:space="preserve"> Avans</w:t>
      </w:r>
      <w:r w:rsidR="00EB5A39">
        <w:rPr>
          <w:rFonts w:ascii="Times New Roman" w:hAnsi="Times New Roman"/>
          <w:sz w:val="24"/>
          <w:szCs w:val="24"/>
          <w:lang w:val="lv-LV"/>
        </w:rPr>
        <w:t>a maksājums</w:t>
      </w:r>
      <w:r w:rsidR="00FB5A37" w:rsidRPr="00482873">
        <w:rPr>
          <w:rFonts w:ascii="Times New Roman" w:hAnsi="Times New Roman"/>
          <w:sz w:val="24"/>
          <w:szCs w:val="24"/>
          <w:lang w:val="lv-LV"/>
        </w:rPr>
        <w:t xml:space="preserve"> nav paredzēts.</w:t>
      </w:r>
    </w:p>
    <w:bookmarkEnd w:id="3"/>
    <w:p w14:paraId="4FCCE741" w14:textId="77777777" w:rsidR="00D44938" w:rsidRDefault="00D44938" w:rsidP="00D44938">
      <w:pPr>
        <w:pStyle w:val="Default"/>
        <w:jc w:val="both"/>
      </w:pPr>
    </w:p>
    <w:p w14:paraId="02D07C03" w14:textId="77777777" w:rsidR="006B7D13" w:rsidRPr="00482873" w:rsidRDefault="006B7D13" w:rsidP="00D44938">
      <w:pPr>
        <w:pStyle w:val="Default"/>
        <w:jc w:val="both"/>
        <w:rPr>
          <w:b/>
        </w:rPr>
      </w:pPr>
      <w:r w:rsidRPr="00482873">
        <w:rPr>
          <w:b/>
        </w:rPr>
        <w:t>Pielikumā:</w:t>
      </w:r>
    </w:p>
    <w:p w14:paraId="133238F0" w14:textId="77777777" w:rsidR="006B7D13" w:rsidRPr="00482873" w:rsidRDefault="006B7D13" w:rsidP="001E14A4">
      <w:pPr>
        <w:pStyle w:val="Parasts1"/>
        <w:numPr>
          <w:ilvl w:val="0"/>
          <w:numId w:val="5"/>
        </w:numPr>
        <w:spacing w:after="0" w:line="240" w:lineRule="auto"/>
        <w:jc w:val="both"/>
        <w:rPr>
          <w:rFonts w:ascii="Times New Roman" w:hAnsi="Times New Roman"/>
          <w:sz w:val="24"/>
          <w:szCs w:val="24"/>
          <w:lang w:val="lv-LV"/>
        </w:rPr>
      </w:pPr>
      <w:r w:rsidRPr="00482873">
        <w:rPr>
          <w:rFonts w:ascii="Times New Roman" w:hAnsi="Times New Roman"/>
          <w:sz w:val="24"/>
          <w:szCs w:val="24"/>
          <w:lang w:val="lv-LV"/>
        </w:rPr>
        <w:t>Pieteikuma veidlapa</w:t>
      </w:r>
      <w:r w:rsidR="00D44938">
        <w:rPr>
          <w:rFonts w:ascii="Times New Roman" w:hAnsi="Times New Roman"/>
          <w:sz w:val="24"/>
          <w:szCs w:val="24"/>
          <w:lang w:val="lv-LV"/>
        </w:rPr>
        <w:t>;</w:t>
      </w:r>
    </w:p>
    <w:p w14:paraId="08BF0B5C" w14:textId="77777777" w:rsidR="00011A90" w:rsidRPr="00482873" w:rsidRDefault="00D44938" w:rsidP="001E14A4">
      <w:pPr>
        <w:pStyle w:val="Parasts1"/>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t>Tehniskais piedāvājums/Tehniskā specifikācija;</w:t>
      </w:r>
    </w:p>
    <w:p w14:paraId="24238D6F" w14:textId="77777777" w:rsidR="006B7D13" w:rsidRPr="00482873" w:rsidRDefault="00F80585" w:rsidP="001E14A4">
      <w:pPr>
        <w:pStyle w:val="Parasts1"/>
        <w:numPr>
          <w:ilvl w:val="0"/>
          <w:numId w:val="5"/>
        </w:numPr>
        <w:spacing w:after="0" w:line="240" w:lineRule="auto"/>
        <w:jc w:val="both"/>
        <w:rPr>
          <w:rFonts w:ascii="Times New Roman" w:hAnsi="Times New Roman"/>
          <w:sz w:val="24"/>
          <w:szCs w:val="24"/>
          <w:lang w:val="lv-LV"/>
        </w:rPr>
      </w:pPr>
      <w:r w:rsidRPr="00482873">
        <w:rPr>
          <w:rFonts w:ascii="Times New Roman" w:hAnsi="Times New Roman"/>
          <w:sz w:val="24"/>
          <w:szCs w:val="24"/>
          <w:lang w:val="lv-LV"/>
        </w:rPr>
        <w:t xml:space="preserve"> </w:t>
      </w:r>
      <w:r w:rsidR="006B7D13" w:rsidRPr="00482873">
        <w:rPr>
          <w:rFonts w:ascii="Times New Roman" w:hAnsi="Times New Roman"/>
          <w:sz w:val="24"/>
          <w:szCs w:val="24"/>
          <w:lang w:val="lv-LV"/>
        </w:rPr>
        <w:t>Finanšu piedāvājums.</w:t>
      </w:r>
    </w:p>
    <w:p w14:paraId="02F599F8" w14:textId="77777777" w:rsidR="006B7D13" w:rsidRPr="00482873" w:rsidRDefault="006B7D13" w:rsidP="00482873">
      <w:pPr>
        <w:pStyle w:val="Parasts1"/>
        <w:spacing w:after="0" w:line="240" w:lineRule="auto"/>
        <w:rPr>
          <w:rFonts w:ascii="Times New Roman" w:hAnsi="Times New Roman"/>
          <w:sz w:val="24"/>
          <w:szCs w:val="24"/>
          <w:lang w:val="lv-LV"/>
        </w:rPr>
      </w:pPr>
    </w:p>
    <w:p w14:paraId="23206CE1" w14:textId="77777777" w:rsidR="00A92FDF" w:rsidRPr="00482873" w:rsidRDefault="006B7D13" w:rsidP="00482873">
      <w:pPr>
        <w:tabs>
          <w:tab w:val="left" w:pos="1230"/>
          <w:tab w:val="right" w:pos="9257"/>
        </w:tabs>
        <w:spacing w:line="240" w:lineRule="auto"/>
        <w:ind w:left="2835" w:hanging="2835"/>
        <w:rPr>
          <w:rFonts w:ascii="Times New Roman" w:hAnsi="Times New Roman" w:cs="Times New Roman"/>
          <w:sz w:val="24"/>
          <w:szCs w:val="24"/>
        </w:rPr>
      </w:pPr>
      <w:r w:rsidRPr="00482873">
        <w:rPr>
          <w:rFonts w:ascii="Times New Roman" w:hAnsi="Times New Roman" w:cs="Times New Roman"/>
          <w:sz w:val="24"/>
          <w:szCs w:val="24"/>
        </w:rPr>
        <w:tab/>
      </w:r>
      <w:r w:rsidRPr="00482873">
        <w:rPr>
          <w:rFonts w:ascii="Times New Roman" w:hAnsi="Times New Roman" w:cs="Times New Roman"/>
          <w:sz w:val="24"/>
          <w:szCs w:val="24"/>
        </w:rPr>
        <w:tab/>
      </w:r>
      <w:r w:rsidR="00A92FDF" w:rsidRPr="00482873">
        <w:rPr>
          <w:rFonts w:ascii="Times New Roman" w:hAnsi="Times New Roman" w:cs="Times New Roman"/>
          <w:sz w:val="24"/>
          <w:szCs w:val="24"/>
        </w:rPr>
        <w:tab/>
      </w:r>
    </w:p>
    <w:p w14:paraId="2DFDA68B" w14:textId="77777777" w:rsidR="00A92FDF" w:rsidRPr="00482873" w:rsidRDefault="00A92FDF">
      <w:pPr>
        <w:rPr>
          <w:rFonts w:ascii="Times New Roman" w:hAnsi="Times New Roman" w:cs="Times New Roman"/>
          <w:sz w:val="24"/>
          <w:szCs w:val="24"/>
        </w:rPr>
      </w:pPr>
      <w:r w:rsidRPr="00482873">
        <w:rPr>
          <w:rFonts w:ascii="Times New Roman" w:hAnsi="Times New Roman" w:cs="Times New Roman"/>
          <w:sz w:val="24"/>
          <w:szCs w:val="24"/>
        </w:rPr>
        <w:br w:type="page"/>
      </w:r>
    </w:p>
    <w:p w14:paraId="25972B9D" w14:textId="230920D6" w:rsidR="00A06D9C" w:rsidRDefault="00F66EFF" w:rsidP="00CB458A">
      <w:pPr>
        <w:jc w:val="right"/>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634C08C9" wp14:editId="100C33BA">
            <wp:simplePos x="0" y="0"/>
            <wp:positionH relativeFrom="column">
              <wp:posOffset>1285875</wp:posOffset>
            </wp:positionH>
            <wp:positionV relativeFrom="paragraph">
              <wp:posOffset>-74295</wp:posOffset>
            </wp:positionV>
            <wp:extent cx="3621405" cy="1316990"/>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1405" cy="1316990"/>
                    </a:xfrm>
                    <a:prstGeom prst="rect">
                      <a:avLst/>
                    </a:prstGeom>
                    <a:noFill/>
                  </pic:spPr>
                </pic:pic>
              </a:graphicData>
            </a:graphic>
          </wp:anchor>
        </w:drawing>
      </w:r>
    </w:p>
    <w:p w14:paraId="10EFA7BB" w14:textId="43049D08" w:rsidR="00A06D9C" w:rsidRDefault="00A06D9C" w:rsidP="00A06D9C">
      <w:pPr>
        <w:jc w:val="center"/>
        <w:rPr>
          <w:rFonts w:ascii="Times New Roman" w:hAnsi="Times New Roman" w:cs="Times New Roman"/>
          <w:sz w:val="24"/>
          <w:szCs w:val="24"/>
        </w:rPr>
      </w:pPr>
    </w:p>
    <w:p w14:paraId="423ADAA8" w14:textId="77777777" w:rsidR="00F66EFF" w:rsidRDefault="00F66EFF" w:rsidP="00CB458A">
      <w:pPr>
        <w:jc w:val="right"/>
        <w:rPr>
          <w:rFonts w:ascii="Times New Roman" w:hAnsi="Times New Roman" w:cs="Times New Roman"/>
          <w:sz w:val="24"/>
          <w:szCs w:val="24"/>
        </w:rPr>
      </w:pPr>
    </w:p>
    <w:p w14:paraId="76EAF2D1" w14:textId="303D7EEB" w:rsidR="00AE1D7A" w:rsidRDefault="006B7D13" w:rsidP="00CB458A">
      <w:pPr>
        <w:jc w:val="right"/>
        <w:rPr>
          <w:rFonts w:ascii="Times New Roman" w:hAnsi="Times New Roman" w:cs="Times New Roman"/>
          <w:sz w:val="24"/>
          <w:szCs w:val="24"/>
        </w:rPr>
      </w:pPr>
      <w:r>
        <w:rPr>
          <w:rFonts w:ascii="Times New Roman" w:hAnsi="Times New Roman" w:cs="Times New Roman"/>
          <w:sz w:val="24"/>
          <w:szCs w:val="24"/>
        </w:rPr>
        <w:t>1</w:t>
      </w:r>
      <w:r w:rsidR="003D159E">
        <w:rPr>
          <w:rFonts w:ascii="Times New Roman" w:hAnsi="Times New Roman" w:cs="Times New Roman"/>
          <w:sz w:val="24"/>
          <w:szCs w:val="24"/>
        </w:rPr>
        <w:t>.pielikums</w:t>
      </w:r>
    </w:p>
    <w:p w14:paraId="2E723157" w14:textId="77777777" w:rsidR="00AE1D7A" w:rsidRPr="00D338D1" w:rsidRDefault="00AE1D7A" w:rsidP="00AE1D7A">
      <w:pPr>
        <w:pStyle w:val="Pamattekstsaratkpi"/>
        <w:jc w:val="center"/>
        <w:rPr>
          <w:b/>
          <w:bCs/>
          <w:iCs/>
          <w:sz w:val="22"/>
          <w:szCs w:val="22"/>
        </w:rPr>
      </w:pPr>
      <w:r>
        <w:tab/>
      </w:r>
      <w:r w:rsidRPr="0035178B">
        <w:rPr>
          <w:b/>
          <w:bCs/>
          <w:iCs/>
          <w:caps/>
        </w:rPr>
        <w:t>pretendenta pieteikums</w:t>
      </w:r>
      <w:r w:rsidRPr="0035178B">
        <w:rPr>
          <w:b/>
          <w:bCs/>
          <w:iCs/>
        </w:rPr>
        <w:t xml:space="preserve"> </w:t>
      </w:r>
    </w:p>
    <w:p w14:paraId="6DDBA25B" w14:textId="77777777" w:rsidR="0035178B" w:rsidRPr="0035178B" w:rsidRDefault="0035178B" w:rsidP="0035178B">
      <w:pPr>
        <w:suppressAutoHyphens/>
        <w:spacing w:after="0" w:line="240" w:lineRule="auto"/>
        <w:jc w:val="center"/>
        <w:rPr>
          <w:rFonts w:ascii="Times New Roman" w:eastAsia="Times New Roman" w:hAnsi="Times New Roman" w:cs="Times New Roman"/>
          <w:b/>
          <w:kern w:val="1"/>
          <w:sz w:val="24"/>
          <w:szCs w:val="24"/>
          <w:lang w:eastAsia="ar-SA"/>
        </w:rPr>
      </w:pPr>
      <w:bookmarkStart w:id="5" w:name="_Hlk47530141"/>
      <w:r w:rsidRPr="0035178B">
        <w:rPr>
          <w:rFonts w:ascii="Times New Roman" w:eastAsia="Times New Roman" w:hAnsi="Times New Roman" w:cs="Times New Roman"/>
          <w:b/>
          <w:kern w:val="1"/>
          <w:sz w:val="24"/>
          <w:szCs w:val="24"/>
          <w:lang w:eastAsia="ar-SA"/>
        </w:rPr>
        <w:t>CENU APTAUJA</w:t>
      </w:r>
    </w:p>
    <w:bookmarkEnd w:id="5"/>
    <w:p w14:paraId="2BEE7D17" w14:textId="05A9511F" w:rsidR="0035178B" w:rsidRDefault="00B7326B" w:rsidP="0035178B">
      <w:pPr>
        <w:suppressAutoHyphens/>
        <w:spacing w:after="0" w:line="240" w:lineRule="auto"/>
        <w:jc w:val="center"/>
        <w:rPr>
          <w:rFonts w:ascii="Times New Roman" w:eastAsia="Times New Roman" w:hAnsi="Times New Roman" w:cs="Times New Roman"/>
          <w:sz w:val="24"/>
          <w:szCs w:val="24"/>
          <w:lang w:eastAsia="ar-SA"/>
        </w:rPr>
      </w:pPr>
      <w:r w:rsidRPr="00B7326B">
        <w:rPr>
          <w:rFonts w:ascii="Times New Roman" w:eastAsia="Times New Roman" w:hAnsi="Times New Roman" w:cs="Times New Roman"/>
          <w:sz w:val="24"/>
          <w:szCs w:val="24"/>
          <w:lang w:eastAsia="ar-SA"/>
        </w:rPr>
        <w:t>identifikācijas Nr. 2021/CA-</w:t>
      </w:r>
      <w:r w:rsidR="00CC574C">
        <w:rPr>
          <w:rFonts w:ascii="Times New Roman" w:eastAsia="Times New Roman" w:hAnsi="Times New Roman" w:cs="Times New Roman"/>
          <w:sz w:val="24"/>
          <w:szCs w:val="24"/>
          <w:lang w:eastAsia="ar-SA"/>
        </w:rPr>
        <w:t>21</w:t>
      </w:r>
    </w:p>
    <w:p w14:paraId="1EAAA38E" w14:textId="77777777" w:rsidR="00B7326B" w:rsidRPr="0035178B" w:rsidRDefault="00B7326B" w:rsidP="0035178B">
      <w:pPr>
        <w:suppressAutoHyphens/>
        <w:spacing w:after="0" w:line="240" w:lineRule="auto"/>
        <w:jc w:val="center"/>
        <w:rPr>
          <w:rFonts w:ascii="Times New Roman" w:eastAsia="Times New Roman" w:hAnsi="Times New Roman" w:cs="Times New Roman"/>
          <w:b/>
          <w:kern w:val="1"/>
          <w:sz w:val="24"/>
          <w:szCs w:val="24"/>
          <w:lang w:eastAsia="ar-SA"/>
        </w:rPr>
      </w:pPr>
    </w:p>
    <w:p w14:paraId="77419772" w14:textId="5446A495" w:rsidR="0035178B" w:rsidRPr="0035178B" w:rsidRDefault="0035178B" w:rsidP="0035178B">
      <w:pPr>
        <w:suppressAutoHyphens/>
        <w:spacing w:after="0" w:line="240" w:lineRule="auto"/>
        <w:jc w:val="center"/>
        <w:rPr>
          <w:rFonts w:ascii="Times New Roman" w:eastAsia="Times New Roman" w:hAnsi="Times New Roman" w:cs="Times New Roman"/>
          <w:b/>
          <w:kern w:val="1"/>
          <w:sz w:val="24"/>
          <w:szCs w:val="24"/>
          <w:lang w:eastAsia="ar-SA"/>
        </w:rPr>
      </w:pPr>
      <w:r w:rsidRPr="0035178B">
        <w:rPr>
          <w:rFonts w:ascii="Times New Roman" w:eastAsia="Times New Roman" w:hAnsi="Times New Roman" w:cs="Times New Roman"/>
          <w:b/>
          <w:kern w:val="1"/>
          <w:sz w:val="24"/>
          <w:szCs w:val="24"/>
          <w:lang w:eastAsia="ar-SA"/>
        </w:rPr>
        <w:t>“</w:t>
      </w:r>
      <w:r w:rsidR="00853E56" w:rsidRPr="00853E56">
        <w:rPr>
          <w:rFonts w:ascii="Times New Roman" w:eastAsia="Times New Roman" w:hAnsi="Times New Roman" w:cs="Times New Roman"/>
          <w:b/>
          <w:kern w:val="1"/>
          <w:sz w:val="24"/>
          <w:szCs w:val="24"/>
          <w:lang w:eastAsia="ar-SA"/>
        </w:rPr>
        <w:t xml:space="preserve">Trīspusēju informatīvo stendu par plūdiem izgatavošana projektā nr. ENI-LLB-1-135 </w:t>
      </w:r>
      <w:r w:rsidR="00AB3993">
        <w:rPr>
          <w:rFonts w:ascii="Times New Roman" w:eastAsia="Times New Roman" w:hAnsi="Times New Roman" w:cs="Times New Roman"/>
          <w:b/>
          <w:kern w:val="1"/>
          <w:sz w:val="24"/>
          <w:szCs w:val="24"/>
          <w:lang w:eastAsia="ar-SA"/>
        </w:rPr>
        <w:t>“</w:t>
      </w:r>
      <w:r w:rsidR="00853E56" w:rsidRPr="00853E56">
        <w:rPr>
          <w:rFonts w:ascii="Times New Roman" w:eastAsia="Times New Roman" w:hAnsi="Times New Roman" w:cs="Times New Roman"/>
          <w:b/>
          <w:kern w:val="1"/>
          <w:sz w:val="24"/>
          <w:szCs w:val="24"/>
          <w:lang w:eastAsia="ar-SA"/>
        </w:rPr>
        <w:t>Ilgtspējīgas vides pārvaldības sistēmas attīstība Zemgales reģiona dabas teritorijās un Braslavas nacionālajā dabas parkā / Secure Areas</w:t>
      </w:r>
      <w:r w:rsidRPr="0035178B">
        <w:rPr>
          <w:rFonts w:ascii="Times New Roman" w:eastAsia="Times New Roman" w:hAnsi="Times New Roman" w:cs="Times New Roman"/>
          <w:b/>
          <w:kern w:val="1"/>
          <w:sz w:val="24"/>
          <w:szCs w:val="24"/>
          <w:lang w:eastAsia="ar-SA"/>
        </w:rPr>
        <w:t>”</w:t>
      </w:r>
      <w:r w:rsidR="00CC574C">
        <w:rPr>
          <w:rFonts w:ascii="Times New Roman" w:eastAsia="Times New Roman" w:hAnsi="Times New Roman" w:cs="Times New Roman"/>
          <w:b/>
          <w:kern w:val="1"/>
          <w:sz w:val="24"/>
          <w:szCs w:val="24"/>
          <w:lang w:eastAsia="ar-SA"/>
        </w:rPr>
        <w:t>”</w:t>
      </w:r>
    </w:p>
    <w:p w14:paraId="2A5BE42E" w14:textId="77777777" w:rsidR="00197CB9" w:rsidRPr="009E7B14" w:rsidRDefault="00197CB9" w:rsidP="00AA50F5">
      <w:pPr>
        <w:jc w:val="center"/>
        <w:rPr>
          <w:rFonts w:ascii="Times New Roman" w:hAnsi="Times New Roman"/>
          <w:bCs/>
        </w:rPr>
      </w:pPr>
    </w:p>
    <w:tbl>
      <w:tblPr>
        <w:tblW w:w="9285" w:type="dxa"/>
        <w:tblInd w:w="108" w:type="dxa"/>
        <w:tblLayout w:type="fixed"/>
        <w:tblLook w:val="0000" w:firstRow="0" w:lastRow="0" w:firstColumn="0" w:lastColumn="0" w:noHBand="0" w:noVBand="0"/>
      </w:tblPr>
      <w:tblGrid>
        <w:gridCol w:w="3414"/>
        <w:gridCol w:w="2405"/>
        <w:gridCol w:w="906"/>
        <w:gridCol w:w="2560"/>
      </w:tblGrid>
      <w:tr w:rsidR="006B7D13" w:rsidRPr="009E7B14" w14:paraId="12E554F4" w14:textId="77777777" w:rsidTr="00D338D1">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224D849E" w14:textId="77777777" w:rsidR="006B7D13" w:rsidRPr="009E7B14" w:rsidRDefault="006B7D13" w:rsidP="00314EA1">
            <w:pPr>
              <w:pStyle w:val="Virsraksts7"/>
              <w:numPr>
                <w:ilvl w:val="6"/>
                <w:numId w:val="0"/>
              </w:numPr>
              <w:tabs>
                <w:tab w:val="left" w:pos="1296"/>
              </w:tabs>
              <w:spacing w:before="0"/>
              <w:ind w:left="1296" w:hanging="1296"/>
              <w:rPr>
                <w:rFonts w:ascii="Times New Roman" w:hAnsi="Times New Roman" w:cs="Times New Roman"/>
                <w:sz w:val="22"/>
                <w:szCs w:val="22"/>
              </w:rPr>
            </w:pPr>
            <w:r w:rsidRPr="009E7B14">
              <w:rPr>
                <w:rFonts w:ascii="Times New Roman" w:hAnsi="Times New Roman" w:cs="Times New Roman"/>
                <w:sz w:val="22"/>
                <w:szCs w:val="22"/>
              </w:rPr>
              <w:t>Informācija par pretendentu</w:t>
            </w:r>
          </w:p>
        </w:tc>
      </w:tr>
      <w:tr w:rsidR="006B7D13" w:rsidRPr="009E7B14" w14:paraId="56E3342E" w14:textId="77777777" w:rsidTr="00D338D1">
        <w:trPr>
          <w:cantSplit/>
        </w:trPr>
        <w:tc>
          <w:tcPr>
            <w:tcW w:w="3414" w:type="dxa"/>
            <w:tcBorders>
              <w:top w:val="single" w:sz="4" w:space="0" w:color="auto"/>
            </w:tcBorders>
          </w:tcPr>
          <w:p w14:paraId="02F8C6EC" w14:textId="77777777" w:rsidR="006B7D13" w:rsidRPr="00F91190" w:rsidRDefault="006B7D13" w:rsidP="00314EA1">
            <w:pPr>
              <w:pStyle w:val="Galvene"/>
              <w:jc w:val="left"/>
              <w:rPr>
                <w:rFonts w:ascii="Times New Roman" w:hAnsi="Times New Roman"/>
                <w:lang w:val="en-US"/>
              </w:rPr>
            </w:pPr>
            <w:r w:rsidRPr="00F91190">
              <w:rPr>
                <w:rFonts w:ascii="Times New Roman" w:hAnsi="Times New Roman"/>
                <w:lang w:val="en-US"/>
              </w:rPr>
              <w:t>Pretendenta nosaukums:</w:t>
            </w:r>
          </w:p>
        </w:tc>
        <w:tc>
          <w:tcPr>
            <w:tcW w:w="5871" w:type="dxa"/>
            <w:gridSpan w:val="3"/>
            <w:tcBorders>
              <w:top w:val="single" w:sz="4" w:space="0" w:color="auto"/>
              <w:bottom w:val="single" w:sz="4" w:space="0" w:color="auto"/>
            </w:tcBorders>
          </w:tcPr>
          <w:p w14:paraId="1CF3FAA4" w14:textId="77777777" w:rsidR="006B7D13" w:rsidRPr="009E7B14" w:rsidRDefault="006B7D13" w:rsidP="00314EA1">
            <w:pPr>
              <w:rPr>
                <w:rFonts w:ascii="Times New Roman" w:hAnsi="Times New Roman"/>
              </w:rPr>
            </w:pPr>
          </w:p>
        </w:tc>
      </w:tr>
      <w:tr w:rsidR="006B7D13" w:rsidRPr="009E7B14" w14:paraId="2B140EB6" w14:textId="77777777" w:rsidTr="00D338D1">
        <w:trPr>
          <w:cantSplit/>
        </w:trPr>
        <w:tc>
          <w:tcPr>
            <w:tcW w:w="3414" w:type="dxa"/>
          </w:tcPr>
          <w:p w14:paraId="6555A7F1" w14:textId="77777777" w:rsidR="006B7D13" w:rsidRPr="009E7B14" w:rsidRDefault="006B7D13" w:rsidP="00314EA1">
            <w:pPr>
              <w:pStyle w:val="Galvene"/>
              <w:ind w:right="-52"/>
              <w:jc w:val="left"/>
              <w:rPr>
                <w:rFonts w:ascii="Times New Roman" w:hAnsi="Times New Roman"/>
              </w:rPr>
            </w:pPr>
            <w:r w:rsidRPr="00F91190">
              <w:rPr>
                <w:rFonts w:ascii="Times New Roman" w:hAnsi="Times New Roman"/>
                <w:lang w:val="en-US"/>
              </w:rPr>
              <w:t>R</w:t>
            </w:r>
            <w:r w:rsidRPr="009E7B14">
              <w:rPr>
                <w:rFonts w:ascii="Times New Roman" w:hAnsi="Times New Roman"/>
              </w:rPr>
              <w:t>eģistrācijas numurs:</w:t>
            </w:r>
          </w:p>
        </w:tc>
        <w:tc>
          <w:tcPr>
            <w:tcW w:w="5871" w:type="dxa"/>
            <w:gridSpan w:val="3"/>
            <w:tcBorders>
              <w:top w:val="single" w:sz="4" w:space="0" w:color="auto"/>
              <w:bottom w:val="single" w:sz="4" w:space="0" w:color="auto"/>
            </w:tcBorders>
          </w:tcPr>
          <w:p w14:paraId="2218C396" w14:textId="77777777" w:rsidR="006B7D13" w:rsidRPr="009E7B14" w:rsidRDefault="006B7D13" w:rsidP="00314EA1">
            <w:pPr>
              <w:rPr>
                <w:rFonts w:ascii="Times New Roman" w:hAnsi="Times New Roman"/>
                <w:b/>
              </w:rPr>
            </w:pPr>
          </w:p>
        </w:tc>
      </w:tr>
      <w:tr w:rsidR="006B7D13" w:rsidRPr="009E7B14" w14:paraId="369BCECE" w14:textId="77777777" w:rsidTr="00D338D1">
        <w:trPr>
          <w:cantSplit/>
        </w:trPr>
        <w:tc>
          <w:tcPr>
            <w:tcW w:w="3414" w:type="dxa"/>
          </w:tcPr>
          <w:p w14:paraId="3B851EF4" w14:textId="77777777" w:rsidR="006B7D13" w:rsidRPr="009E7B14" w:rsidRDefault="006B7D13" w:rsidP="00314EA1">
            <w:pPr>
              <w:rPr>
                <w:rFonts w:ascii="Times New Roman" w:hAnsi="Times New Roman"/>
              </w:rPr>
            </w:pPr>
            <w:r w:rsidRPr="009E7B14">
              <w:rPr>
                <w:rFonts w:ascii="Times New Roman" w:hAnsi="Times New Roman"/>
              </w:rPr>
              <w:t>Juridiskā adrese:</w:t>
            </w:r>
          </w:p>
        </w:tc>
        <w:tc>
          <w:tcPr>
            <w:tcW w:w="5871" w:type="dxa"/>
            <w:gridSpan w:val="3"/>
            <w:tcBorders>
              <w:bottom w:val="single" w:sz="4" w:space="0" w:color="auto"/>
            </w:tcBorders>
          </w:tcPr>
          <w:p w14:paraId="7D015160" w14:textId="77777777" w:rsidR="006B7D13" w:rsidRPr="009E7B14" w:rsidRDefault="006B7D13" w:rsidP="00314EA1">
            <w:pPr>
              <w:rPr>
                <w:rFonts w:ascii="Times New Roman" w:hAnsi="Times New Roman"/>
              </w:rPr>
            </w:pPr>
          </w:p>
        </w:tc>
      </w:tr>
      <w:tr w:rsidR="006B7D13" w:rsidRPr="009E7B14" w14:paraId="36BF6C53" w14:textId="77777777" w:rsidTr="00D338D1">
        <w:trPr>
          <w:cantSplit/>
        </w:trPr>
        <w:tc>
          <w:tcPr>
            <w:tcW w:w="3414" w:type="dxa"/>
          </w:tcPr>
          <w:p w14:paraId="1259834A" w14:textId="77777777" w:rsidR="006B7D13" w:rsidRPr="009E7B14" w:rsidRDefault="006B7D13" w:rsidP="00314EA1">
            <w:pPr>
              <w:rPr>
                <w:rFonts w:ascii="Times New Roman" w:hAnsi="Times New Roman"/>
              </w:rPr>
            </w:pPr>
            <w:r w:rsidRPr="009E7B14">
              <w:rPr>
                <w:rFonts w:ascii="Times New Roman" w:hAnsi="Times New Roman"/>
              </w:rPr>
              <w:t>Pasta adrese:</w:t>
            </w:r>
          </w:p>
        </w:tc>
        <w:tc>
          <w:tcPr>
            <w:tcW w:w="5871" w:type="dxa"/>
            <w:gridSpan w:val="3"/>
            <w:tcBorders>
              <w:top w:val="single" w:sz="4" w:space="0" w:color="auto"/>
              <w:bottom w:val="single" w:sz="4" w:space="0" w:color="auto"/>
            </w:tcBorders>
          </w:tcPr>
          <w:p w14:paraId="0F0E682E" w14:textId="77777777" w:rsidR="006B7D13" w:rsidRPr="009E7B14" w:rsidRDefault="006B7D13" w:rsidP="00314EA1">
            <w:pPr>
              <w:rPr>
                <w:rFonts w:ascii="Times New Roman" w:hAnsi="Times New Roman"/>
              </w:rPr>
            </w:pPr>
          </w:p>
        </w:tc>
      </w:tr>
      <w:tr w:rsidR="006B7D13" w:rsidRPr="009E7B14" w14:paraId="78819848" w14:textId="77777777" w:rsidTr="00D338D1">
        <w:trPr>
          <w:cantSplit/>
        </w:trPr>
        <w:tc>
          <w:tcPr>
            <w:tcW w:w="3414" w:type="dxa"/>
          </w:tcPr>
          <w:p w14:paraId="68AB8E28" w14:textId="77777777" w:rsidR="006B7D13" w:rsidRPr="009E7B14" w:rsidRDefault="006B7D13" w:rsidP="00314EA1">
            <w:pPr>
              <w:rPr>
                <w:rFonts w:ascii="Times New Roman" w:hAnsi="Times New Roman"/>
              </w:rPr>
            </w:pPr>
            <w:r w:rsidRPr="009E7B14">
              <w:rPr>
                <w:rFonts w:ascii="Times New Roman" w:hAnsi="Times New Roman"/>
              </w:rPr>
              <w:t>Tālrunis:</w:t>
            </w:r>
          </w:p>
        </w:tc>
        <w:tc>
          <w:tcPr>
            <w:tcW w:w="2405" w:type="dxa"/>
            <w:tcBorders>
              <w:top w:val="single" w:sz="4" w:space="0" w:color="auto"/>
              <w:bottom w:val="single" w:sz="4" w:space="0" w:color="auto"/>
            </w:tcBorders>
          </w:tcPr>
          <w:p w14:paraId="187984DA" w14:textId="77777777" w:rsidR="006B7D13" w:rsidRPr="009E7B14" w:rsidRDefault="006B7D13" w:rsidP="00314EA1">
            <w:pPr>
              <w:rPr>
                <w:rFonts w:ascii="Times New Roman" w:hAnsi="Times New Roman"/>
              </w:rPr>
            </w:pPr>
          </w:p>
        </w:tc>
        <w:tc>
          <w:tcPr>
            <w:tcW w:w="906" w:type="dxa"/>
            <w:tcBorders>
              <w:top w:val="single" w:sz="4" w:space="0" w:color="auto"/>
            </w:tcBorders>
          </w:tcPr>
          <w:p w14:paraId="08EA5D64" w14:textId="77777777" w:rsidR="006B7D13" w:rsidRPr="009E7B14" w:rsidRDefault="006B7D13" w:rsidP="00314EA1">
            <w:pPr>
              <w:rPr>
                <w:rFonts w:ascii="Times New Roman" w:hAnsi="Times New Roman"/>
              </w:rPr>
            </w:pPr>
            <w:r w:rsidRPr="009E7B14">
              <w:rPr>
                <w:rFonts w:ascii="Times New Roman" w:hAnsi="Times New Roman"/>
              </w:rPr>
              <w:t>Fakss:</w:t>
            </w:r>
          </w:p>
        </w:tc>
        <w:tc>
          <w:tcPr>
            <w:tcW w:w="2560" w:type="dxa"/>
            <w:tcBorders>
              <w:top w:val="single" w:sz="4" w:space="0" w:color="auto"/>
              <w:bottom w:val="single" w:sz="4" w:space="0" w:color="auto"/>
            </w:tcBorders>
          </w:tcPr>
          <w:p w14:paraId="220D6FAA" w14:textId="77777777" w:rsidR="006B7D13" w:rsidRPr="009E7B14" w:rsidRDefault="006B7D13" w:rsidP="00314EA1">
            <w:pPr>
              <w:rPr>
                <w:rFonts w:ascii="Times New Roman" w:hAnsi="Times New Roman"/>
              </w:rPr>
            </w:pPr>
          </w:p>
        </w:tc>
      </w:tr>
      <w:tr w:rsidR="006B7D13" w:rsidRPr="009E7B14" w14:paraId="010B0DBC" w14:textId="77777777" w:rsidTr="00D338D1">
        <w:trPr>
          <w:cantSplit/>
        </w:trPr>
        <w:tc>
          <w:tcPr>
            <w:tcW w:w="3414" w:type="dxa"/>
          </w:tcPr>
          <w:p w14:paraId="1EBC05F5" w14:textId="77777777" w:rsidR="006B7D13" w:rsidRPr="009E7B14" w:rsidRDefault="006B7D13" w:rsidP="00314EA1">
            <w:pPr>
              <w:rPr>
                <w:rFonts w:ascii="Times New Roman" w:hAnsi="Times New Roman"/>
              </w:rPr>
            </w:pPr>
            <w:r w:rsidRPr="009E7B14">
              <w:rPr>
                <w:rFonts w:ascii="Times New Roman" w:hAnsi="Times New Roman"/>
              </w:rPr>
              <w:t>E-pasta adrese:</w:t>
            </w:r>
          </w:p>
        </w:tc>
        <w:tc>
          <w:tcPr>
            <w:tcW w:w="5871" w:type="dxa"/>
            <w:gridSpan w:val="3"/>
            <w:tcBorders>
              <w:bottom w:val="single" w:sz="4" w:space="0" w:color="auto"/>
            </w:tcBorders>
          </w:tcPr>
          <w:p w14:paraId="2E3D4EF6" w14:textId="77777777" w:rsidR="006B7D13" w:rsidRPr="009E7B14" w:rsidRDefault="006B7D13" w:rsidP="00314EA1">
            <w:pPr>
              <w:rPr>
                <w:rFonts w:ascii="Times New Roman" w:hAnsi="Times New Roman"/>
              </w:rPr>
            </w:pPr>
          </w:p>
        </w:tc>
      </w:tr>
      <w:tr w:rsidR="006B7D13" w:rsidRPr="009E7B14" w14:paraId="37B9F1B9" w14:textId="77777777" w:rsidTr="00D338D1">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201A9B06" w14:textId="77777777" w:rsidR="006B7D13" w:rsidRPr="009E7B14" w:rsidRDefault="006B7D13" w:rsidP="00314EA1">
            <w:pPr>
              <w:pStyle w:val="Virsraksts7"/>
              <w:numPr>
                <w:ilvl w:val="6"/>
                <w:numId w:val="0"/>
              </w:numPr>
              <w:tabs>
                <w:tab w:val="left" w:pos="1296"/>
              </w:tabs>
              <w:spacing w:before="0"/>
              <w:ind w:left="1296" w:hanging="1296"/>
              <w:rPr>
                <w:rFonts w:ascii="Times New Roman" w:hAnsi="Times New Roman" w:cs="Times New Roman"/>
                <w:sz w:val="22"/>
                <w:szCs w:val="22"/>
              </w:rPr>
            </w:pPr>
            <w:r w:rsidRPr="009E7B14">
              <w:rPr>
                <w:rFonts w:ascii="Times New Roman" w:hAnsi="Times New Roman" w:cs="Times New Roman"/>
                <w:sz w:val="22"/>
                <w:szCs w:val="22"/>
              </w:rPr>
              <w:t>Finanšu rekvizīti</w:t>
            </w:r>
          </w:p>
        </w:tc>
      </w:tr>
      <w:tr w:rsidR="006B7D13" w:rsidRPr="009E7B14" w14:paraId="7B55DDB7" w14:textId="77777777" w:rsidTr="00D338D1">
        <w:trPr>
          <w:cantSplit/>
        </w:trPr>
        <w:tc>
          <w:tcPr>
            <w:tcW w:w="3414" w:type="dxa"/>
            <w:tcBorders>
              <w:top w:val="single" w:sz="4" w:space="0" w:color="auto"/>
            </w:tcBorders>
          </w:tcPr>
          <w:p w14:paraId="737B228E" w14:textId="77777777" w:rsidR="006B7D13" w:rsidRPr="009E7B14" w:rsidRDefault="006B7D13" w:rsidP="00314EA1">
            <w:pPr>
              <w:pStyle w:val="Galvene"/>
              <w:jc w:val="left"/>
              <w:rPr>
                <w:rFonts w:ascii="Times New Roman" w:hAnsi="Times New Roman"/>
              </w:rPr>
            </w:pPr>
            <w:r w:rsidRPr="009E7B14">
              <w:rPr>
                <w:rFonts w:ascii="Times New Roman" w:hAnsi="Times New Roman"/>
              </w:rPr>
              <w:t>Kredītiestādes nosaukums:</w:t>
            </w:r>
          </w:p>
        </w:tc>
        <w:tc>
          <w:tcPr>
            <w:tcW w:w="5871" w:type="dxa"/>
            <w:gridSpan w:val="3"/>
            <w:tcBorders>
              <w:top w:val="single" w:sz="4" w:space="0" w:color="auto"/>
              <w:bottom w:val="single" w:sz="4" w:space="0" w:color="auto"/>
            </w:tcBorders>
          </w:tcPr>
          <w:p w14:paraId="55E989BC" w14:textId="77777777" w:rsidR="006B7D13" w:rsidRPr="009E7B14" w:rsidRDefault="006B7D13" w:rsidP="00314EA1">
            <w:pPr>
              <w:rPr>
                <w:rFonts w:ascii="Times New Roman" w:hAnsi="Times New Roman"/>
              </w:rPr>
            </w:pPr>
          </w:p>
        </w:tc>
      </w:tr>
      <w:tr w:rsidR="006B7D13" w:rsidRPr="009E7B14" w14:paraId="0959FD51" w14:textId="77777777" w:rsidTr="00D338D1">
        <w:trPr>
          <w:cantSplit/>
        </w:trPr>
        <w:tc>
          <w:tcPr>
            <w:tcW w:w="3414" w:type="dxa"/>
          </w:tcPr>
          <w:p w14:paraId="2827AF51" w14:textId="77777777" w:rsidR="006B7D13" w:rsidRPr="009E7B14" w:rsidRDefault="006B7D13" w:rsidP="00314EA1">
            <w:pPr>
              <w:pStyle w:val="Galvene"/>
              <w:ind w:right="-52"/>
              <w:jc w:val="left"/>
              <w:rPr>
                <w:rFonts w:ascii="Times New Roman" w:hAnsi="Times New Roman"/>
              </w:rPr>
            </w:pPr>
            <w:r w:rsidRPr="009E7B14">
              <w:rPr>
                <w:rFonts w:ascii="Times New Roman" w:hAnsi="Times New Roman"/>
              </w:rPr>
              <w:t>Kredītiestādes kods:</w:t>
            </w:r>
          </w:p>
        </w:tc>
        <w:tc>
          <w:tcPr>
            <w:tcW w:w="5871" w:type="dxa"/>
            <w:gridSpan w:val="3"/>
            <w:tcBorders>
              <w:top w:val="single" w:sz="4" w:space="0" w:color="auto"/>
              <w:bottom w:val="single" w:sz="4" w:space="0" w:color="auto"/>
            </w:tcBorders>
          </w:tcPr>
          <w:p w14:paraId="157D7764" w14:textId="77777777" w:rsidR="006B7D13" w:rsidRPr="009E7B14" w:rsidRDefault="006B7D13" w:rsidP="00314EA1">
            <w:pPr>
              <w:rPr>
                <w:rFonts w:ascii="Times New Roman" w:hAnsi="Times New Roman"/>
              </w:rPr>
            </w:pPr>
          </w:p>
        </w:tc>
      </w:tr>
      <w:tr w:rsidR="006B7D13" w:rsidRPr="009E7B14" w14:paraId="22CB23B6" w14:textId="77777777" w:rsidTr="00D338D1">
        <w:trPr>
          <w:cantSplit/>
        </w:trPr>
        <w:tc>
          <w:tcPr>
            <w:tcW w:w="3414" w:type="dxa"/>
          </w:tcPr>
          <w:p w14:paraId="5C57B290" w14:textId="77777777" w:rsidR="006B7D13" w:rsidRPr="009E7B14" w:rsidRDefault="006B7D13" w:rsidP="00314EA1">
            <w:pPr>
              <w:rPr>
                <w:rFonts w:ascii="Times New Roman" w:hAnsi="Times New Roman"/>
              </w:rPr>
            </w:pPr>
            <w:r w:rsidRPr="009E7B14">
              <w:rPr>
                <w:rFonts w:ascii="Times New Roman" w:hAnsi="Times New Roman"/>
              </w:rPr>
              <w:t>Konta numurs:</w:t>
            </w:r>
          </w:p>
        </w:tc>
        <w:tc>
          <w:tcPr>
            <w:tcW w:w="5871" w:type="dxa"/>
            <w:gridSpan w:val="3"/>
            <w:tcBorders>
              <w:bottom w:val="single" w:sz="4" w:space="0" w:color="auto"/>
            </w:tcBorders>
          </w:tcPr>
          <w:p w14:paraId="2B6A299D" w14:textId="77777777" w:rsidR="006B7D13" w:rsidRPr="009E7B14" w:rsidRDefault="006B7D13" w:rsidP="00314EA1">
            <w:pPr>
              <w:rPr>
                <w:rFonts w:ascii="Times New Roman" w:hAnsi="Times New Roman"/>
              </w:rPr>
            </w:pPr>
          </w:p>
        </w:tc>
      </w:tr>
      <w:tr w:rsidR="006B7D13" w:rsidRPr="009E7B14" w14:paraId="4EB82B9B" w14:textId="77777777" w:rsidTr="00D338D1">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6625AF04" w14:textId="77777777" w:rsidR="006B7D13" w:rsidRPr="009E7B14" w:rsidRDefault="006B7D13" w:rsidP="00314EA1">
            <w:pPr>
              <w:pStyle w:val="Virsraksts7"/>
              <w:numPr>
                <w:ilvl w:val="6"/>
                <w:numId w:val="0"/>
              </w:numPr>
              <w:tabs>
                <w:tab w:val="left" w:pos="1296"/>
              </w:tabs>
              <w:spacing w:before="0"/>
              <w:ind w:left="1296" w:hanging="1296"/>
              <w:rPr>
                <w:rFonts w:ascii="Times New Roman" w:hAnsi="Times New Roman" w:cs="Times New Roman"/>
                <w:sz w:val="22"/>
                <w:szCs w:val="22"/>
              </w:rPr>
            </w:pPr>
            <w:r w:rsidRPr="009E7B14">
              <w:rPr>
                <w:rFonts w:ascii="Times New Roman" w:hAnsi="Times New Roman" w:cs="Times New Roman"/>
                <w:sz w:val="22"/>
                <w:szCs w:val="22"/>
              </w:rPr>
              <w:t>Informācija par pretendenta kontaktpersonu (atbildīgo personu)</w:t>
            </w:r>
          </w:p>
        </w:tc>
      </w:tr>
      <w:tr w:rsidR="006B7D13" w:rsidRPr="009E7B14" w14:paraId="42F4F80B" w14:textId="77777777" w:rsidTr="00D338D1">
        <w:trPr>
          <w:cantSplit/>
        </w:trPr>
        <w:tc>
          <w:tcPr>
            <w:tcW w:w="3414" w:type="dxa"/>
          </w:tcPr>
          <w:p w14:paraId="0A6DBC84" w14:textId="77777777" w:rsidR="006B7D13" w:rsidRPr="009E7B14" w:rsidRDefault="006B7D13" w:rsidP="00314EA1">
            <w:pPr>
              <w:rPr>
                <w:rFonts w:ascii="Times New Roman" w:hAnsi="Times New Roman"/>
              </w:rPr>
            </w:pPr>
            <w:r w:rsidRPr="009E7B14">
              <w:rPr>
                <w:rFonts w:ascii="Times New Roman" w:hAnsi="Times New Roman"/>
              </w:rPr>
              <w:t>Vārds, uzvārds:</w:t>
            </w:r>
          </w:p>
        </w:tc>
        <w:tc>
          <w:tcPr>
            <w:tcW w:w="5871" w:type="dxa"/>
            <w:gridSpan w:val="3"/>
            <w:tcBorders>
              <w:bottom w:val="single" w:sz="4" w:space="0" w:color="auto"/>
            </w:tcBorders>
          </w:tcPr>
          <w:p w14:paraId="2EE5DA50" w14:textId="77777777" w:rsidR="006B7D13" w:rsidRPr="009E7B14" w:rsidRDefault="006B7D13" w:rsidP="00314EA1">
            <w:pPr>
              <w:rPr>
                <w:rFonts w:ascii="Times New Roman" w:hAnsi="Times New Roman"/>
              </w:rPr>
            </w:pPr>
          </w:p>
        </w:tc>
      </w:tr>
      <w:tr w:rsidR="006B7D13" w:rsidRPr="009E7B14" w14:paraId="583D627D" w14:textId="77777777" w:rsidTr="00D338D1">
        <w:trPr>
          <w:cantSplit/>
        </w:trPr>
        <w:tc>
          <w:tcPr>
            <w:tcW w:w="3414" w:type="dxa"/>
          </w:tcPr>
          <w:p w14:paraId="4ADC94B0" w14:textId="77777777" w:rsidR="006B7D13" w:rsidRPr="009E7B14" w:rsidRDefault="006B7D13" w:rsidP="00314EA1">
            <w:pPr>
              <w:rPr>
                <w:rFonts w:ascii="Times New Roman" w:hAnsi="Times New Roman"/>
              </w:rPr>
            </w:pPr>
            <w:r w:rsidRPr="009E7B14">
              <w:rPr>
                <w:rFonts w:ascii="Times New Roman" w:hAnsi="Times New Roman"/>
              </w:rPr>
              <w:t>Ieņemamais amats:</w:t>
            </w:r>
          </w:p>
        </w:tc>
        <w:tc>
          <w:tcPr>
            <w:tcW w:w="5871" w:type="dxa"/>
            <w:gridSpan w:val="3"/>
            <w:tcBorders>
              <w:top w:val="single" w:sz="4" w:space="0" w:color="auto"/>
              <w:bottom w:val="single" w:sz="4" w:space="0" w:color="auto"/>
            </w:tcBorders>
          </w:tcPr>
          <w:p w14:paraId="0B4103D9" w14:textId="77777777" w:rsidR="006B7D13" w:rsidRPr="009E7B14" w:rsidRDefault="006B7D13" w:rsidP="00314EA1">
            <w:pPr>
              <w:pStyle w:val="Galvene"/>
              <w:rPr>
                <w:rFonts w:ascii="Times New Roman" w:hAnsi="Times New Roman"/>
              </w:rPr>
            </w:pPr>
          </w:p>
        </w:tc>
      </w:tr>
      <w:tr w:rsidR="006B7D13" w:rsidRPr="009E7B14" w14:paraId="71514D30" w14:textId="77777777" w:rsidTr="00D338D1">
        <w:trPr>
          <w:cantSplit/>
        </w:trPr>
        <w:tc>
          <w:tcPr>
            <w:tcW w:w="3414" w:type="dxa"/>
          </w:tcPr>
          <w:p w14:paraId="45F83A43" w14:textId="77777777" w:rsidR="006B7D13" w:rsidRPr="009E7B14" w:rsidRDefault="006B7D13" w:rsidP="00314EA1">
            <w:pPr>
              <w:rPr>
                <w:rFonts w:ascii="Times New Roman" w:hAnsi="Times New Roman"/>
              </w:rPr>
            </w:pPr>
            <w:r w:rsidRPr="009E7B14">
              <w:rPr>
                <w:rFonts w:ascii="Times New Roman" w:hAnsi="Times New Roman"/>
              </w:rPr>
              <w:t>Tālrunis:</w:t>
            </w:r>
          </w:p>
        </w:tc>
        <w:tc>
          <w:tcPr>
            <w:tcW w:w="2405" w:type="dxa"/>
            <w:tcBorders>
              <w:top w:val="single" w:sz="4" w:space="0" w:color="auto"/>
              <w:bottom w:val="single" w:sz="4" w:space="0" w:color="auto"/>
            </w:tcBorders>
          </w:tcPr>
          <w:p w14:paraId="5EE008E9" w14:textId="77777777" w:rsidR="006B7D13" w:rsidRPr="009E7B14" w:rsidRDefault="006B7D13" w:rsidP="00314EA1">
            <w:pPr>
              <w:rPr>
                <w:rFonts w:ascii="Times New Roman" w:hAnsi="Times New Roman"/>
              </w:rPr>
            </w:pPr>
          </w:p>
        </w:tc>
        <w:tc>
          <w:tcPr>
            <w:tcW w:w="906" w:type="dxa"/>
            <w:tcBorders>
              <w:top w:val="single" w:sz="4" w:space="0" w:color="auto"/>
            </w:tcBorders>
          </w:tcPr>
          <w:p w14:paraId="53C2B40D" w14:textId="77777777" w:rsidR="006B7D13" w:rsidRPr="009E7B14" w:rsidRDefault="006B7D13" w:rsidP="00314EA1">
            <w:pPr>
              <w:rPr>
                <w:rFonts w:ascii="Times New Roman" w:hAnsi="Times New Roman"/>
              </w:rPr>
            </w:pPr>
            <w:r w:rsidRPr="009E7B14">
              <w:rPr>
                <w:rFonts w:ascii="Times New Roman" w:hAnsi="Times New Roman"/>
              </w:rPr>
              <w:t>Fakss:</w:t>
            </w:r>
          </w:p>
        </w:tc>
        <w:tc>
          <w:tcPr>
            <w:tcW w:w="2560" w:type="dxa"/>
            <w:tcBorders>
              <w:top w:val="single" w:sz="4" w:space="0" w:color="auto"/>
              <w:bottom w:val="single" w:sz="4" w:space="0" w:color="auto"/>
            </w:tcBorders>
          </w:tcPr>
          <w:p w14:paraId="6F8235A7" w14:textId="77777777" w:rsidR="006B7D13" w:rsidRPr="009E7B14" w:rsidRDefault="006B7D13" w:rsidP="00314EA1">
            <w:pPr>
              <w:rPr>
                <w:rFonts w:ascii="Times New Roman" w:hAnsi="Times New Roman"/>
              </w:rPr>
            </w:pPr>
          </w:p>
        </w:tc>
      </w:tr>
      <w:tr w:rsidR="006B7D13" w:rsidRPr="009E7B14" w14:paraId="0470CD02" w14:textId="77777777" w:rsidTr="00D338D1">
        <w:trPr>
          <w:cantSplit/>
        </w:trPr>
        <w:tc>
          <w:tcPr>
            <w:tcW w:w="3414" w:type="dxa"/>
          </w:tcPr>
          <w:p w14:paraId="570B1EA6" w14:textId="77777777" w:rsidR="006B7D13" w:rsidRPr="009E7B14" w:rsidRDefault="006B7D13" w:rsidP="00314EA1">
            <w:pPr>
              <w:rPr>
                <w:rFonts w:ascii="Times New Roman" w:hAnsi="Times New Roman"/>
              </w:rPr>
            </w:pPr>
            <w:r w:rsidRPr="009E7B14">
              <w:rPr>
                <w:rFonts w:ascii="Times New Roman" w:hAnsi="Times New Roman"/>
              </w:rPr>
              <w:t>E-pasta adrese:</w:t>
            </w:r>
          </w:p>
        </w:tc>
        <w:tc>
          <w:tcPr>
            <w:tcW w:w="5871" w:type="dxa"/>
            <w:gridSpan w:val="3"/>
            <w:tcBorders>
              <w:bottom w:val="single" w:sz="4" w:space="0" w:color="auto"/>
            </w:tcBorders>
          </w:tcPr>
          <w:p w14:paraId="60A3BC04" w14:textId="77777777" w:rsidR="006B7D13" w:rsidRPr="009E7B14" w:rsidRDefault="006B7D13" w:rsidP="00314EA1">
            <w:pPr>
              <w:rPr>
                <w:rFonts w:ascii="Times New Roman" w:hAnsi="Times New Roman"/>
              </w:rPr>
            </w:pPr>
          </w:p>
        </w:tc>
      </w:tr>
    </w:tbl>
    <w:p w14:paraId="76757A40" w14:textId="77777777" w:rsidR="007415A1" w:rsidRDefault="006B7D13" w:rsidP="007415A1">
      <w:pPr>
        <w:spacing w:after="0"/>
        <w:ind w:firstLine="720"/>
        <w:jc w:val="both"/>
        <w:rPr>
          <w:rFonts w:ascii="Times New Roman" w:hAnsi="Times New Roman"/>
        </w:rPr>
      </w:pPr>
      <w:r w:rsidRPr="009E7B14">
        <w:rPr>
          <w:rFonts w:ascii="Times New Roman" w:hAnsi="Times New Roman"/>
        </w:rPr>
        <w:t>Ar šo apliecinām:</w:t>
      </w:r>
    </w:p>
    <w:p w14:paraId="13DFCFC1" w14:textId="7C64FC3F" w:rsidR="006B7D13" w:rsidRPr="00AA50F5" w:rsidRDefault="006B7D13" w:rsidP="007415A1">
      <w:pPr>
        <w:spacing w:after="0"/>
        <w:ind w:firstLine="720"/>
        <w:jc w:val="both"/>
        <w:rPr>
          <w:rFonts w:ascii="Times New Roman" w:hAnsi="Times New Roman"/>
          <w:b/>
          <w:sz w:val="24"/>
          <w:szCs w:val="24"/>
        </w:rPr>
      </w:pPr>
      <w:r w:rsidRPr="006B7D13">
        <w:rPr>
          <w:rFonts w:ascii="Times New Roman" w:hAnsi="Times New Roman"/>
        </w:rPr>
        <w:t xml:space="preserve">savu dalību </w:t>
      </w:r>
      <w:r w:rsidR="0035178B">
        <w:rPr>
          <w:rFonts w:ascii="Times New Roman" w:hAnsi="Times New Roman"/>
        </w:rPr>
        <w:t>cenu aptaujā</w:t>
      </w:r>
      <w:r w:rsidRPr="006B7D13">
        <w:rPr>
          <w:rFonts w:ascii="Times New Roman" w:hAnsi="Times New Roman"/>
        </w:rPr>
        <w:t xml:space="preserve"> </w:t>
      </w:r>
      <w:r w:rsidR="001C41AF" w:rsidRPr="001C41AF">
        <w:rPr>
          <w:rFonts w:ascii="Times New Roman" w:hAnsi="Times New Roman"/>
        </w:rPr>
        <w:t xml:space="preserve">„ </w:t>
      </w:r>
      <w:r w:rsidR="00853E56" w:rsidRPr="00853E56">
        <w:rPr>
          <w:rFonts w:ascii="Times New Roman" w:hAnsi="Times New Roman"/>
        </w:rPr>
        <w:t xml:space="preserve">Trīspusēju informatīvo stendu par plūdiem izgatavošana </w:t>
      </w:r>
      <w:r w:rsidR="00CC574C">
        <w:rPr>
          <w:rFonts w:ascii="Times New Roman" w:hAnsi="Times New Roman"/>
        </w:rPr>
        <w:t xml:space="preserve">un uzstādīšana </w:t>
      </w:r>
      <w:r w:rsidR="00853E56" w:rsidRPr="00853E56">
        <w:rPr>
          <w:rFonts w:ascii="Times New Roman" w:hAnsi="Times New Roman"/>
        </w:rPr>
        <w:t xml:space="preserve">projektā nr. ENI-LLB-1-135 </w:t>
      </w:r>
      <w:r w:rsidR="00CC574C">
        <w:rPr>
          <w:rFonts w:ascii="Times New Roman" w:hAnsi="Times New Roman"/>
        </w:rPr>
        <w:t>“</w:t>
      </w:r>
      <w:r w:rsidR="00853E56" w:rsidRPr="00853E56">
        <w:rPr>
          <w:rFonts w:ascii="Times New Roman" w:hAnsi="Times New Roman"/>
        </w:rPr>
        <w:t>Ilgtspējīgas vides pārvaldības sistēmas attīstība Zemgales reģiona dabas teritorijās un Braslavas nacionālajā dabas parkā / Secure Areas</w:t>
      </w:r>
      <w:r w:rsidR="008F7266">
        <w:rPr>
          <w:rFonts w:ascii="Times New Roman" w:hAnsi="Times New Roman"/>
        </w:rPr>
        <w:t>””</w:t>
      </w:r>
      <w:r w:rsidR="000611C7">
        <w:rPr>
          <w:rFonts w:ascii="Times New Roman" w:hAnsi="Times New Roman"/>
        </w:rPr>
        <w:t>,</w:t>
      </w:r>
      <w:r w:rsidR="00853E56">
        <w:rPr>
          <w:rFonts w:ascii="Times New Roman" w:hAnsi="Times New Roman"/>
        </w:rPr>
        <w:t xml:space="preserve"> </w:t>
      </w:r>
      <w:r w:rsidR="00AA50F5" w:rsidRPr="0035178B">
        <w:rPr>
          <w:rFonts w:ascii="Times New Roman" w:hAnsi="Times New Roman"/>
          <w:bCs/>
        </w:rPr>
        <w:t>ide</w:t>
      </w:r>
      <w:r w:rsidR="00192EDC" w:rsidRPr="0035178B">
        <w:rPr>
          <w:rFonts w:ascii="Times New Roman" w:hAnsi="Times New Roman"/>
          <w:bCs/>
        </w:rPr>
        <w:t xml:space="preserve">ntifikācijas </w:t>
      </w:r>
      <w:r w:rsidR="00B7326B" w:rsidRPr="00B7326B">
        <w:rPr>
          <w:rFonts w:ascii="Times New Roman" w:hAnsi="Times New Roman"/>
          <w:bCs/>
        </w:rPr>
        <w:t>Nr. 2021/CA-</w:t>
      </w:r>
      <w:r w:rsidR="00CC574C">
        <w:rPr>
          <w:rFonts w:ascii="Times New Roman" w:hAnsi="Times New Roman"/>
          <w:bCs/>
        </w:rPr>
        <w:t>21</w:t>
      </w:r>
      <w:r w:rsidR="00B7326B">
        <w:rPr>
          <w:rFonts w:ascii="Times New Roman" w:hAnsi="Times New Roman"/>
          <w:bCs/>
        </w:rPr>
        <w:t>:</w:t>
      </w:r>
    </w:p>
    <w:p w14:paraId="0C31E52D" w14:textId="77777777" w:rsidR="006B7D13" w:rsidRPr="009E7B14" w:rsidRDefault="006B7D13" w:rsidP="006B7D13">
      <w:pPr>
        <w:pStyle w:val="Sarakstarindkopa"/>
        <w:numPr>
          <w:ilvl w:val="0"/>
          <w:numId w:val="6"/>
        </w:numPr>
        <w:jc w:val="both"/>
        <w:rPr>
          <w:rFonts w:ascii="Times New Roman" w:hAnsi="Times New Roman"/>
          <w:sz w:val="22"/>
          <w:szCs w:val="22"/>
        </w:rPr>
      </w:pPr>
      <w:r w:rsidRPr="009E7B14">
        <w:rPr>
          <w:rFonts w:ascii="Times New Roman" w:hAnsi="Times New Roman"/>
          <w:sz w:val="22"/>
          <w:szCs w:val="22"/>
        </w:rPr>
        <w:t xml:space="preserve">ka esam iepazinušies ar </w:t>
      </w:r>
      <w:r w:rsidR="009A325A">
        <w:rPr>
          <w:rFonts w:ascii="Times New Roman" w:hAnsi="Times New Roman"/>
          <w:sz w:val="22"/>
          <w:szCs w:val="22"/>
        </w:rPr>
        <w:t>cenu aptaujas nolikumu</w:t>
      </w:r>
      <w:r w:rsidRPr="009E7B14">
        <w:rPr>
          <w:rFonts w:ascii="Times New Roman" w:hAnsi="Times New Roman"/>
          <w:sz w:val="22"/>
          <w:szCs w:val="22"/>
        </w:rPr>
        <w:t xml:space="preserve"> un piekrītam visiem tajā minētajiem noteikumiem, tie ir skaidri un saprotami, iebildumu un pretenziju pret tiem nav.</w:t>
      </w:r>
    </w:p>
    <w:p w14:paraId="71319C74" w14:textId="77777777" w:rsidR="006B7D13" w:rsidRPr="009E7B14" w:rsidRDefault="006B7D13" w:rsidP="006B7D13">
      <w:pPr>
        <w:pStyle w:val="Sarakstarindkopa"/>
        <w:numPr>
          <w:ilvl w:val="0"/>
          <w:numId w:val="6"/>
        </w:numPr>
        <w:jc w:val="both"/>
        <w:rPr>
          <w:rFonts w:ascii="Times New Roman" w:hAnsi="Times New Roman"/>
          <w:sz w:val="22"/>
          <w:szCs w:val="22"/>
        </w:rPr>
      </w:pPr>
      <w:r w:rsidRPr="009E7B14">
        <w:rPr>
          <w:rFonts w:ascii="Times New Roman" w:hAnsi="Times New Roman"/>
          <w:sz w:val="22"/>
          <w:szCs w:val="22"/>
        </w:rPr>
        <w:t>ka mūsu piedāvājums ir spēkā līdz līguma noslēgšanai (ja pasūtītājs izvēlēsies mūsu piedāvājumu).</w:t>
      </w:r>
    </w:p>
    <w:p w14:paraId="174BF552" w14:textId="77777777" w:rsidR="006B7D13" w:rsidRPr="009E7B14" w:rsidRDefault="006B7D13" w:rsidP="006B7D13">
      <w:pPr>
        <w:pStyle w:val="Sarakstarindkopa"/>
        <w:numPr>
          <w:ilvl w:val="0"/>
          <w:numId w:val="6"/>
        </w:numPr>
        <w:jc w:val="both"/>
        <w:rPr>
          <w:rFonts w:ascii="Times New Roman" w:hAnsi="Times New Roman"/>
          <w:sz w:val="22"/>
          <w:szCs w:val="22"/>
        </w:rPr>
      </w:pPr>
      <w:r w:rsidRPr="009E7B14">
        <w:rPr>
          <w:rFonts w:ascii="Times New Roman" w:hAnsi="Times New Roman"/>
          <w:sz w:val="22"/>
          <w:szCs w:val="22"/>
        </w:rPr>
        <w:t>Ja pasūtītājs izvēlēsies šo piedāvājumu, apņemamies slēgt līgumu un pildīt tā nosacījumus.</w:t>
      </w:r>
    </w:p>
    <w:p w14:paraId="580F02E9" w14:textId="77777777" w:rsidR="00AA50F5" w:rsidRPr="00AE1D7A" w:rsidRDefault="00AA50F5" w:rsidP="00AA50F5">
      <w:pPr>
        <w:keepLines/>
        <w:widowControl w:val="0"/>
        <w:spacing w:after="0" w:line="240" w:lineRule="auto"/>
        <w:ind w:left="720" w:hanging="294"/>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4. </w:t>
      </w:r>
      <w:r>
        <w:rPr>
          <w:rFonts w:ascii="Times New Roman" w:eastAsia="Times New Roman" w:hAnsi="Times New Roman" w:cs="Times New Roman"/>
          <w:lang w:eastAsia="lv-LV"/>
        </w:rPr>
        <w:tab/>
      </w:r>
      <w:r w:rsidRPr="00007E80">
        <w:rPr>
          <w:rFonts w:ascii="Times New Roman" w:eastAsia="Times New Roman" w:hAnsi="Times New Roman" w:cs="Times New Roman"/>
          <w:lang w:eastAsia="lv-LV"/>
        </w:rPr>
        <w:t xml:space="preserve"> ka attiec</w:t>
      </w:r>
      <w:r>
        <w:rPr>
          <w:rFonts w:ascii="Times New Roman" w:eastAsia="Times New Roman" w:hAnsi="Times New Roman" w:cs="Times New Roman"/>
          <w:lang w:eastAsia="lv-LV"/>
        </w:rPr>
        <w:t xml:space="preserve">ībā uz mums: nav pasludināts </w:t>
      </w:r>
      <w:r w:rsidRPr="00007E80">
        <w:rPr>
          <w:rFonts w:ascii="Times New Roman" w:eastAsia="Times New Roman" w:hAnsi="Times New Roman" w:cs="Times New Roman"/>
          <w:lang w:eastAsia="lv-LV"/>
        </w:rPr>
        <w:t xml:space="preserve">maksātnespējas process, </w:t>
      </w:r>
      <w:r>
        <w:rPr>
          <w:rFonts w:ascii="Times New Roman" w:eastAsia="Times New Roman" w:hAnsi="Times New Roman" w:cs="Times New Roman"/>
          <w:lang w:eastAsia="lv-LV"/>
        </w:rPr>
        <w:t xml:space="preserve">nav apturēta vai pārtraukta </w:t>
      </w:r>
      <w:r w:rsidRPr="00007E80">
        <w:rPr>
          <w:rFonts w:ascii="Times New Roman" w:eastAsia="Times New Roman" w:hAnsi="Times New Roman" w:cs="Times New Roman"/>
          <w:lang w:eastAsia="lv-LV"/>
        </w:rPr>
        <w:t>saimnieciskā da</w:t>
      </w:r>
      <w:r>
        <w:rPr>
          <w:rFonts w:ascii="Times New Roman" w:eastAsia="Times New Roman" w:hAnsi="Times New Roman" w:cs="Times New Roman"/>
          <w:lang w:eastAsia="lv-LV"/>
        </w:rPr>
        <w:t xml:space="preserve">rbība, nav uzsākta tiesvedība par </w:t>
      </w:r>
      <w:r w:rsidRPr="00007E80">
        <w:rPr>
          <w:rFonts w:ascii="Times New Roman" w:eastAsia="Times New Roman" w:hAnsi="Times New Roman" w:cs="Times New Roman"/>
          <w:lang w:eastAsia="lv-LV"/>
        </w:rPr>
        <w:t xml:space="preserve"> bankrotu vai līdz līguma izpildes par</w:t>
      </w:r>
      <w:r>
        <w:rPr>
          <w:rFonts w:ascii="Times New Roman" w:eastAsia="Times New Roman" w:hAnsi="Times New Roman" w:cs="Times New Roman"/>
          <w:lang w:eastAsia="lv-LV"/>
        </w:rPr>
        <w:t>edzamajām beigu termiņam tas netiks likvidēts.</w:t>
      </w:r>
    </w:p>
    <w:p w14:paraId="52EF805B" w14:textId="77777777" w:rsidR="003D7FB6" w:rsidRDefault="003D7FB6" w:rsidP="003D7FB6">
      <w:pPr>
        <w:spacing w:after="0" w:line="240" w:lineRule="auto"/>
        <w:rPr>
          <w:rFonts w:ascii="Times New Roman" w:eastAsia="Times New Roman" w:hAnsi="Times New Roman" w:cs="Times New Roman"/>
          <w:lang w:eastAsia="lv-LV"/>
        </w:rPr>
      </w:pPr>
      <w:bookmarkStart w:id="6" w:name="_Hlk47530254"/>
      <w:r w:rsidRPr="002044E2">
        <w:rPr>
          <w:rFonts w:ascii="Times New Roman" w:eastAsia="Times New Roman" w:hAnsi="Times New Roman" w:cs="Times New Roman"/>
          <w:lang w:eastAsia="lv-LV"/>
        </w:rPr>
        <w:t>Apliecinu, ka sniegtās ziņas ir patiesas.</w:t>
      </w:r>
    </w:p>
    <w:p w14:paraId="491C097C" w14:textId="77777777" w:rsidR="00BC3E49" w:rsidRPr="00BC3E49" w:rsidRDefault="00BC3E49" w:rsidP="00BC3E49">
      <w:pPr>
        <w:suppressAutoHyphens/>
        <w:autoSpaceDE w:val="0"/>
        <w:spacing w:after="0" w:line="240" w:lineRule="auto"/>
        <w:ind w:left="720" w:hanging="720"/>
        <w:rPr>
          <w:rFonts w:ascii="Times New Roman" w:eastAsia="Times New Roman" w:hAnsi="Times New Roman" w:cs="Calibri"/>
          <w:i/>
          <w:sz w:val="24"/>
          <w:szCs w:val="20"/>
          <w:lang w:eastAsia="ar-SA"/>
        </w:rPr>
      </w:pPr>
      <w:r w:rsidRPr="00BC3E49">
        <w:rPr>
          <w:rFonts w:ascii="Times New Roman" w:eastAsia="Times New Roman" w:hAnsi="Times New Roman" w:cs="Calibri"/>
          <w:i/>
          <w:sz w:val="24"/>
          <w:szCs w:val="20"/>
          <w:lang w:eastAsia="ar-SA"/>
        </w:rPr>
        <w:t>_______   ____________________________        _______________   __________________</w:t>
      </w:r>
    </w:p>
    <w:p w14:paraId="53A4BF80" w14:textId="77777777" w:rsidR="00BC3E49" w:rsidRPr="00BC3E49" w:rsidRDefault="00BC3E49" w:rsidP="00BC3E49">
      <w:pPr>
        <w:suppressAutoHyphens/>
        <w:autoSpaceDE w:val="0"/>
        <w:spacing w:after="0" w:line="240" w:lineRule="auto"/>
        <w:ind w:left="720" w:hanging="720"/>
        <w:rPr>
          <w:rFonts w:ascii="Times New Roman" w:eastAsia="Times New Roman" w:hAnsi="Times New Roman" w:cs="Calibri"/>
          <w:i/>
          <w:sz w:val="24"/>
          <w:szCs w:val="20"/>
          <w:vertAlign w:val="superscript"/>
          <w:lang w:eastAsia="ar-SA"/>
        </w:rPr>
      </w:pPr>
      <w:r w:rsidRPr="00BC3E49">
        <w:rPr>
          <w:rFonts w:ascii="Times New Roman" w:eastAsia="Times New Roman" w:hAnsi="Times New Roman" w:cs="Calibri"/>
          <w:i/>
          <w:sz w:val="24"/>
          <w:szCs w:val="20"/>
          <w:vertAlign w:val="superscript"/>
          <w:lang w:eastAsia="ar-SA"/>
        </w:rPr>
        <w:t xml:space="preserve">   (datums)                                    (amats)                                                                      (paraksts )                                   (paraksta atšifrējums)*</w:t>
      </w:r>
    </w:p>
    <w:p w14:paraId="72536917" w14:textId="77777777" w:rsidR="006B7D13" w:rsidRPr="009E7B14" w:rsidRDefault="00BC3E49" w:rsidP="007415A1">
      <w:pPr>
        <w:suppressAutoHyphens/>
        <w:autoSpaceDE w:val="0"/>
        <w:spacing w:after="0" w:line="240" w:lineRule="auto"/>
        <w:ind w:left="720" w:hanging="720"/>
        <w:rPr>
          <w:rFonts w:ascii="Times New Roman" w:hAnsi="Times New Roman"/>
        </w:rPr>
      </w:pPr>
      <w:r w:rsidRPr="00BC3E49">
        <w:rPr>
          <w:rFonts w:ascii="Times New Roman" w:eastAsia="Times New Roman" w:hAnsi="Times New Roman" w:cs="Calibri"/>
          <w:i/>
          <w:sz w:val="20"/>
          <w:szCs w:val="20"/>
          <w:lang w:eastAsia="ar-SA"/>
        </w:rPr>
        <w:t>* Pieteikumi bez paraksta netiks izskatīti.</w:t>
      </w:r>
      <w:bookmarkEnd w:id="6"/>
      <w:r w:rsidR="006B7D13" w:rsidRPr="00BC3E49">
        <w:rPr>
          <w:rFonts w:ascii="Times New Roman" w:hAnsi="Times New Roman"/>
          <w:lang w:val="en-US"/>
        </w:rPr>
        <w:tab/>
      </w:r>
    </w:p>
    <w:p w14:paraId="77400F4A" w14:textId="4296AF2E" w:rsidR="00A06D9C" w:rsidRDefault="00A06D9C" w:rsidP="00FE2A4B">
      <w:pPr>
        <w:rPr>
          <w:rFonts w:ascii="Times New Roman" w:hAnsi="Times New Roman" w:cs="Times New Roman"/>
          <w:sz w:val="16"/>
          <w:szCs w:val="16"/>
        </w:rPr>
      </w:pPr>
    </w:p>
    <w:p w14:paraId="29CB60C3" w14:textId="7A4BE5A3" w:rsidR="00FE2A4B" w:rsidRDefault="00FE2A4B" w:rsidP="00FE2A4B">
      <w:pPr>
        <w:rPr>
          <w:rFonts w:ascii="Times New Roman" w:hAnsi="Times New Roman" w:cs="Times New Roman"/>
          <w:sz w:val="16"/>
          <w:szCs w:val="16"/>
        </w:rPr>
      </w:pPr>
    </w:p>
    <w:p w14:paraId="4CB5A563" w14:textId="6F969483" w:rsidR="00FE2A4B" w:rsidRDefault="00FE2A4B" w:rsidP="00FE2A4B">
      <w:pPr>
        <w:rPr>
          <w:rFonts w:ascii="Times New Roman" w:hAnsi="Times New Roman" w:cs="Times New Roman"/>
          <w:sz w:val="16"/>
          <w:szCs w:val="16"/>
        </w:rPr>
      </w:pPr>
    </w:p>
    <w:p w14:paraId="7ECC65B7" w14:textId="02670EB4" w:rsidR="00FE2A4B" w:rsidRDefault="00FE2A4B" w:rsidP="00FE2A4B">
      <w:pPr>
        <w:rPr>
          <w:rFonts w:ascii="Times New Roman" w:hAnsi="Times New Roman" w:cs="Times New Roman"/>
          <w:sz w:val="16"/>
          <w:szCs w:val="16"/>
        </w:rPr>
      </w:pPr>
    </w:p>
    <w:p w14:paraId="46ABAE30" w14:textId="43463404" w:rsidR="00FE2A4B" w:rsidRDefault="00FE2A4B" w:rsidP="00FE2A4B">
      <w:pPr>
        <w:rPr>
          <w:rFonts w:ascii="Times New Roman" w:hAnsi="Times New Roman" w:cs="Times New Roman"/>
          <w:sz w:val="16"/>
          <w:szCs w:val="16"/>
        </w:rPr>
      </w:pPr>
    </w:p>
    <w:p w14:paraId="7746605B" w14:textId="61EB7A45" w:rsidR="00FE2A4B" w:rsidRDefault="00FE2A4B" w:rsidP="00FE2A4B">
      <w:pPr>
        <w:rPr>
          <w:rFonts w:ascii="Times New Roman" w:hAnsi="Times New Roman" w:cs="Times New Roman"/>
          <w:sz w:val="16"/>
          <w:szCs w:val="16"/>
        </w:rPr>
      </w:pPr>
    </w:p>
    <w:p w14:paraId="21BE829C" w14:textId="24A55079" w:rsidR="00FE2A4B" w:rsidRDefault="00FE2A4B" w:rsidP="00FE2A4B">
      <w:pPr>
        <w:rPr>
          <w:rFonts w:ascii="Times New Roman" w:hAnsi="Times New Roman" w:cs="Times New Roman"/>
          <w:sz w:val="16"/>
          <w:szCs w:val="16"/>
        </w:rPr>
      </w:pPr>
    </w:p>
    <w:p w14:paraId="750CF577" w14:textId="0D31C953" w:rsidR="00FE2A4B" w:rsidRDefault="00FE2A4B" w:rsidP="00FE2A4B">
      <w:pPr>
        <w:rPr>
          <w:rFonts w:ascii="Times New Roman" w:hAnsi="Times New Roman" w:cs="Times New Roman"/>
          <w:sz w:val="16"/>
          <w:szCs w:val="16"/>
        </w:rPr>
      </w:pPr>
    </w:p>
    <w:p w14:paraId="4A0528A1" w14:textId="42F47A29" w:rsidR="00FE2A4B" w:rsidRDefault="00FE2A4B" w:rsidP="00FE2A4B">
      <w:pPr>
        <w:rPr>
          <w:rFonts w:ascii="Times New Roman" w:hAnsi="Times New Roman" w:cs="Times New Roman"/>
          <w:sz w:val="16"/>
          <w:szCs w:val="16"/>
        </w:rPr>
      </w:pPr>
    </w:p>
    <w:p w14:paraId="37FF5049" w14:textId="58B7CEBE" w:rsidR="00FE2A4B" w:rsidRDefault="00FE2A4B" w:rsidP="00FE2A4B">
      <w:pPr>
        <w:rPr>
          <w:rFonts w:ascii="Times New Roman" w:hAnsi="Times New Roman" w:cs="Times New Roman"/>
          <w:sz w:val="16"/>
          <w:szCs w:val="16"/>
        </w:rPr>
      </w:pPr>
    </w:p>
    <w:p w14:paraId="1E834124" w14:textId="2C66CE0F" w:rsidR="00FE2A4B" w:rsidRDefault="00FE2A4B" w:rsidP="00FE2A4B">
      <w:pPr>
        <w:rPr>
          <w:rFonts w:ascii="Times New Roman" w:hAnsi="Times New Roman" w:cs="Times New Roman"/>
          <w:sz w:val="16"/>
          <w:szCs w:val="16"/>
        </w:rPr>
      </w:pPr>
    </w:p>
    <w:p w14:paraId="7EFBCFF7" w14:textId="1D66319E" w:rsidR="00FE2A4B" w:rsidRDefault="00FE2A4B" w:rsidP="00FE2A4B">
      <w:pPr>
        <w:rPr>
          <w:rFonts w:ascii="Times New Roman" w:hAnsi="Times New Roman" w:cs="Times New Roman"/>
          <w:sz w:val="16"/>
          <w:szCs w:val="16"/>
        </w:rPr>
      </w:pPr>
    </w:p>
    <w:p w14:paraId="748A29AD" w14:textId="736DC349" w:rsidR="00FE2A4B" w:rsidRDefault="00FE2A4B" w:rsidP="00FE2A4B">
      <w:pPr>
        <w:rPr>
          <w:rFonts w:ascii="Times New Roman" w:hAnsi="Times New Roman" w:cs="Times New Roman"/>
          <w:sz w:val="16"/>
          <w:szCs w:val="16"/>
        </w:rPr>
      </w:pPr>
    </w:p>
    <w:p w14:paraId="54E9C805" w14:textId="27AB5570" w:rsidR="00FE2A4B" w:rsidRDefault="00FE2A4B" w:rsidP="00FE2A4B">
      <w:pPr>
        <w:rPr>
          <w:rFonts w:ascii="Times New Roman" w:hAnsi="Times New Roman" w:cs="Times New Roman"/>
          <w:sz w:val="16"/>
          <w:szCs w:val="16"/>
        </w:rPr>
      </w:pPr>
    </w:p>
    <w:p w14:paraId="72F9798F" w14:textId="67B954EA" w:rsidR="00FE2A4B" w:rsidRDefault="00FE2A4B" w:rsidP="00FE2A4B">
      <w:pPr>
        <w:rPr>
          <w:rFonts w:ascii="Times New Roman" w:hAnsi="Times New Roman" w:cs="Times New Roman"/>
          <w:sz w:val="16"/>
          <w:szCs w:val="16"/>
        </w:rPr>
      </w:pPr>
    </w:p>
    <w:p w14:paraId="4BFB797C" w14:textId="09707A25" w:rsidR="00FE2A4B" w:rsidRDefault="00FE2A4B" w:rsidP="00FE2A4B">
      <w:pPr>
        <w:rPr>
          <w:rFonts w:ascii="Times New Roman" w:hAnsi="Times New Roman" w:cs="Times New Roman"/>
          <w:sz w:val="16"/>
          <w:szCs w:val="16"/>
        </w:rPr>
      </w:pPr>
    </w:p>
    <w:p w14:paraId="3B0A86BA" w14:textId="1DDF6AA2" w:rsidR="00FE2A4B" w:rsidRDefault="00FE2A4B" w:rsidP="00FE2A4B">
      <w:pPr>
        <w:rPr>
          <w:rFonts w:ascii="Times New Roman" w:hAnsi="Times New Roman" w:cs="Times New Roman"/>
          <w:sz w:val="16"/>
          <w:szCs w:val="16"/>
        </w:rPr>
      </w:pPr>
    </w:p>
    <w:p w14:paraId="1F0A9342" w14:textId="73C00C9C" w:rsidR="00FE2A4B" w:rsidRDefault="00FE2A4B" w:rsidP="00FE2A4B">
      <w:pPr>
        <w:rPr>
          <w:rFonts w:ascii="Times New Roman" w:hAnsi="Times New Roman" w:cs="Times New Roman"/>
          <w:sz w:val="16"/>
          <w:szCs w:val="16"/>
        </w:rPr>
      </w:pPr>
    </w:p>
    <w:p w14:paraId="29B0C15F" w14:textId="7CF7275C" w:rsidR="00FE2A4B" w:rsidRDefault="00FE2A4B" w:rsidP="00FE2A4B">
      <w:pPr>
        <w:rPr>
          <w:rFonts w:ascii="Times New Roman" w:hAnsi="Times New Roman" w:cs="Times New Roman"/>
          <w:sz w:val="16"/>
          <w:szCs w:val="16"/>
        </w:rPr>
      </w:pPr>
    </w:p>
    <w:p w14:paraId="30ADEA10" w14:textId="1AF9222F" w:rsidR="00FE2A4B" w:rsidRDefault="00FE2A4B" w:rsidP="00FE2A4B">
      <w:pPr>
        <w:rPr>
          <w:rFonts w:ascii="Times New Roman" w:hAnsi="Times New Roman" w:cs="Times New Roman"/>
          <w:sz w:val="16"/>
          <w:szCs w:val="16"/>
        </w:rPr>
      </w:pPr>
    </w:p>
    <w:p w14:paraId="62A12BA8" w14:textId="5C14A9EA" w:rsidR="00FE2A4B" w:rsidRDefault="00FE2A4B" w:rsidP="00FE2A4B">
      <w:pPr>
        <w:rPr>
          <w:rFonts w:ascii="Times New Roman" w:hAnsi="Times New Roman" w:cs="Times New Roman"/>
          <w:sz w:val="16"/>
          <w:szCs w:val="16"/>
        </w:rPr>
      </w:pPr>
    </w:p>
    <w:p w14:paraId="1FC766B4" w14:textId="3FBBC20F" w:rsidR="00FE2A4B" w:rsidRDefault="00FE2A4B" w:rsidP="00FE2A4B">
      <w:pPr>
        <w:rPr>
          <w:rFonts w:ascii="Times New Roman" w:hAnsi="Times New Roman" w:cs="Times New Roman"/>
          <w:sz w:val="16"/>
          <w:szCs w:val="16"/>
        </w:rPr>
      </w:pPr>
    </w:p>
    <w:p w14:paraId="21109BE8" w14:textId="1539E0AF" w:rsidR="00FE2A4B" w:rsidRDefault="00FE2A4B" w:rsidP="00FE2A4B">
      <w:pPr>
        <w:rPr>
          <w:rFonts w:ascii="Times New Roman" w:hAnsi="Times New Roman" w:cs="Times New Roman"/>
          <w:sz w:val="16"/>
          <w:szCs w:val="16"/>
        </w:rPr>
      </w:pPr>
    </w:p>
    <w:p w14:paraId="686D6566" w14:textId="47D7F35D" w:rsidR="00FE2A4B" w:rsidRDefault="00FE2A4B" w:rsidP="00FE2A4B">
      <w:pPr>
        <w:rPr>
          <w:rFonts w:ascii="Times New Roman" w:hAnsi="Times New Roman" w:cs="Times New Roman"/>
          <w:sz w:val="16"/>
          <w:szCs w:val="16"/>
        </w:rPr>
      </w:pPr>
    </w:p>
    <w:p w14:paraId="42A0138C" w14:textId="121AB6C2" w:rsidR="00FE2A4B" w:rsidRDefault="00FE2A4B" w:rsidP="00FE2A4B">
      <w:pPr>
        <w:rPr>
          <w:rFonts w:ascii="Times New Roman" w:hAnsi="Times New Roman" w:cs="Times New Roman"/>
          <w:sz w:val="16"/>
          <w:szCs w:val="16"/>
        </w:rPr>
      </w:pPr>
    </w:p>
    <w:p w14:paraId="25E1DC3D" w14:textId="64CAC6A2" w:rsidR="00FE2A4B" w:rsidRDefault="00FE2A4B" w:rsidP="00FE2A4B">
      <w:pPr>
        <w:rPr>
          <w:rFonts w:ascii="Times New Roman" w:hAnsi="Times New Roman" w:cs="Times New Roman"/>
          <w:sz w:val="16"/>
          <w:szCs w:val="16"/>
        </w:rPr>
      </w:pPr>
    </w:p>
    <w:p w14:paraId="523310B6" w14:textId="0C150A7C" w:rsidR="00FE2A4B" w:rsidRDefault="00FE2A4B" w:rsidP="00FE2A4B">
      <w:pPr>
        <w:rPr>
          <w:rFonts w:ascii="Times New Roman" w:hAnsi="Times New Roman" w:cs="Times New Roman"/>
          <w:sz w:val="16"/>
          <w:szCs w:val="16"/>
        </w:rPr>
      </w:pPr>
    </w:p>
    <w:p w14:paraId="1E3FEDE6" w14:textId="15964289" w:rsidR="00FE2A4B" w:rsidRDefault="00FE2A4B" w:rsidP="00FE2A4B">
      <w:pPr>
        <w:rPr>
          <w:rFonts w:ascii="Times New Roman" w:hAnsi="Times New Roman" w:cs="Times New Roman"/>
          <w:sz w:val="16"/>
          <w:szCs w:val="16"/>
        </w:rPr>
      </w:pPr>
    </w:p>
    <w:p w14:paraId="64ACB34B" w14:textId="77777777" w:rsidR="00FE2A4B" w:rsidRDefault="00FE2A4B" w:rsidP="00FE2A4B">
      <w:pPr>
        <w:rPr>
          <w:rFonts w:ascii="Times New Roman" w:hAnsi="Times New Roman" w:cs="Times New Roman"/>
          <w:sz w:val="16"/>
          <w:szCs w:val="16"/>
        </w:rPr>
        <w:sectPr w:rsidR="00FE2A4B" w:rsidSect="000D3CC1">
          <w:footerReference w:type="default" r:id="rId13"/>
          <w:footerReference w:type="first" r:id="rId14"/>
          <w:pgSz w:w="11906" w:h="16838"/>
          <w:pgMar w:top="567" w:right="849" w:bottom="1440" w:left="1800" w:header="708" w:footer="708" w:gutter="0"/>
          <w:cols w:space="708"/>
          <w:docGrid w:linePitch="360"/>
        </w:sectPr>
      </w:pPr>
    </w:p>
    <w:p w14:paraId="32B6CBF3" w14:textId="26EDFDE9" w:rsidR="00A06D9C" w:rsidRDefault="00A06D9C" w:rsidP="008E4C61">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05B5B01C" wp14:editId="5A59EFB7">
            <wp:simplePos x="0" y="0"/>
            <wp:positionH relativeFrom="column">
              <wp:posOffset>2686050</wp:posOffset>
            </wp:positionH>
            <wp:positionV relativeFrom="paragraph">
              <wp:posOffset>-542925</wp:posOffset>
            </wp:positionV>
            <wp:extent cx="3621405" cy="1316990"/>
            <wp:effectExtent l="0" t="0" r="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1405" cy="1316990"/>
                    </a:xfrm>
                    <a:prstGeom prst="rect">
                      <a:avLst/>
                    </a:prstGeom>
                    <a:noFill/>
                  </pic:spPr>
                </pic:pic>
              </a:graphicData>
            </a:graphic>
          </wp:anchor>
        </w:drawing>
      </w:r>
    </w:p>
    <w:p w14:paraId="0F4CF673" w14:textId="4BFCF3AD" w:rsidR="00F66EFF" w:rsidRDefault="008E4C61" w:rsidP="008E4C61">
      <w:pPr>
        <w:tabs>
          <w:tab w:val="left" w:pos="5325"/>
        </w:tabs>
        <w:rPr>
          <w:rFonts w:ascii="Times New Roman" w:hAnsi="Times New Roman" w:cs="Times New Roman"/>
          <w:sz w:val="24"/>
          <w:szCs w:val="24"/>
        </w:rPr>
      </w:pPr>
      <w:r>
        <w:rPr>
          <w:rFonts w:ascii="Times New Roman" w:hAnsi="Times New Roman" w:cs="Times New Roman"/>
          <w:sz w:val="24"/>
          <w:szCs w:val="24"/>
        </w:rPr>
        <w:tab/>
      </w:r>
    </w:p>
    <w:p w14:paraId="45088D75" w14:textId="77777777" w:rsidR="00F66EFF" w:rsidRDefault="00F66EFF" w:rsidP="00501507">
      <w:pPr>
        <w:jc w:val="right"/>
        <w:rPr>
          <w:rFonts w:ascii="Times New Roman" w:hAnsi="Times New Roman" w:cs="Times New Roman"/>
          <w:sz w:val="24"/>
          <w:szCs w:val="24"/>
        </w:rPr>
      </w:pPr>
    </w:p>
    <w:p w14:paraId="04F37E29" w14:textId="16974A42" w:rsidR="00394C5B" w:rsidRPr="00B64932" w:rsidRDefault="00501507" w:rsidP="00501507">
      <w:pPr>
        <w:jc w:val="right"/>
        <w:rPr>
          <w:rFonts w:ascii="Times New Roman" w:hAnsi="Times New Roman"/>
          <w:sz w:val="24"/>
          <w:szCs w:val="24"/>
        </w:rPr>
      </w:pPr>
      <w:r w:rsidRPr="00B64932">
        <w:rPr>
          <w:rFonts w:ascii="Times New Roman" w:hAnsi="Times New Roman" w:cs="Times New Roman"/>
          <w:sz w:val="24"/>
          <w:szCs w:val="24"/>
        </w:rPr>
        <w:t>2</w:t>
      </w:r>
      <w:r w:rsidR="00394C5B" w:rsidRPr="00B64932">
        <w:rPr>
          <w:rFonts w:ascii="Times New Roman" w:hAnsi="Times New Roman"/>
          <w:sz w:val="24"/>
          <w:szCs w:val="24"/>
        </w:rPr>
        <w:t>.pielikums</w:t>
      </w:r>
    </w:p>
    <w:p w14:paraId="0C3BA677" w14:textId="77777777" w:rsidR="00314EA1" w:rsidRPr="009E7B14" w:rsidRDefault="00314EA1" w:rsidP="00314EA1">
      <w:pPr>
        <w:tabs>
          <w:tab w:val="left" w:pos="-720"/>
        </w:tabs>
        <w:ind w:left="357"/>
        <w:jc w:val="center"/>
        <w:rPr>
          <w:rFonts w:ascii="Times New Roman" w:hAnsi="Times New Roman"/>
          <w:i/>
        </w:rPr>
      </w:pPr>
      <w:bookmarkStart w:id="7" w:name="_Hlk517787031"/>
      <w:r>
        <w:rPr>
          <w:rFonts w:ascii="Times New Roman" w:hAnsi="Times New Roman"/>
          <w:b/>
          <w:bCs/>
          <w:caps/>
        </w:rPr>
        <w:tab/>
        <w:t>tehniskā specifikācija/tehniskais piedāvājums</w:t>
      </w:r>
    </w:p>
    <w:p w14:paraId="676DE637" w14:textId="77777777" w:rsidR="0035178B" w:rsidRPr="0035178B" w:rsidRDefault="0035178B" w:rsidP="0035178B">
      <w:pPr>
        <w:suppressAutoHyphens/>
        <w:spacing w:after="0" w:line="240" w:lineRule="auto"/>
        <w:jc w:val="center"/>
        <w:rPr>
          <w:rFonts w:ascii="Times New Roman" w:eastAsia="Times New Roman" w:hAnsi="Times New Roman" w:cs="Times New Roman"/>
          <w:b/>
          <w:kern w:val="1"/>
          <w:sz w:val="24"/>
          <w:szCs w:val="24"/>
          <w:lang w:eastAsia="ar-SA"/>
        </w:rPr>
      </w:pPr>
      <w:r w:rsidRPr="0035178B">
        <w:rPr>
          <w:rFonts w:ascii="Times New Roman" w:eastAsia="Times New Roman" w:hAnsi="Times New Roman" w:cs="Times New Roman"/>
          <w:b/>
          <w:kern w:val="1"/>
          <w:sz w:val="24"/>
          <w:szCs w:val="24"/>
          <w:lang w:eastAsia="ar-SA"/>
        </w:rPr>
        <w:t>CENU APTAUJA</w:t>
      </w:r>
    </w:p>
    <w:p w14:paraId="0790615C" w14:textId="2F11CAF9" w:rsidR="0035178B" w:rsidRDefault="00B7326B" w:rsidP="0035178B">
      <w:pPr>
        <w:suppressAutoHyphens/>
        <w:spacing w:after="0" w:line="240" w:lineRule="auto"/>
        <w:jc w:val="center"/>
        <w:rPr>
          <w:rFonts w:ascii="Times New Roman" w:eastAsia="Times New Roman" w:hAnsi="Times New Roman" w:cs="Times New Roman"/>
          <w:sz w:val="24"/>
          <w:szCs w:val="24"/>
          <w:lang w:eastAsia="ar-SA"/>
        </w:rPr>
      </w:pPr>
      <w:r w:rsidRPr="00B7326B">
        <w:rPr>
          <w:rFonts w:ascii="Times New Roman" w:eastAsia="Times New Roman" w:hAnsi="Times New Roman" w:cs="Times New Roman"/>
          <w:sz w:val="24"/>
          <w:szCs w:val="24"/>
          <w:lang w:eastAsia="ar-SA"/>
        </w:rPr>
        <w:t xml:space="preserve">identifikācijas Nr. </w:t>
      </w:r>
      <w:r w:rsidRPr="00B0485C">
        <w:rPr>
          <w:rFonts w:ascii="Times New Roman" w:eastAsia="Times New Roman" w:hAnsi="Times New Roman" w:cs="Times New Roman"/>
          <w:sz w:val="24"/>
          <w:szCs w:val="24"/>
          <w:lang w:eastAsia="ar-SA"/>
        </w:rPr>
        <w:t>2021/CA-</w:t>
      </w:r>
      <w:r w:rsidR="006279EA">
        <w:rPr>
          <w:rFonts w:ascii="Times New Roman" w:eastAsia="Times New Roman" w:hAnsi="Times New Roman" w:cs="Times New Roman"/>
          <w:sz w:val="24"/>
          <w:szCs w:val="24"/>
          <w:lang w:eastAsia="ar-SA"/>
        </w:rPr>
        <w:t>21</w:t>
      </w:r>
    </w:p>
    <w:p w14:paraId="7C98B989" w14:textId="77777777" w:rsidR="00B7326B" w:rsidRPr="0035178B" w:rsidRDefault="00B7326B" w:rsidP="0035178B">
      <w:pPr>
        <w:suppressAutoHyphens/>
        <w:spacing w:after="0" w:line="240" w:lineRule="auto"/>
        <w:jc w:val="center"/>
        <w:rPr>
          <w:rFonts w:ascii="Times New Roman" w:eastAsia="Times New Roman" w:hAnsi="Times New Roman" w:cs="Times New Roman"/>
          <w:b/>
          <w:kern w:val="1"/>
          <w:sz w:val="24"/>
          <w:szCs w:val="24"/>
          <w:lang w:eastAsia="ar-SA"/>
        </w:rPr>
      </w:pPr>
    </w:p>
    <w:p w14:paraId="366EC035" w14:textId="0D590EE4" w:rsidR="009C086A" w:rsidRPr="00DA064D" w:rsidRDefault="0035178B" w:rsidP="00DA064D">
      <w:pPr>
        <w:suppressAutoHyphens/>
        <w:spacing w:after="0" w:line="240" w:lineRule="auto"/>
        <w:jc w:val="center"/>
        <w:rPr>
          <w:rFonts w:ascii="Times New Roman" w:eastAsia="Times New Roman" w:hAnsi="Times New Roman" w:cs="Times New Roman"/>
          <w:b/>
          <w:kern w:val="1"/>
          <w:sz w:val="24"/>
          <w:szCs w:val="24"/>
          <w:lang w:eastAsia="ar-SA"/>
        </w:rPr>
      </w:pPr>
      <w:r w:rsidRPr="0035178B">
        <w:rPr>
          <w:rFonts w:ascii="Times New Roman" w:eastAsia="Times New Roman" w:hAnsi="Times New Roman" w:cs="Times New Roman"/>
          <w:b/>
          <w:kern w:val="1"/>
          <w:sz w:val="24"/>
          <w:szCs w:val="24"/>
          <w:lang w:eastAsia="ar-SA"/>
        </w:rPr>
        <w:t>“</w:t>
      </w:r>
      <w:r w:rsidR="00DA064D" w:rsidRPr="00DA064D">
        <w:rPr>
          <w:rFonts w:ascii="Times New Roman" w:eastAsia="Times New Roman" w:hAnsi="Times New Roman" w:cs="Times New Roman"/>
          <w:b/>
          <w:kern w:val="1"/>
          <w:sz w:val="24"/>
          <w:szCs w:val="24"/>
          <w:lang w:eastAsia="ar-SA"/>
        </w:rPr>
        <w:t>Trīspusēju informatīvo stendu par plūdiem izgatavošana</w:t>
      </w:r>
      <w:r w:rsidR="00EE0F58">
        <w:rPr>
          <w:rFonts w:ascii="Times New Roman" w:eastAsia="Times New Roman" w:hAnsi="Times New Roman" w:cs="Times New Roman"/>
          <w:b/>
          <w:kern w:val="1"/>
          <w:sz w:val="24"/>
          <w:szCs w:val="24"/>
          <w:lang w:eastAsia="ar-SA"/>
        </w:rPr>
        <w:t xml:space="preserve"> un uzstādīšana</w:t>
      </w:r>
      <w:r w:rsidR="00DA064D" w:rsidRPr="00DA064D">
        <w:rPr>
          <w:rFonts w:ascii="Times New Roman" w:eastAsia="Times New Roman" w:hAnsi="Times New Roman" w:cs="Times New Roman"/>
          <w:b/>
          <w:kern w:val="1"/>
          <w:sz w:val="24"/>
          <w:szCs w:val="24"/>
          <w:lang w:eastAsia="ar-SA"/>
        </w:rPr>
        <w:t xml:space="preserve"> projektā nr. ENI-LLB-1-135 </w:t>
      </w:r>
      <w:r w:rsidR="00AB3993">
        <w:rPr>
          <w:rFonts w:ascii="Times New Roman" w:eastAsia="Times New Roman" w:hAnsi="Times New Roman" w:cs="Times New Roman"/>
          <w:b/>
          <w:kern w:val="1"/>
          <w:sz w:val="24"/>
          <w:szCs w:val="24"/>
          <w:lang w:eastAsia="ar-SA"/>
        </w:rPr>
        <w:t>“</w:t>
      </w:r>
      <w:r w:rsidR="00DA064D" w:rsidRPr="00DA064D">
        <w:rPr>
          <w:rFonts w:ascii="Times New Roman" w:eastAsia="Times New Roman" w:hAnsi="Times New Roman" w:cs="Times New Roman"/>
          <w:b/>
          <w:kern w:val="1"/>
          <w:sz w:val="24"/>
          <w:szCs w:val="24"/>
          <w:lang w:eastAsia="ar-SA"/>
        </w:rPr>
        <w:t>Ilgtspējīgas vides pārvaldības sistēmas attīstība Zemgales reģiona dabas teritorijās un Braslavas nacionālajā dabas parkā / Secure Areas</w:t>
      </w:r>
      <w:r w:rsidRPr="0035178B">
        <w:rPr>
          <w:rFonts w:ascii="Times New Roman" w:eastAsia="Times New Roman" w:hAnsi="Times New Roman" w:cs="Times New Roman"/>
          <w:b/>
          <w:kern w:val="1"/>
          <w:sz w:val="24"/>
          <w:szCs w:val="24"/>
          <w:lang w:eastAsia="ar-SA"/>
        </w:rPr>
        <w:t>”</w:t>
      </w:r>
      <w:r w:rsidR="008B02BF">
        <w:rPr>
          <w:rFonts w:ascii="Times New Roman" w:eastAsia="Times New Roman" w:hAnsi="Times New Roman" w:cs="Times New Roman"/>
          <w:b/>
          <w:kern w:val="1"/>
          <w:sz w:val="24"/>
          <w:szCs w:val="24"/>
          <w:lang w:eastAsia="ar-SA"/>
        </w:rPr>
        <w:t>”</w:t>
      </w:r>
    </w:p>
    <w:p w14:paraId="51D06FE5" w14:textId="77777777" w:rsidR="005509F6" w:rsidRPr="00B17CFF" w:rsidRDefault="005509F6" w:rsidP="001309A5">
      <w:pPr>
        <w:pStyle w:val="Sarakstarindkopa"/>
        <w:jc w:val="both"/>
        <w:rPr>
          <w:rFonts w:ascii="Times New Roman" w:hAnsi="Times New Roman"/>
          <w:b/>
          <w:sz w:val="24"/>
          <w:szCs w:val="24"/>
          <w:u w:val="single"/>
        </w:rPr>
      </w:pPr>
    </w:p>
    <w:p w14:paraId="44617856" w14:textId="77777777" w:rsidR="009C086A" w:rsidRPr="00B17CFF" w:rsidRDefault="009C086A" w:rsidP="009C086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17CFF">
        <w:rPr>
          <w:rFonts w:ascii="Times New Roman" w:eastAsia="Times New Roman" w:hAnsi="Times New Roman" w:cs="Times New Roman"/>
          <w:b/>
          <w:sz w:val="24"/>
          <w:szCs w:val="24"/>
        </w:rPr>
        <w:t>1. Vispārīgie noteikumi:</w:t>
      </w:r>
    </w:p>
    <w:p w14:paraId="6A525468" w14:textId="1DD6A83F" w:rsidR="009C086A" w:rsidRPr="00B17CFF" w:rsidRDefault="00CF0EE4" w:rsidP="009C086A">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Calibri" w:eastAsia="Calibri" w:hAnsi="Calibri" w:cs="Times New Roman"/>
          <w:sz w:val="24"/>
          <w:szCs w:val="24"/>
        </w:rPr>
      </w:pPr>
      <w:r w:rsidRPr="008E4C61">
        <w:rPr>
          <w:rFonts w:ascii="Times New Roman" w:eastAsia="Times New Roman" w:hAnsi="Times New Roman" w:cs="Times New Roman"/>
          <w:sz w:val="24"/>
          <w:szCs w:val="24"/>
        </w:rPr>
        <w:t>Informatīvajiem stendiem</w:t>
      </w:r>
      <w:r w:rsidR="009C086A" w:rsidRPr="008E4C61">
        <w:rPr>
          <w:rFonts w:ascii="Times New Roman" w:eastAsia="Times New Roman" w:hAnsi="Times New Roman" w:cs="Times New Roman"/>
          <w:sz w:val="24"/>
          <w:szCs w:val="24"/>
        </w:rPr>
        <w:t xml:space="preserve"> jābūt jaun</w:t>
      </w:r>
      <w:r w:rsidRPr="008E4C61">
        <w:rPr>
          <w:rFonts w:ascii="Times New Roman" w:eastAsia="Times New Roman" w:hAnsi="Times New Roman" w:cs="Times New Roman"/>
          <w:sz w:val="24"/>
          <w:szCs w:val="24"/>
        </w:rPr>
        <w:t>iem</w:t>
      </w:r>
      <w:r w:rsidR="009C086A" w:rsidRPr="008E4C61">
        <w:rPr>
          <w:rFonts w:ascii="Times New Roman" w:eastAsia="Times New Roman" w:hAnsi="Times New Roman" w:cs="Times New Roman"/>
          <w:sz w:val="24"/>
          <w:szCs w:val="24"/>
        </w:rPr>
        <w:t xml:space="preserve"> un</w:t>
      </w:r>
      <w:r w:rsidR="009C086A" w:rsidRPr="00B17CFF">
        <w:rPr>
          <w:rFonts w:ascii="Times New Roman" w:eastAsia="Times New Roman" w:hAnsi="Times New Roman" w:cs="Times New Roman"/>
          <w:sz w:val="24"/>
          <w:szCs w:val="24"/>
        </w:rPr>
        <w:t xml:space="preserve"> nelietot</w:t>
      </w:r>
      <w:r>
        <w:rPr>
          <w:rFonts w:ascii="Times New Roman" w:eastAsia="Times New Roman" w:hAnsi="Times New Roman" w:cs="Times New Roman"/>
          <w:sz w:val="24"/>
          <w:szCs w:val="24"/>
        </w:rPr>
        <w:t>iem</w:t>
      </w:r>
      <w:r w:rsidR="009C086A" w:rsidRPr="00B17CFF">
        <w:rPr>
          <w:rFonts w:ascii="Times New Roman" w:eastAsia="Times New Roman" w:hAnsi="Times New Roman" w:cs="Times New Roman"/>
          <w:sz w:val="24"/>
          <w:szCs w:val="24"/>
        </w:rPr>
        <w:t>;</w:t>
      </w:r>
    </w:p>
    <w:p w14:paraId="3AE17B30" w14:textId="7F06C269" w:rsidR="009C086A" w:rsidRPr="00721FFC" w:rsidRDefault="009C086A" w:rsidP="00B0485C">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Calibri" w:eastAsia="Calibri" w:hAnsi="Calibri" w:cs="Times New Roman"/>
          <w:sz w:val="24"/>
          <w:szCs w:val="24"/>
        </w:rPr>
      </w:pPr>
      <w:r w:rsidRPr="00B17CFF">
        <w:rPr>
          <w:rFonts w:ascii="Times New Roman" w:eastAsia="Times New Roman" w:hAnsi="Times New Roman" w:cs="Times New Roman"/>
          <w:sz w:val="24"/>
          <w:szCs w:val="24"/>
        </w:rPr>
        <w:t>Piedāvājumā jāiekļauj vis</w:t>
      </w:r>
      <w:r w:rsidR="00965FB8">
        <w:rPr>
          <w:rFonts w:ascii="Times New Roman" w:eastAsia="Times New Roman" w:hAnsi="Times New Roman" w:cs="Times New Roman"/>
          <w:sz w:val="24"/>
          <w:szCs w:val="24"/>
        </w:rPr>
        <w:t>i</w:t>
      </w:r>
      <w:r w:rsidRPr="00B17CFF">
        <w:rPr>
          <w:rFonts w:ascii="Times New Roman" w:eastAsia="Times New Roman" w:hAnsi="Times New Roman" w:cs="Times New Roman"/>
          <w:sz w:val="24"/>
          <w:szCs w:val="24"/>
        </w:rPr>
        <w:t xml:space="preserve"> </w:t>
      </w:r>
      <w:r w:rsidRPr="008E4C61">
        <w:rPr>
          <w:rFonts w:ascii="Times New Roman" w:eastAsia="Times New Roman" w:hAnsi="Times New Roman" w:cs="Times New Roman"/>
          <w:sz w:val="24"/>
          <w:szCs w:val="24"/>
        </w:rPr>
        <w:t>nepieciešam</w:t>
      </w:r>
      <w:r w:rsidR="00965FB8">
        <w:rPr>
          <w:rFonts w:ascii="Times New Roman" w:eastAsia="Times New Roman" w:hAnsi="Times New Roman" w:cs="Times New Roman"/>
          <w:sz w:val="24"/>
          <w:szCs w:val="24"/>
        </w:rPr>
        <w:t>ie resursi</w:t>
      </w:r>
      <w:r w:rsidR="00FE2A4B" w:rsidRPr="008E4C61">
        <w:rPr>
          <w:rFonts w:ascii="Times New Roman" w:eastAsia="Times New Roman" w:hAnsi="Times New Roman" w:cs="Times New Roman"/>
          <w:sz w:val="24"/>
          <w:szCs w:val="24"/>
        </w:rPr>
        <w:t xml:space="preserve"> stendu izgatavošanai un </w:t>
      </w:r>
      <w:r w:rsidR="00B0485C">
        <w:rPr>
          <w:rFonts w:ascii="Times New Roman" w:eastAsia="Times New Roman" w:hAnsi="Times New Roman" w:cs="Times New Roman"/>
          <w:sz w:val="24"/>
          <w:szCs w:val="24"/>
        </w:rPr>
        <w:t>uzstādīšanai;</w:t>
      </w:r>
      <w:r w:rsidRPr="008E4C61">
        <w:rPr>
          <w:rFonts w:ascii="Times New Roman" w:eastAsia="Times New Roman" w:hAnsi="Times New Roman" w:cs="Times New Roman"/>
          <w:sz w:val="24"/>
          <w:szCs w:val="24"/>
        </w:rPr>
        <w:t xml:space="preserve"> </w:t>
      </w:r>
    </w:p>
    <w:p w14:paraId="415D45A2" w14:textId="1C450BE9" w:rsidR="00721FFC" w:rsidRPr="00B0485C" w:rsidRDefault="000611C7" w:rsidP="00B0485C">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Calibri" w:eastAsia="Calibri" w:hAnsi="Calibri" w:cs="Times New Roman"/>
          <w:sz w:val="24"/>
          <w:szCs w:val="24"/>
        </w:rPr>
      </w:pPr>
      <w:r>
        <w:rPr>
          <w:rFonts w:ascii="Times New Roman" w:eastAsia="Times New Roman" w:hAnsi="Times New Roman" w:cs="Times New Roman"/>
          <w:sz w:val="24"/>
          <w:szCs w:val="24"/>
        </w:rPr>
        <w:t>Noslēdzot līgumu s</w:t>
      </w:r>
      <w:r w:rsidR="00721FFC">
        <w:rPr>
          <w:rFonts w:ascii="Times New Roman" w:eastAsia="Times New Roman" w:hAnsi="Times New Roman" w:cs="Times New Roman"/>
          <w:sz w:val="24"/>
          <w:szCs w:val="24"/>
        </w:rPr>
        <w:t xml:space="preserve">aturiskā informācija informatīvajiem stendiem </w:t>
      </w:r>
      <w:r>
        <w:rPr>
          <w:rFonts w:ascii="Times New Roman" w:eastAsia="Times New Roman" w:hAnsi="Times New Roman" w:cs="Times New Roman"/>
          <w:sz w:val="24"/>
          <w:szCs w:val="24"/>
        </w:rPr>
        <w:t>pretendentam</w:t>
      </w:r>
      <w:r w:rsidR="00721FFC">
        <w:rPr>
          <w:rFonts w:ascii="Times New Roman" w:eastAsia="Times New Roman" w:hAnsi="Times New Roman" w:cs="Times New Roman"/>
          <w:sz w:val="24"/>
          <w:szCs w:val="24"/>
        </w:rPr>
        <w:t xml:space="preserve"> jāsagatavo patstāvīgi</w:t>
      </w:r>
      <w:r>
        <w:rPr>
          <w:rFonts w:ascii="Times New Roman" w:eastAsia="Times New Roman" w:hAnsi="Times New Roman" w:cs="Times New Roman"/>
          <w:sz w:val="24"/>
          <w:szCs w:val="24"/>
        </w:rPr>
        <w:t xml:space="preserve"> sadarbojoties un</w:t>
      </w:r>
      <w:r w:rsidR="00721FFC">
        <w:rPr>
          <w:rFonts w:ascii="Times New Roman" w:eastAsia="Times New Roman" w:hAnsi="Times New Roman" w:cs="Times New Roman"/>
          <w:sz w:val="24"/>
          <w:szCs w:val="24"/>
        </w:rPr>
        <w:t xml:space="preserve"> saskaņojot </w:t>
      </w:r>
      <w:r>
        <w:rPr>
          <w:rFonts w:ascii="Times New Roman" w:eastAsia="Times New Roman" w:hAnsi="Times New Roman" w:cs="Times New Roman"/>
          <w:sz w:val="24"/>
          <w:szCs w:val="24"/>
        </w:rPr>
        <w:t xml:space="preserve">informāciju </w:t>
      </w:r>
      <w:r w:rsidR="00721FFC">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pasūtītāju</w:t>
      </w:r>
      <w:r w:rsidR="00721FFC">
        <w:rPr>
          <w:rFonts w:ascii="Times New Roman" w:eastAsia="Times New Roman" w:hAnsi="Times New Roman" w:cs="Times New Roman"/>
          <w:sz w:val="24"/>
          <w:szCs w:val="24"/>
        </w:rPr>
        <w:t>;</w:t>
      </w:r>
    </w:p>
    <w:p w14:paraId="5FBDCB49" w14:textId="77777777" w:rsidR="009C086A" w:rsidRPr="00B17CFF" w:rsidRDefault="009C086A" w:rsidP="009C086A">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Calibri" w:eastAsia="Calibri" w:hAnsi="Calibri" w:cs="Times New Roman"/>
          <w:sz w:val="24"/>
          <w:szCs w:val="24"/>
        </w:rPr>
      </w:pPr>
      <w:r w:rsidRPr="00B17CFF">
        <w:rPr>
          <w:rFonts w:ascii="Times New Roman" w:eastAsia="Times New Roman" w:hAnsi="Times New Roman" w:cs="Times New Roman"/>
          <w:sz w:val="24"/>
          <w:szCs w:val="24"/>
        </w:rPr>
        <w:t>Ja tehniskajā specifikācijā norādīts konkrēts preces, ražotāja vai standarta nosaukums vai kāda cita norāde uz specifisku preces izcelsmi, īpašu procesu, zīmolu vai veidu, pretendents var piedāvāt ekvivalentas preces vai atbilstību ekvivalentiem standartiem, kas atbilst tehniskās specifikācijas prasībām, parametriem un nodrošina tehniskajā specifikācijā izvirzītās prasības. Piedāvājumā norāda attiecīgi piedāvātā parametra, standarta vai preces precīzu nosaukumu un tehnisko aprakstu.</w:t>
      </w:r>
    </w:p>
    <w:p w14:paraId="75EB5457" w14:textId="2AC21E08" w:rsidR="00BA1A40" w:rsidRPr="00B17CFF" w:rsidRDefault="00BA1A40" w:rsidP="005D1B09">
      <w:pPr>
        <w:spacing w:after="0" w:line="240" w:lineRule="auto"/>
        <w:jc w:val="both"/>
        <w:rPr>
          <w:rFonts w:ascii="Times New Roman" w:eastAsia="Calibri" w:hAnsi="Times New Roman" w:cs="Times New Roman"/>
          <w:sz w:val="24"/>
          <w:szCs w:val="24"/>
        </w:rPr>
        <w:sectPr w:rsidR="00BA1A40" w:rsidRPr="00B17CFF" w:rsidSect="00FE2A4B">
          <w:pgSz w:w="16838" w:h="11906" w:orient="landscape"/>
          <w:pgMar w:top="1800" w:right="567" w:bottom="849" w:left="1440" w:header="708" w:footer="708" w:gutter="0"/>
          <w:cols w:space="708"/>
          <w:docGrid w:linePitch="360"/>
        </w:sectPr>
      </w:pPr>
    </w:p>
    <w:tbl>
      <w:tblPr>
        <w:tblStyle w:val="Reatabula"/>
        <w:tblpPr w:leftFromText="180" w:rightFromText="180" w:vertAnchor="page" w:horzAnchor="margin" w:tblpY="981"/>
        <w:tblW w:w="14454" w:type="dxa"/>
        <w:tblLayout w:type="fixed"/>
        <w:tblLook w:val="04A0" w:firstRow="1" w:lastRow="0" w:firstColumn="1" w:lastColumn="0" w:noHBand="0" w:noVBand="1"/>
      </w:tblPr>
      <w:tblGrid>
        <w:gridCol w:w="421"/>
        <w:gridCol w:w="2835"/>
        <w:gridCol w:w="5670"/>
        <w:gridCol w:w="5528"/>
      </w:tblGrid>
      <w:tr w:rsidR="00A15553" w:rsidRPr="0023000D" w14:paraId="48F77EFC" w14:textId="77777777" w:rsidTr="00844016">
        <w:trPr>
          <w:trHeight w:val="550"/>
        </w:trPr>
        <w:tc>
          <w:tcPr>
            <w:tcW w:w="421" w:type="dxa"/>
          </w:tcPr>
          <w:p w14:paraId="600F77DA" w14:textId="77777777" w:rsidR="00A15553" w:rsidRPr="0023000D" w:rsidRDefault="00A15553" w:rsidP="005D1B09">
            <w:pPr>
              <w:jc w:val="center"/>
              <w:rPr>
                <w:rFonts w:ascii="Times New Roman" w:hAnsi="Times New Roman" w:cs="Times New Roman"/>
                <w:u w:val="single"/>
              </w:rPr>
            </w:pPr>
          </w:p>
        </w:tc>
        <w:tc>
          <w:tcPr>
            <w:tcW w:w="2835" w:type="dxa"/>
          </w:tcPr>
          <w:p w14:paraId="4C75D5EA" w14:textId="451982FD" w:rsidR="00A15553" w:rsidRPr="0023000D" w:rsidRDefault="00E66BC8" w:rsidP="005D1B09">
            <w:pPr>
              <w:jc w:val="center"/>
              <w:rPr>
                <w:rFonts w:ascii="Times New Roman" w:hAnsi="Times New Roman" w:cs="Times New Roman"/>
                <w:b/>
                <w:bCs/>
              </w:rPr>
            </w:pPr>
            <w:r w:rsidRPr="0023000D">
              <w:rPr>
                <w:rFonts w:ascii="Times New Roman" w:hAnsi="Times New Roman" w:cs="Times New Roman"/>
                <w:b/>
                <w:bCs/>
              </w:rPr>
              <w:t>Nosaukums</w:t>
            </w:r>
          </w:p>
        </w:tc>
        <w:tc>
          <w:tcPr>
            <w:tcW w:w="5670" w:type="dxa"/>
          </w:tcPr>
          <w:p w14:paraId="5F9C452D" w14:textId="77777777" w:rsidR="00A15553" w:rsidRPr="0023000D" w:rsidRDefault="00A15553" w:rsidP="005D1B09">
            <w:pPr>
              <w:jc w:val="center"/>
              <w:rPr>
                <w:rFonts w:ascii="Times New Roman" w:hAnsi="Times New Roman" w:cs="Times New Roman"/>
                <w:b/>
                <w:bCs/>
              </w:rPr>
            </w:pPr>
            <w:r w:rsidRPr="0023000D">
              <w:rPr>
                <w:rFonts w:ascii="Times New Roman" w:hAnsi="Times New Roman" w:cs="Times New Roman"/>
                <w:b/>
                <w:bCs/>
              </w:rPr>
              <w:t>Parametri</w:t>
            </w:r>
          </w:p>
        </w:tc>
        <w:tc>
          <w:tcPr>
            <w:tcW w:w="5528" w:type="dxa"/>
          </w:tcPr>
          <w:p w14:paraId="6A03E8E3" w14:textId="77777777" w:rsidR="00A15553" w:rsidRPr="0023000D" w:rsidRDefault="00A15553" w:rsidP="005D1B09">
            <w:pPr>
              <w:jc w:val="center"/>
              <w:rPr>
                <w:rFonts w:ascii="Times New Roman" w:hAnsi="Times New Roman" w:cs="Times New Roman"/>
                <w:b/>
                <w:bCs/>
              </w:rPr>
            </w:pPr>
            <w:r w:rsidRPr="0023000D">
              <w:rPr>
                <w:rFonts w:ascii="Times New Roman" w:hAnsi="Times New Roman" w:cs="Times New Roman"/>
                <w:b/>
                <w:bCs/>
              </w:rPr>
              <w:t>Pretendenta piedāvājums</w:t>
            </w:r>
          </w:p>
          <w:p w14:paraId="0916C104" w14:textId="330A35AA" w:rsidR="00A15553" w:rsidRPr="0023000D" w:rsidRDefault="00A15553" w:rsidP="00BA4DAD">
            <w:pPr>
              <w:jc w:val="center"/>
              <w:rPr>
                <w:rFonts w:ascii="Times New Roman" w:hAnsi="Times New Roman" w:cs="Times New Roman"/>
                <w:b/>
                <w:bCs/>
              </w:rPr>
            </w:pPr>
            <w:r w:rsidRPr="0023000D">
              <w:rPr>
                <w:rFonts w:ascii="Times New Roman" w:hAnsi="Times New Roman" w:cs="Times New Roman"/>
                <w:b/>
                <w:bCs/>
              </w:rPr>
              <w:t>Parametri</w:t>
            </w:r>
          </w:p>
        </w:tc>
      </w:tr>
      <w:tr w:rsidR="00D73D46" w:rsidRPr="0023000D" w14:paraId="40A538DB" w14:textId="77777777" w:rsidTr="00844016">
        <w:tc>
          <w:tcPr>
            <w:tcW w:w="421" w:type="dxa"/>
          </w:tcPr>
          <w:p w14:paraId="6B3FB58B" w14:textId="77777777" w:rsidR="00D73D46" w:rsidRPr="0023000D" w:rsidRDefault="00D73D46" w:rsidP="005D1B09">
            <w:pPr>
              <w:jc w:val="center"/>
              <w:rPr>
                <w:rFonts w:ascii="Times New Roman" w:hAnsi="Times New Roman" w:cs="Times New Roman"/>
              </w:rPr>
            </w:pPr>
            <w:r w:rsidRPr="0023000D">
              <w:rPr>
                <w:rFonts w:ascii="Times New Roman" w:hAnsi="Times New Roman" w:cs="Times New Roman"/>
              </w:rPr>
              <w:t>1.</w:t>
            </w:r>
          </w:p>
        </w:tc>
        <w:tc>
          <w:tcPr>
            <w:tcW w:w="2835" w:type="dxa"/>
          </w:tcPr>
          <w:p w14:paraId="6A94EC70" w14:textId="05C1B432" w:rsidR="00D73D46" w:rsidRPr="002C1996" w:rsidRDefault="00450A87" w:rsidP="00844016">
            <w:pPr>
              <w:spacing w:after="160" w:line="259" w:lineRule="auto"/>
              <w:rPr>
                <w:rFonts w:ascii="Times New Roman" w:hAnsi="Times New Roman" w:cs="Times New Roman"/>
                <w:sz w:val="24"/>
                <w:szCs w:val="24"/>
              </w:rPr>
            </w:pPr>
            <w:r w:rsidRPr="002C1996">
              <w:rPr>
                <w:rFonts w:ascii="Times New Roman" w:hAnsi="Times New Roman" w:cs="Times New Roman"/>
                <w:sz w:val="24"/>
                <w:szCs w:val="24"/>
              </w:rPr>
              <w:t>Informācijas sagatavošana par plūdiem Jēkabpils novadā</w:t>
            </w:r>
          </w:p>
        </w:tc>
        <w:tc>
          <w:tcPr>
            <w:tcW w:w="5670" w:type="dxa"/>
          </w:tcPr>
          <w:p w14:paraId="086F79B3" w14:textId="2EC248B9" w:rsidR="002B2FA6" w:rsidRPr="002C1996" w:rsidRDefault="001C1D9B" w:rsidP="00721FFC">
            <w:pPr>
              <w:rPr>
                <w:rFonts w:ascii="Times New Roman" w:hAnsi="Times New Roman" w:cs="Times New Roman"/>
                <w:sz w:val="24"/>
                <w:szCs w:val="24"/>
              </w:rPr>
            </w:pPr>
            <w:r w:rsidRPr="002C1996">
              <w:rPr>
                <w:rFonts w:ascii="Times New Roman" w:hAnsi="Times New Roman" w:cs="Times New Roman"/>
                <w:sz w:val="24"/>
                <w:szCs w:val="24"/>
              </w:rPr>
              <w:t>Vēsturisko faktu apkopošana</w:t>
            </w:r>
            <w:r w:rsidR="00027650" w:rsidRPr="002C1996">
              <w:rPr>
                <w:rFonts w:ascii="Times New Roman" w:hAnsi="Times New Roman" w:cs="Times New Roman"/>
                <w:sz w:val="24"/>
                <w:szCs w:val="24"/>
              </w:rPr>
              <w:t xml:space="preserve"> (19.-21.gs.)</w:t>
            </w:r>
            <w:r w:rsidRPr="002C1996">
              <w:rPr>
                <w:rFonts w:ascii="Times New Roman" w:hAnsi="Times New Roman" w:cs="Times New Roman"/>
                <w:sz w:val="24"/>
                <w:szCs w:val="24"/>
              </w:rPr>
              <w:t xml:space="preserve"> par plūdu ietekmi Jēkabpils novada applūstošajās teritorijās – Ābeļu, Dignājas, Dunavas pagastos</w:t>
            </w:r>
            <w:r w:rsidR="002B2FA6" w:rsidRPr="002C1996">
              <w:rPr>
                <w:rFonts w:ascii="Times New Roman" w:hAnsi="Times New Roman" w:cs="Times New Roman"/>
                <w:sz w:val="24"/>
                <w:szCs w:val="24"/>
              </w:rPr>
              <w:t>, kas ietver:</w:t>
            </w:r>
          </w:p>
          <w:p w14:paraId="34E6F189" w14:textId="55093475" w:rsidR="002B2FA6" w:rsidRPr="002C1996" w:rsidRDefault="002B2FA6" w:rsidP="00721FFC">
            <w:pPr>
              <w:pStyle w:val="Sarakstarindkopa"/>
              <w:numPr>
                <w:ilvl w:val="0"/>
                <w:numId w:val="28"/>
              </w:numPr>
              <w:rPr>
                <w:rFonts w:ascii="Times New Roman" w:hAnsi="Times New Roman"/>
                <w:sz w:val="24"/>
                <w:szCs w:val="24"/>
              </w:rPr>
            </w:pPr>
            <w:r w:rsidRPr="002C1996">
              <w:rPr>
                <w:rFonts w:ascii="Times New Roman" w:hAnsi="Times New Roman"/>
                <w:sz w:val="24"/>
                <w:szCs w:val="24"/>
              </w:rPr>
              <w:t xml:space="preserve">Vizuāli uzskatāmu materiālu </w:t>
            </w:r>
            <w:r w:rsidR="00394DA3" w:rsidRPr="002C1996">
              <w:rPr>
                <w:rFonts w:ascii="Times New Roman" w:hAnsi="Times New Roman"/>
                <w:sz w:val="24"/>
                <w:szCs w:val="24"/>
              </w:rPr>
              <w:t xml:space="preserve">– Jēkabpils novada </w:t>
            </w:r>
            <w:r w:rsidR="00027650" w:rsidRPr="002C1996">
              <w:rPr>
                <w:rFonts w:ascii="Times New Roman" w:hAnsi="Times New Roman"/>
                <w:sz w:val="24"/>
                <w:szCs w:val="24"/>
              </w:rPr>
              <w:t xml:space="preserve">teritoriālā </w:t>
            </w:r>
            <w:r w:rsidR="001C1D9B" w:rsidRPr="002C1996">
              <w:rPr>
                <w:rFonts w:ascii="Times New Roman" w:hAnsi="Times New Roman"/>
                <w:sz w:val="24"/>
                <w:szCs w:val="24"/>
              </w:rPr>
              <w:t>kart</w:t>
            </w:r>
            <w:r w:rsidR="00394DA3" w:rsidRPr="002C1996">
              <w:rPr>
                <w:rFonts w:ascii="Times New Roman" w:hAnsi="Times New Roman"/>
                <w:sz w:val="24"/>
                <w:szCs w:val="24"/>
              </w:rPr>
              <w:t>e</w:t>
            </w:r>
            <w:r w:rsidR="002C1996" w:rsidRPr="002C1996">
              <w:rPr>
                <w:rFonts w:ascii="Times New Roman" w:hAnsi="Times New Roman"/>
                <w:sz w:val="24"/>
                <w:szCs w:val="24"/>
              </w:rPr>
              <w:t>;</w:t>
            </w:r>
          </w:p>
          <w:p w14:paraId="475BA44A" w14:textId="766FDDC1" w:rsidR="002B2FA6" w:rsidRPr="002C1996" w:rsidRDefault="002B2FA6" w:rsidP="00721FFC">
            <w:pPr>
              <w:pStyle w:val="Sarakstarindkopa"/>
              <w:numPr>
                <w:ilvl w:val="0"/>
                <w:numId w:val="28"/>
              </w:numPr>
              <w:rPr>
                <w:rFonts w:ascii="Times New Roman" w:hAnsi="Times New Roman"/>
                <w:sz w:val="24"/>
                <w:szCs w:val="24"/>
              </w:rPr>
            </w:pPr>
            <w:r w:rsidRPr="002C1996">
              <w:rPr>
                <w:rFonts w:ascii="Times New Roman" w:hAnsi="Times New Roman"/>
                <w:sz w:val="24"/>
                <w:szCs w:val="24"/>
              </w:rPr>
              <w:t>F</w:t>
            </w:r>
            <w:r w:rsidR="001C1D9B" w:rsidRPr="002C1996">
              <w:rPr>
                <w:rFonts w:ascii="Times New Roman" w:hAnsi="Times New Roman"/>
                <w:sz w:val="24"/>
                <w:szCs w:val="24"/>
              </w:rPr>
              <w:t>oto</w:t>
            </w:r>
            <w:r w:rsidRPr="002C1996">
              <w:rPr>
                <w:rFonts w:ascii="Times New Roman" w:hAnsi="Times New Roman"/>
                <w:sz w:val="24"/>
                <w:szCs w:val="24"/>
              </w:rPr>
              <w:t xml:space="preserve"> (</w:t>
            </w:r>
            <w:r w:rsidR="00721FFC">
              <w:rPr>
                <w:rFonts w:ascii="Times New Roman" w:hAnsi="Times New Roman"/>
                <w:sz w:val="24"/>
                <w:szCs w:val="24"/>
              </w:rPr>
              <w:t>ne mazāk kā</w:t>
            </w:r>
            <w:r w:rsidRPr="002C1996">
              <w:rPr>
                <w:rFonts w:ascii="Times New Roman" w:hAnsi="Times New Roman"/>
                <w:sz w:val="24"/>
                <w:szCs w:val="24"/>
              </w:rPr>
              <w:t xml:space="preserve"> 10 gab.)</w:t>
            </w:r>
            <w:r w:rsidR="002C1996" w:rsidRPr="002C1996">
              <w:rPr>
                <w:rFonts w:ascii="Times New Roman" w:hAnsi="Times New Roman"/>
                <w:sz w:val="24"/>
                <w:szCs w:val="24"/>
              </w:rPr>
              <w:t>;</w:t>
            </w:r>
          </w:p>
          <w:p w14:paraId="0D31AB7C" w14:textId="2FEF7197" w:rsidR="002B2FA6" w:rsidRPr="002C1996" w:rsidRDefault="002B2FA6" w:rsidP="00721FFC">
            <w:pPr>
              <w:pStyle w:val="Sarakstarindkopa"/>
              <w:numPr>
                <w:ilvl w:val="0"/>
                <w:numId w:val="28"/>
              </w:numPr>
              <w:rPr>
                <w:rFonts w:ascii="Times New Roman" w:hAnsi="Times New Roman"/>
                <w:sz w:val="24"/>
                <w:szCs w:val="24"/>
              </w:rPr>
            </w:pPr>
            <w:r w:rsidRPr="002C1996">
              <w:rPr>
                <w:rFonts w:ascii="Times New Roman" w:hAnsi="Times New Roman"/>
                <w:sz w:val="24"/>
                <w:szCs w:val="24"/>
              </w:rPr>
              <w:t>Faktus ar konkrēti noradītu laiku periodu, atrašanās vietu</w:t>
            </w:r>
            <w:r w:rsidR="00AB64F5" w:rsidRPr="002C1996">
              <w:rPr>
                <w:rFonts w:ascii="Times New Roman" w:hAnsi="Times New Roman"/>
                <w:sz w:val="24"/>
                <w:szCs w:val="24"/>
              </w:rPr>
              <w:t xml:space="preserve"> (</w:t>
            </w:r>
            <w:r w:rsidR="00721FFC">
              <w:rPr>
                <w:rFonts w:ascii="Times New Roman" w:hAnsi="Times New Roman"/>
                <w:sz w:val="24"/>
                <w:szCs w:val="24"/>
              </w:rPr>
              <w:t xml:space="preserve">ne mazāk kā </w:t>
            </w:r>
            <w:r w:rsidR="00AB64F5" w:rsidRPr="002C1996">
              <w:rPr>
                <w:rFonts w:ascii="Times New Roman" w:hAnsi="Times New Roman"/>
                <w:sz w:val="24"/>
                <w:szCs w:val="24"/>
              </w:rPr>
              <w:t>5 gab</w:t>
            </w:r>
            <w:r w:rsidR="002C1996" w:rsidRPr="002C1996">
              <w:rPr>
                <w:rFonts w:ascii="Times New Roman" w:hAnsi="Times New Roman"/>
                <w:sz w:val="24"/>
                <w:szCs w:val="24"/>
              </w:rPr>
              <w:t>.</w:t>
            </w:r>
            <w:r w:rsidR="004A3324" w:rsidRPr="002C1996">
              <w:rPr>
                <w:rFonts w:ascii="Times New Roman" w:hAnsi="Times New Roman"/>
                <w:sz w:val="24"/>
                <w:szCs w:val="24"/>
              </w:rPr>
              <w:t>, kas ietver informāciju</w:t>
            </w:r>
            <w:r w:rsidR="00721FFC">
              <w:rPr>
                <w:rFonts w:ascii="Times New Roman" w:hAnsi="Times New Roman"/>
                <w:sz w:val="24"/>
                <w:szCs w:val="24"/>
              </w:rPr>
              <w:t xml:space="preserve"> par</w:t>
            </w:r>
            <w:r w:rsidR="004A3324" w:rsidRPr="002C1996">
              <w:rPr>
                <w:rFonts w:ascii="Times New Roman" w:hAnsi="Times New Roman"/>
                <w:sz w:val="24"/>
                <w:szCs w:val="24"/>
              </w:rPr>
              <w:t xml:space="preserve"> 3 objektiem – Ābeļ</w:t>
            </w:r>
            <w:r w:rsidR="00721FFC">
              <w:rPr>
                <w:rFonts w:ascii="Times New Roman" w:hAnsi="Times New Roman"/>
                <w:sz w:val="24"/>
                <w:szCs w:val="24"/>
              </w:rPr>
              <w:t>u pagastu</w:t>
            </w:r>
            <w:r w:rsidR="004A3324" w:rsidRPr="002C1996">
              <w:rPr>
                <w:rFonts w:ascii="Times New Roman" w:hAnsi="Times New Roman"/>
                <w:sz w:val="24"/>
                <w:szCs w:val="24"/>
              </w:rPr>
              <w:t>, Dunava</w:t>
            </w:r>
            <w:r w:rsidR="00721FFC">
              <w:rPr>
                <w:rFonts w:ascii="Times New Roman" w:hAnsi="Times New Roman"/>
                <w:sz w:val="24"/>
                <w:szCs w:val="24"/>
              </w:rPr>
              <w:t>s pagastu</w:t>
            </w:r>
            <w:r w:rsidR="004A3324" w:rsidRPr="002C1996">
              <w:rPr>
                <w:rFonts w:ascii="Times New Roman" w:hAnsi="Times New Roman"/>
                <w:sz w:val="24"/>
                <w:szCs w:val="24"/>
              </w:rPr>
              <w:t>, Dignāja</w:t>
            </w:r>
            <w:r w:rsidR="00721FFC">
              <w:rPr>
                <w:rFonts w:ascii="Times New Roman" w:hAnsi="Times New Roman"/>
                <w:sz w:val="24"/>
                <w:szCs w:val="24"/>
              </w:rPr>
              <w:t>s pagastu</w:t>
            </w:r>
            <w:r w:rsidR="00AB64F5" w:rsidRPr="002C1996">
              <w:rPr>
                <w:rFonts w:ascii="Times New Roman" w:hAnsi="Times New Roman"/>
                <w:sz w:val="24"/>
                <w:szCs w:val="24"/>
              </w:rPr>
              <w:t>)</w:t>
            </w:r>
          </w:p>
          <w:p w14:paraId="1CCE29D6" w14:textId="00E7B854" w:rsidR="002B2FA6" w:rsidRPr="002C1996" w:rsidRDefault="002B2FA6" w:rsidP="00721FFC">
            <w:pPr>
              <w:pStyle w:val="Sarakstarindkopa"/>
              <w:numPr>
                <w:ilvl w:val="0"/>
                <w:numId w:val="28"/>
              </w:numPr>
              <w:rPr>
                <w:rFonts w:ascii="Times New Roman" w:hAnsi="Times New Roman"/>
                <w:sz w:val="24"/>
                <w:szCs w:val="24"/>
              </w:rPr>
            </w:pPr>
            <w:r w:rsidRPr="002C1996">
              <w:rPr>
                <w:rFonts w:ascii="Times New Roman" w:hAnsi="Times New Roman"/>
                <w:sz w:val="24"/>
                <w:szCs w:val="24"/>
              </w:rPr>
              <w:t>Personu p</w:t>
            </w:r>
            <w:r w:rsidR="00F02696" w:rsidRPr="002C1996">
              <w:rPr>
                <w:rFonts w:ascii="Times New Roman" w:hAnsi="Times New Roman"/>
                <w:sz w:val="24"/>
                <w:szCs w:val="24"/>
              </w:rPr>
              <w:t xml:space="preserve">ieredzes </w:t>
            </w:r>
            <w:r w:rsidR="00721FFC">
              <w:rPr>
                <w:rFonts w:ascii="Times New Roman" w:hAnsi="Times New Roman"/>
                <w:sz w:val="24"/>
                <w:szCs w:val="24"/>
              </w:rPr>
              <w:t xml:space="preserve">un dzīves </w:t>
            </w:r>
            <w:r w:rsidR="00F02696" w:rsidRPr="002C1996">
              <w:rPr>
                <w:rFonts w:ascii="Times New Roman" w:hAnsi="Times New Roman"/>
                <w:sz w:val="24"/>
                <w:szCs w:val="24"/>
              </w:rPr>
              <w:t>stāst</w:t>
            </w:r>
            <w:r w:rsidRPr="002C1996">
              <w:rPr>
                <w:rFonts w:ascii="Times New Roman" w:hAnsi="Times New Roman"/>
                <w:sz w:val="24"/>
                <w:szCs w:val="24"/>
              </w:rPr>
              <w:t>us</w:t>
            </w:r>
            <w:r w:rsidR="00AB64F5" w:rsidRPr="002C1996">
              <w:rPr>
                <w:rFonts w:ascii="Times New Roman" w:hAnsi="Times New Roman"/>
                <w:sz w:val="24"/>
                <w:szCs w:val="24"/>
              </w:rPr>
              <w:t xml:space="preserve"> (</w:t>
            </w:r>
            <w:r w:rsidR="00721FFC">
              <w:rPr>
                <w:rFonts w:ascii="Times New Roman" w:hAnsi="Times New Roman"/>
                <w:sz w:val="24"/>
                <w:szCs w:val="24"/>
              </w:rPr>
              <w:t>ne mazāk kā</w:t>
            </w:r>
            <w:r w:rsidR="00AB64F5" w:rsidRPr="002C1996">
              <w:rPr>
                <w:rFonts w:ascii="Times New Roman" w:hAnsi="Times New Roman"/>
                <w:sz w:val="24"/>
                <w:szCs w:val="24"/>
              </w:rPr>
              <w:t xml:space="preserve"> 3 gab.)</w:t>
            </w:r>
          </w:p>
          <w:p w14:paraId="11AE7116" w14:textId="70C82A7F" w:rsidR="00D73D46" w:rsidRPr="002C1996" w:rsidRDefault="002B2FA6" w:rsidP="00721FFC">
            <w:pPr>
              <w:pStyle w:val="Sarakstarindkopa"/>
              <w:numPr>
                <w:ilvl w:val="0"/>
                <w:numId w:val="28"/>
              </w:numPr>
              <w:rPr>
                <w:rFonts w:ascii="Times New Roman" w:hAnsi="Times New Roman"/>
                <w:sz w:val="24"/>
                <w:szCs w:val="24"/>
              </w:rPr>
            </w:pPr>
            <w:r w:rsidRPr="002C1996">
              <w:rPr>
                <w:rFonts w:ascii="Times New Roman" w:hAnsi="Times New Roman"/>
                <w:sz w:val="24"/>
                <w:szCs w:val="24"/>
              </w:rPr>
              <w:t>C</w:t>
            </w:r>
            <w:r w:rsidR="001C1D9B" w:rsidRPr="002C1996">
              <w:rPr>
                <w:rFonts w:ascii="Times New Roman" w:hAnsi="Times New Roman"/>
                <w:sz w:val="24"/>
                <w:szCs w:val="24"/>
              </w:rPr>
              <w:t xml:space="preserve">itas vizuālas liecības. </w:t>
            </w:r>
          </w:p>
          <w:p w14:paraId="7E3BAFF2" w14:textId="7C6D0FDE" w:rsidR="00C82CE9" w:rsidRPr="002C1996" w:rsidRDefault="00C82CE9" w:rsidP="00721FFC">
            <w:pPr>
              <w:rPr>
                <w:rFonts w:ascii="Times New Roman" w:hAnsi="Times New Roman" w:cs="Times New Roman"/>
                <w:sz w:val="24"/>
                <w:szCs w:val="24"/>
              </w:rPr>
            </w:pPr>
            <w:r w:rsidRPr="002C1996">
              <w:rPr>
                <w:rFonts w:ascii="Times New Roman" w:hAnsi="Times New Roman" w:cs="Times New Roman"/>
                <w:sz w:val="24"/>
                <w:szCs w:val="24"/>
              </w:rPr>
              <w:t xml:space="preserve">Uz informatīvā stenda obligāti izvietojamā informācija: </w:t>
            </w:r>
            <w:r w:rsidR="00721FFC">
              <w:rPr>
                <w:rFonts w:ascii="Times New Roman" w:hAnsi="Times New Roman" w:cs="Times New Roman"/>
                <w:sz w:val="24"/>
                <w:szCs w:val="24"/>
              </w:rPr>
              <w:t xml:space="preserve">projekta </w:t>
            </w:r>
            <w:r w:rsidRPr="002C1996">
              <w:rPr>
                <w:rFonts w:ascii="Times New Roman" w:hAnsi="Times New Roman" w:cs="Times New Roman"/>
                <w:sz w:val="24"/>
                <w:szCs w:val="24"/>
              </w:rPr>
              <w:t>vizuālo elementu ansamblis, projekta nosaukums un projekta mērķis.</w:t>
            </w:r>
          </w:p>
        </w:tc>
        <w:tc>
          <w:tcPr>
            <w:tcW w:w="5528" w:type="dxa"/>
          </w:tcPr>
          <w:p w14:paraId="52D9D11F" w14:textId="77777777" w:rsidR="00D73D46" w:rsidRPr="002C1996" w:rsidRDefault="00D73D46" w:rsidP="005D1B09">
            <w:pPr>
              <w:jc w:val="center"/>
              <w:rPr>
                <w:rFonts w:ascii="Times New Roman" w:hAnsi="Times New Roman" w:cs="Times New Roman"/>
                <w:sz w:val="24"/>
                <w:szCs w:val="24"/>
              </w:rPr>
            </w:pPr>
            <w:r w:rsidRPr="002C1996">
              <w:rPr>
                <w:rFonts w:ascii="Times New Roman" w:hAnsi="Times New Roman" w:cs="Times New Roman"/>
                <w:sz w:val="24"/>
                <w:szCs w:val="24"/>
              </w:rPr>
              <w:t xml:space="preserve"> </w:t>
            </w:r>
          </w:p>
        </w:tc>
      </w:tr>
      <w:tr w:rsidR="00D73D46" w:rsidRPr="0023000D" w14:paraId="74FD4684" w14:textId="77777777" w:rsidTr="00844016">
        <w:tc>
          <w:tcPr>
            <w:tcW w:w="421" w:type="dxa"/>
          </w:tcPr>
          <w:p w14:paraId="722E7A38" w14:textId="14BAD297" w:rsidR="00D73D46" w:rsidRPr="0023000D" w:rsidRDefault="00D73D46" w:rsidP="005D1B09">
            <w:pPr>
              <w:jc w:val="center"/>
              <w:rPr>
                <w:rFonts w:ascii="Times New Roman" w:hAnsi="Times New Roman" w:cs="Times New Roman"/>
              </w:rPr>
            </w:pPr>
            <w:r w:rsidRPr="0023000D">
              <w:rPr>
                <w:rFonts w:ascii="Times New Roman" w:hAnsi="Times New Roman" w:cs="Times New Roman"/>
              </w:rPr>
              <w:t>2.</w:t>
            </w:r>
          </w:p>
        </w:tc>
        <w:tc>
          <w:tcPr>
            <w:tcW w:w="2835" w:type="dxa"/>
          </w:tcPr>
          <w:p w14:paraId="3814CE44" w14:textId="27A096B2" w:rsidR="00D73D46" w:rsidRPr="002C1996" w:rsidRDefault="002C1996" w:rsidP="00844016">
            <w:pPr>
              <w:spacing w:after="160" w:line="259" w:lineRule="auto"/>
              <w:rPr>
                <w:rFonts w:ascii="Times New Roman" w:hAnsi="Times New Roman" w:cs="Times New Roman"/>
                <w:sz w:val="24"/>
                <w:szCs w:val="24"/>
              </w:rPr>
            </w:pPr>
            <w:r w:rsidRPr="002C1996">
              <w:rPr>
                <w:rFonts w:ascii="Times New Roman" w:hAnsi="Times New Roman" w:cs="Times New Roman"/>
                <w:sz w:val="24"/>
                <w:szCs w:val="24"/>
              </w:rPr>
              <w:t>Trīspusēju i</w:t>
            </w:r>
            <w:r w:rsidR="00450A87" w:rsidRPr="002C1996">
              <w:rPr>
                <w:rFonts w:ascii="Times New Roman" w:hAnsi="Times New Roman" w:cs="Times New Roman"/>
                <w:sz w:val="24"/>
                <w:szCs w:val="24"/>
              </w:rPr>
              <w:t>nformatīvo stendu izgatavošana</w:t>
            </w:r>
            <w:r w:rsidR="00DB72F0" w:rsidRPr="002C1996">
              <w:rPr>
                <w:rFonts w:ascii="Times New Roman" w:hAnsi="Times New Roman" w:cs="Times New Roman"/>
                <w:sz w:val="24"/>
                <w:szCs w:val="24"/>
              </w:rPr>
              <w:t xml:space="preserve"> – 3 gab.</w:t>
            </w:r>
          </w:p>
          <w:p w14:paraId="56C1EE2C" w14:textId="3D59D473" w:rsidR="002C1996" w:rsidRPr="002C1996" w:rsidRDefault="002C1996" w:rsidP="00844016">
            <w:pPr>
              <w:spacing w:after="160" w:line="259" w:lineRule="auto"/>
              <w:rPr>
                <w:rFonts w:ascii="Times New Roman" w:hAnsi="Times New Roman" w:cs="Times New Roman"/>
                <w:sz w:val="24"/>
                <w:szCs w:val="24"/>
              </w:rPr>
            </w:pPr>
            <w:r w:rsidRPr="002C1996">
              <w:rPr>
                <w:noProof/>
                <w:sz w:val="24"/>
                <w:szCs w:val="24"/>
              </w:rPr>
              <w:lastRenderedPageBreak/>
              <w:drawing>
                <wp:inline distT="0" distB="0" distL="0" distR="0" wp14:anchorId="06F9BDB3" wp14:editId="5E4FFAEA">
                  <wp:extent cx="1663065" cy="296100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065" cy="2961005"/>
                          </a:xfrm>
                          <a:prstGeom prst="rect">
                            <a:avLst/>
                          </a:prstGeom>
                          <a:noFill/>
                          <a:ln>
                            <a:noFill/>
                          </a:ln>
                        </pic:spPr>
                      </pic:pic>
                    </a:graphicData>
                  </a:graphic>
                </wp:inline>
              </w:drawing>
            </w:r>
          </w:p>
          <w:p w14:paraId="71F5625C" w14:textId="35BFE4DA" w:rsidR="002C1996" w:rsidRPr="002C1996" w:rsidRDefault="002C1996" w:rsidP="0084401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Foto </w:t>
            </w:r>
            <w:r w:rsidR="008B2EE6">
              <w:rPr>
                <w:rFonts w:ascii="Times New Roman" w:hAnsi="Times New Roman" w:cs="Times New Roman"/>
                <w:sz w:val="24"/>
                <w:szCs w:val="24"/>
              </w:rPr>
              <w:t xml:space="preserve">tikai </w:t>
            </w:r>
            <w:r>
              <w:rPr>
                <w:rFonts w:ascii="Times New Roman" w:hAnsi="Times New Roman" w:cs="Times New Roman"/>
                <w:sz w:val="24"/>
                <w:szCs w:val="24"/>
              </w:rPr>
              <w:t>ilustratīva nozīme</w:t>
            </w:r>
          </w:p>
          <w:p w14:paraId="7C13B4F8" w14:textId="1139D036" w:rsidR="002C1996" w:rsidRPr="002C1996" w:rsidRDefault="002C1996" w:rsidP="00844016">
            <w:pPr>
              <w:spacing w:after="160" w:line="259" w:lineRule="auto"/>
              <w:rPr>
                <w:rFonts w:ascii="Times New Roman" w:hAnsi="Times New Roman" w:cs="Times New Roman"/>
                <w:sz w:val="24"/>
                <w:szCs w:val="24"/>
              </w:rPr>
            </w:pPr>
          </w:p>
        </w:tc>
        <w:tc>
          <w:tcPr>
            <w:tcW w:w="5670" w:type="dxa"/>
          </w:tcPr>
          <w:p w14:paraId="45C30BF7" w14:textId="6D40B433" w:rsidR="009D29F7" w:rsidRPr="002C1996" w:rsidRDefault="009D29F7" w:rsidP="00CF4FB9">
            <w:pPr>
              <w:rPr>
                <w:rFonts w:ascii="Times New Roman" w:hAnsi="Times New Roman" w:cs="Times New Roman"/>
                <w:sz w:val="24"/>
                <w:szCs w:val="24"/>
              </w:rPr>
            </w:pPr>
            <w:r w:rsidRPr="002C1996">
              <w:rPr>
                <w:rFonts w:ascii="Times New Roman" w:hAnsi="Times New Roman" w:cs="Times New Roman"/>
                <w:sz w:val="24"/>
                <w:szCs w:val="24"/>
                <w:u w:val="single"/>
              </w:rPr>
              <w:lastRenderedPageBreak/>
              <w:t>Stenda tips:</w:t>
            </w:r>
            <w:r w:rsidRPr="002C1996">
              <w:rPr>
                <w:rFonts w:ascii="Times New Roman" w:hAnsi="Times New Roman" w:cs="Times New Roman"/>
                <w:sz w:val="24"/>
                <w:szCs w:val="24"/>
              </w:rPr>
              <w:t xml:space="preserve"> trīspusējs </w:t>
            </w:r>
          </w:p>
          <w:p w14:paraId="3EDCBF75" w14:textId="0364459F" w:rsidR="00436013" w:rsidRPr="002C1996" w:rsidRDefault="00436013" w:rsidP="00CF4FB9">
            <w:pPr>
              <w:rPr>
                <w:rFonts w:ascii="Times New Roman" w:hAnsi="Times New Roman" w:cs="Times New Roman"/>
                <w:sz w:val="24"/>
                <w:szCs w:val="24"/>
              </w:rPr>
            </w:pPr>
            <w:r w:rsidRPr="002C1996">
              <w:rPr>
                <w:rFonts w:ascii="Times New Roman" w:hAnsi="Times New Roman" w:cs="Times New Roman"/>
                <w:sz w:val="24"/>
                <w:szCs w:val="24"/>
                <w:u w:val="single"/>
              </w:rPr>
              <w:t>Izmērs</w:t>
            </w:r>
            <w:r w:rsidR="00FE3D9D" w:rsidRPr="002C1996">
              <w:rPr>
                <w:rFonts w:ascii="Times New Roman" w:hAnsi="Times New Roman" w:cs="Times New Roman"/>
                <w:sz w:val="24"/>
                <w:szCs w:val="24"/>
                <w:u w:val="single"/>
              </w:rPr>
              <w:t xml:space="preserve"> </w:t>
            </w:r>
            <w:r w:rsidR="00103943" w:rsidRPr="002C1996">
              <w:rPr>
                <w:rFonts w:ascii="Times New Roman" w:hAnsi="Times New Roman" w:cs="Times New Roman"/>
                <w:sz w:val="24"/>
                <w:szCs w:val="24"/>
                <w:u w:val="single"/>
              </w:rPr>
              <w:t>plaknei</w:t>
            </w:r>
            <w:r w:rsidR="00FE3D9D" w:rsidRPr="002C1996">
              <w:rPr>
                <w:rFonts w:ascii="Times New Roman" w:hAnsi="Times New Roman" w:cs="Times New Roman"/>
                <w:sz w:val="24"/>
                <w:szCs w:val="24"/>
                <w:u w:val="single"/>
              </w:rPr>
              <w:t xml:space="preserve"> (x3)</w:t>
            </w:r>
            <w:r w:rsidRPr="002C1996">
              <w:rPr>
                <w:rFonts w:ascii="Times New Roman" w:hAnsi="Times New Roman" w:cs="Times New Roman"/>
                <w:sz w:val="24"/>
                <w:szCs w:val="24"/>
                <w:u w:val="single"/>
              </w:rPr>
              <w:t>:</w:t>
            </w:r>
            <w:r w:rsidR="009D29F7" w:rsidRPr="002C1996">
              <w:rPr>
                <w:rFonts w:ascii="Times New Roman" w:hAnsi="Times New Roman" w:cs="Times New Roman"/>
                <w:sz w:val="24"/>
                <w:szCs w:val="24"/>
              </w:rPr>
              <w:t xml:space="preserve"> </w:t>
            </w:r>
            <w:r w:rsidR="00DB72F0" w:rsidRPr="002C1996">
              <w:rPr>
                <w:rFonts w:ascii="Times New Roman" w:hAnsi="Times New Roman" w:cs="Times New Roman"/>
                <w:sz w:val="24"/>
                <w:szCs w:val="24"/>
              </w:rPr>
              <w:t>no 1800 x 1200</w:t>
            </w:r>
            <w:r w:rsidR="00F23577" w:rsidRPr="002C1996">
              <w:rPr>
                <w:rFonts w:ascii="Times New Roman" w:hAnsi="Times New Roman" w:cs="Times New Roman"/>
                <w:sz w:val="24"/>
                <w:szCs w:val="24"/>
              </w:rPr>
              <w:t xml:space="preserve"> mm</w:t>
            </w:r>
            <w:r w:rsidR="00DB72F0" w:rsidRPr="002C1996">
              <w:rPr>
                <w:rFonts w:ascii="Times New Roman" w:hAnsi="Times New Roman" w:cs="Times New Roman"/>
                <w:sz w:val="24"/>
                <w:szCs w:val="24"/>
              </w:rPr>
              <w:t xml:space="preserve"> līdz </w:t>
            </w:r>
            <w:r w:rsidR="009D29F7" w:rsidRPr="002C1996">
              <w:rPr>
                <w:rFonts w:ascii="Times New Roman" w:hAnsi="Times New Roman" w:cs="Times New Roman"/>
                <w:sz w:val="24"/>
                <w:szCs w:val="24"/>
              </w:rPr>
              <w:t>2000 x 1400 mm</w:t>
            </w:r>
          </w:p>
          <w:p w14:paraId="3561DF6D" w14:textId="235DE9DD" w:rsidR="00FE3D9D" w:rsidRPr="002C1996" w:rsidRDefault="00FE3D9D" w:rsidP="00CF4FB9">
            <w:pPr>
              <w:rPr>
                <w:rFonts w:ascii="Times New Roman" w:hAnsi="Times New Roman" w:cs="Times New Roman"/>
                <w:sz w:val="24"/>
                <w:szCs w:val="24"/>
              </w:rPr>
            </w:pPr>
            <w:r w:rsidRPr="002C1996">
              <w:rPr>
                <w:rFonts w:ascii="Times New Roman" w:hAnsi="Times New Roman" w:cs="Times New Roman"/>
                <w:sz w:val="24"/>
                <w:szCs w:val="24"/>
                <w:u w:val="single"/>
              </w:rPr>
              <w:t>Stenda rāmja izmērs (x3</w:t>
            </w:r>
            <w:r w:rsidRPr="002C1996">
              <w:rPr>
                <w:rFonts w:ascii="Times New Roman" w:hAnsi="Times New Roman" w:cs="Times New Roman"/>
                <w:sz w:val="24"/>
                <w:szCs w:val="24"/>
              </w:rPr>
              <w:t>): no 2190 x 1200 līdz 2390 x 1400 mm</w:t>
            </w:r>
          </w:p>
          <w:p w14:paraId="09C9D015" w14:textId="12EF8979" w:rsidR="00FE3D9D" w:rsidRPr="002C1996" w:rsidRDefault="00FE3D9D" w:rsidP="00CF4FB9">
            <w:pPr>
              <w:rPr>
                <w:rFonts w:ascii="Times New Roman" w:hAnsi="Times New Roman" w:cs="Times New Roman"/>
                <w:sz w:val="24"/>
                <w:szCs w:val="24"/>
              </w:rPr>
            </w:pPr>
            <w:r w:rsidRPr="002C1996">
              <w:rPr>
                <w:rFonts w:ascii="Times New Roman" w:hAnsi="Times New Roman" w:cs="Times New Roman"/>
                <w:sz w:val="24"/>
                <w:szCs w:val="24"/>
                <w:u w:val="single"/>
              </w:rPr>
              <w:t>Stenda savienojuma caurule (x3</w:t>
            </w:r>
            <w:r w:rsidRPr="002C1996">
              <w:rPr>
                <w:rFonts w:ascii="Times New Roman" w:hAnsi="Times New Roman" w:cs="Times New Roman"/>
                <w:sz w:val="24"/>
                <w:szCs w:val="24"/>
              </w:rPr>
              <w:t>): no 70 x 7</w:t>
            </w:r>
            <w:r w:rsidR="00F23577" w:rsidRPr="002C1996">
              <w:rPr>
                <w:rFonts w:ascii="Times New Roman" w:hAnsi="Times New Roman" w:cs="Times New Roman"/>
                <w:sz w:val="24"/>
                <w:szCs w:val="24"/>
              </w:rPr>
              <w:t>0</w:t>
            </w:r>
            <w:r w:rsidRPr="002C1996">
              <w:rPr>
                <w:rFonts w:ascii="Times New Roman" w:hAnsi="Times New Roman" w:cs="Times New Roman"/>
                <w:sz w:val="24"/>
                <w:szCs w:val="24"/>
              </w:rPr>
              <w:t xml:space="preserve"> x 3mm līdz 80</w:t>
            </w:r>
            <w:r w:rsidR="00F23577" w:rsidRPr="002C1996">
              <w:rPr>
                <w:rFonts w:ascii="Times New Roman" w:hAnsi="Times New Roman" w:cs="Times New Roman"/>
                <w:sz w:val="24"/>
                <w:szCs w:val="24"/>
              </w:rPr>
              <w:t xml:space="preserve"> </w:t>
            </w:r>
            <w:r w:rsidRPr="002C1996">
              <w:rPr>
                <w:rFonts w:ascii="Times New Roman" w:hAnsi="Times New Roman" w:cs="Times New Roman"/>
                <w:sz w:val="24"/>
                <w:szCs w:val="24"/>
              </w:rPr>
              <w:t>x 80 x 3mm</w:t>
            </w:r>
          </w:p>
          <w:p w14:paraId="7873AB7B" w14:textId="77777777" w:rsidR="00F23577" w:rsidRPr="002C1996" w:rsidRDefault="00F23577" w:rsidP="00F23577">
            <w:pPr>
              <w:rPr>
                <w:rFonts w:ascii="Times New Roman" w:hAnsi="Times New Roman" w:cs="Times New Roman"/>
                <w:sz w:val="24"/>
                <w:szCs w:val="24"/>
              </w:rPr>
            </w:pPr>
            <w:r w:rsidRPr="002C1996">
              <w:rPr>
                <w:rFonts w:ascii="Times New Roman" w:hAnsi="Times New Roman" w:cs="Times New Roman"/>
                <w:sz w:val="24"/>
                <w:szCs w:val="24"/>
                <w:u w:val="single"/>
              </w:rPr>
              <w:t>Materiāls informācijas plaknei</w:t>
            </w:r>
            <w:r w:rsidRPr="002C1996">
              <w:rPr>
                <w:rFonts w:ascii="Times New Roman" w:hAnsi="Times New Roman" w:cs="Times New Roman"/>
                <w:sz w:val="24"/>
                <w:szCs w:val="24"/>
              </w:rPr>
              <w:t>: cinkota metāla loksne vai ekvivalents</w:t>
            </w:r>
          </w:p>
          <w:p w14:paraId="3F1C3298" w14:textId="219739FD" w:rsidR="00FE3D9D" w:rsidRPr="002C1996" w:rsidRDefault="00F23577" w:rsidP="00F23577">
            <w:pPr>
              <w:rPr>
                <w:rFonts w:ascii="Times New Roman" w:hAnsi="Times New Roman" w:cs="Times New Roman"/>
                <w:sz w:val="24"/>
                <w:szCs w:val="24"/>
              </w:rPr>
            </w:pPr>
            <w:r w:rsidRPr="002C1996">
              <w:rPr>
                <w:rFonts w:ascii="Times New Roman" w:hAnsi="Times New Roman" w:cs="Times New Roman"/>
                <w:sz w:val="24"/>
                <w:szCs w:val="24"/>
                <w:u w:val="single"/>
              </w:rPr>
              <w:t xml:space="preserve">Stenda materiāls </w:t>
            </w:r>
            <w:r w:rsidRPr="002C1996">
              <w:rPr>
                <w:rFonts w:ascii="Times New Roman" w:hAnsi="Times New Roman" w:cs="Times New Roman"/>
                <w:sz w:val="24"/>
                <w:szCs w:val="24"/>
              </w:rPr>
              <w:t>– metāla konstrukcija, karsti cinkota</w:t>
            </w:r>
            <w:r w:rsidR="00721FFC">
              <w:rPr>
                <w:rFonts w:ascii="Times New Roman" w:hAnsi="Times New Roman" w:cs="Times New Roman"/>
                <w:sz w:val="24"/>
                <w:szCs w:val="24"/>
              </w:rPr>
              <w:t xml:space="preserve">, </w:t>
            </w:r>
            <w:r w:rsidRPr="002C1996">
              <w:rPr>
                <w:rFonts w:ascii="Times New Roman" w:hAnsi="Times New Roman" w:cs="Times New Roman"/>
                <w:sz w:val="24"/>
                <w:szCs w:val="24"/>
              </w:rPr>
              <w:t>vai</w:t>
            </w:r>
            <w:r w:rsidR="00721FFC">
              <w:rPr>
                <w:rFonts w:ascii="Times New Roman" w:hAnsi="Times New Roman" w:cs="Times New Roman"/>
                <w:sz w:val="24"/>
                <w:szCs w:val="24"/>
              </w:rPr>
              <w:t xml:space="preserve"> </w:t>
            </w:r>
            <w:r w:rsidRPr="002C1996">
              <w:rPr>
                <w:rFonts w:ascii="Times New Roman" w:hAnsi="Times New Roman" w:cs="Times New Roman"/>
                <w:sz w:val="24"/>
                <w:szCs w:val="24"/>
              </w:rPr>
              <w:t>ekvivalents</w:t>
            </w:r>
          </w:p>
          <w:p w14:paraId="242EB970" w14:textId="1E65801F" w:rsidR="00436013" w:rsidRPr="002C1996" w:rsidRDefault="0023000D" w:rsidP="00CF4FB9">
            <w:pPr>
              <w:rPr>
                <w:rFonts w:ascii="Times New Roman" w:hAnsi="Times New Roman" w:cs="Times New Roman"/>
                <w:sz w:val="24"/>
                <w:szCs w:val="24"/>
              </w:rPr>
            </w:pPr>
            <w:r w:rsidRPr="002C1996">
              <w:rPr>
                <w:rFonts w:ascii="Times New Roman" w:hAnsi="Times New Roman" w:cs="Times New Roman"/>
                <w:sz w:val="24"/>
                <w:szCs w:val="24"/>
                <w:u w:val="single"/>
              </w:rPr>
              <w:t>Rāmja k</w:t>
            </w:r>
            <w:r w:rsidR="00436013" w:rsidRPr="002C1996">
              <w:rPr>
                <w:rFonts w:ascii="Times New Roman" w:hAnsi="Times New Roman" w:cs="Times New Roman"/>
                <w:sz w:val="24"/>
                <w:szCs w:val="24"/>
                <w:u w:val="single"/>
              </w:rPr>
              <w:t>rāsa:</w:t>
            </w:r>
            <w:r w:rsidR="009D29F7" w:rsidRPr="002C1996">
              <w:rPr>
                <w:rFonts w:ascii="Times New Roman" w:hAnsi="Times New Roman" w:cs="Times New Roman"/>
                <w:sz w:val="24"/>
                <w:szCs w:val="24"/>
              </w:rPr>
              <w:t xml:space="preserve"> </w:t>
            </w:r>
            <w:r w:rsidR="00FE5456" w:rsidRPr="002C1996">
              <w:rPr>
                <w:rFonts w:ascii="Times New Roman" w:hAnsi="Times New Roman" w:cs="Times New Roman"/>
                <w:sz w:val="24"/>
                <w:szCs w:val="24"/>
              </w:rPr>
              <w:t>bordo, tumši zaļa vai cita krāsa pietuvināta dabā esošajām krās</w:t>
            </w:r>
            <w:r w:rsidR="008B2EE6">
              <w:rPr>
                <w:rFonts w:ascii="Times New Roman" w:hAnsi="Times New Roman" w:cs="Times New Roman"/>
                <w:sz w:val="24"/>
                <w:szCs w:val="24"/>
              </w:rPr>
              <w:t>u toņiem</w:t>
            </w:r>
          </w:p>
          <w:p w14:paraId="1B128D66" w14:textId="4E9F9548" w:rsidR="00436013" w:rsidRPr="002C1996" w:rsidRDefault="00436013" w:rsidP="009D29F7">
            <w:pPr>
              <w:rPr>
                <w:rFonts w:ascii="Times New Roman" w:hAnsi="Times New Roman" w:cs="Times New Roman"/>
                <w:sz w:val="24"/>
                <w:szCs w:val="24"/>
              </w:rPr>
            </w:pPr>
            <w:r w:rsidRPr="002C1996">
              <w:rPr>
                <w:rFonts w:ascii="Times New Roman" w:hAnsi="Times New Roman" w:cs="Times New Roman"/>
                <w:sz w:val="24"/>
                <w:szCs w:val="24"/>
                <w:u w:val="single"/>
              </w:rPr>
              <w:t>Plāksne</w:t>
            </w:r>
            <w:r w:rsidR="006F1014" w:rsidRPr="002C1996">
              <w:rPr>
                <w:rFonts w:ascii="Times New Roman" w:hAnsi="Times New Roman" w:cs="Times New Roman"/>
                <w:sz w:val="24"/>
                <w:szCs w:val="24"/>
                <w:u w:val="single"/>
              </w:rPr>
              <w:t>s īpašības</w:t>
            </w:r>
            <w:r w:rsidRPr="002C1996">
              <w:rPr>
                <w:rFonts w:ascii="Times New Roman" w:hAnsi="Times New Roman" w:cs="Times New Roman"/>
                <w:sz w:val="24"/>
                <w:szCs w:val="24"/>
                <w:u w:val="single"/>
              </w:rPr>
              <w:t>:</w:t>
            </w:r>
            <w:r w:rsidRPr="002C1996">
              <w:rPr>
                <w:rFonts w:ascii="Times New Roman" w:hAnsi="Times New Roman" w:cs="Times New Roman"/>
                <w:sz w:val="24"/>
                <w:szCs w:val="24"/>
              </w:rPr>
              <w:t xml:space="preserve"> Noturīga pret ķīmisko vielu un UV starojuma iedarbības</w:t>
            </w:r>
          </w:p>
        </w:tc>
        <w:tc>
          <w:tcPr>
            <w:tcW w:w="5528" w:type="dxa"/>
          </w:tcPr>
          <w:p w14:paraId="31C74CE9" w14:textId="143370A5" w:rsidR="00D73D46" w:rsidRPr="002C1996" w:rsidRDefault="00D73D46" w:rsidP="005D1B09">
            <w:pPr>
              <w:jc w:val="center"/>
              <w:rPr>
                <w:rFonts w:ascii="Times New Roman" w:hAnsi="Times New Roman" w:cs="Times New Roman"/>
                <w:sz w:val="24"/>
                <w:szCs w:val="24"/>
              </w:rPr>
            </w:pPr>
          </w:p>
        </w:tc>
      </w:tr>
      <w:tr w:rsidR="00450A87" w:rsidRPr="0023000D" w14:paraId="15179F1C" w14:textId="77777777" w:rsidTr="00844016">
        <w:tc>
          <w:tcPr>
            <w:tcW w:w="421" w:type="dxa"/>
          </w:tcPr>
          <w:p w14:paraId="718063C3" w14:textId="74D30DE6" w:rsidR="00450A87" w:rsidRPr="0023000D" w:rsidRDefault="00450A87" w:rsidP="00450A87">
            <w:pPr>
              <w:jc w:val="center"/>
              <w:rPr>
                <w:rFonts w:ascii="Times New Roman" w:hAnsi="Times New Roman" w:cs="Times New Roman"/>
              </w:rPr>
            </w:pPr>
            <w:r w:rsidRPr="0023000D">
              <w:rPr>
                <w:rFonts w:ascii="Times New Roman" w:hAnsi="Times New Roman" w:cs="Times New Roman"/>
              </w:rPr>
              <w:t>3.</w:t>
            </w:r>
          </w:p>
        </w:tc>
        <w:tc>
          <w:tcPr>
            <w:tcW w:w="2835" w:type="dxa"/>
          </w:tcPr>
          <w:p w14:paraId="65802AA5" w14:textId="41907DB3" w:rsidR="00450A87" w:rsidRPr="002C1996" w:rsidRDefault="00450A87" w:rsidP="00844016">
            <w:pPr>
              <w:spacing w:after="160" w:line="259" w:lineRule="auto"/>
              <w:rPr>
                <w:rFonts w:ascii="Times New Roman" w:hAnsi="Times New Roman" w:cs="Times New Roman"/>
                <w:sz w:val="24"/>
                <w:szCs w:val="24"/>
              </w:rPr>
            </w:pPr>
            <w:r w:rsidRPr="002C1996">
              <w:rPr>
                <w:rFonts w:ascii="Times New Roman" w:hAnsi="Times New Roman" w:cs="Times New Roman"/>
                <w:sz w:val="24"/>
                <w:szCs w:val="24"/>
              </w:rPr>
              <w:t>Piegāde, uzstādīšana</w:t>
            </w:r>
          </w:p>
        </w:tc>
        <w:tc>
          <w:tcPr>
            <w:tcW w:w="5670" w:type="dxa"/>
          </w:tcPr>
          <w:p w14:paraId="00F0F10F" w14:textId="5EF7D196" w:rsidR="00450A87" w:rsidRPr="002C1996" w:rsidRDefault="001C1D9B" w:rsidP="00CF4FB9">
            <w:pPr>
              <w:rPr>
                <w:rFonts w:ascii="Times New Roman" w:hAnsi="Times New Roman" w:cs="Times New Roman"/>
                <w:sz w:val="24"/>
                <w:szCs w:val="24"/>
              </w:rPr>
            </w:pPr>
            <w:r w:rsidRPr="002C1996">
              <w:rPr>
                <w:rFonts w:ascii="Times New Roman" w:hAnsi="Times New Roman" w:cs="Times New Roman"/>
                <w:sz w:val="24"/>
                <w:szCs w:val="24"/>
              </w:rPr>
              <w:t>Objekts nostiprināts ar stendam pielāgotu balsta sistēmu (neizbūvējot pamatus dziļāk par 30 cm)</w:t>
            </w:r>
          </w:p>
        </w:tc>
        <w:tc>
          <w:tcPr>
            <w:tcW w:w="5528" w:type="dxa"/>
          </w:tcPr>
          <w:p w14:paraId="365C7C41" w14:textId="77777777" w:rsidR="00450A87" w:rsidRPr="002C1996" w:rsidRDefault="00450A87" w:rsidP="005D1B09">
            <w:pPr>
              <w:jc w:val="center"/>
              <w:rPr>
                <w:rFonts w:ascii="Times New Roman" w:hAnsi="Times New Roman" w:cs="Times New Roman"/>
                <w:sz w:val="24"/>
                <w:szCs w:val="24"/>
              </w:rPr>
            </w:pPr>
          </w:p>
        </w:tc>
      </w:tr>
    </w:tbl>
    <w:p w14:paraId="5E1E14FF" w14:textId="77777777" w:rsidR="00AC1037" w:rsidRPr="0023000D" w:rsidRDefault="00AC1037" w:rsidP="005D1B09">
      <w:pPr>
        <w:rPr>
          <w:rFonts w:ascii="Times New Roman" w:hAnsi="Times New Roman"/>
          <w:b/>
          <w:u w:val="single"/>
        </w:rPr>
      </w:pPr>
    </w:p>
    <w:bookmarkEnd w:id="7"/>
    <w:p w14:paraId="43186256" w14:textId="77777777" w:rsidR="00BC3E49" w:rsidRPr="00BC3E49" w:rsidRDefault="00BC3E49" w:rsidP="00BC3E49">
      <w:pPr>
        <w:suppressAutoHyphens/>
        <w:autoSpaceDE w:val="0"/>
        <w:spacing w:after="0" w:line="240" w:lineRule="auto"/>
        <w:ind w:left="720" w:hanging="720"/>
        <w:rPr>
          <w:rFonts w:ascii="Times New Roman" w:eastAsia="Times New Roman" w:hAnsi="Times New Roman" w:cs="Calibri"/>
          <w:i/>
          <w:sz w:val="24"/>
          <w:szCs w:val="20"/>
          <w:lang w:eastAsia="ar-SA"/>
        </w:rPr>
      </w:pPr>
      <w:r w:rsidRPr="00BC3E49">
        <w:rPr>
          <w:rFonts w:ascii="Times New Roman" w:eastAsia="Times New Roman" w:hAnsi="Times New Roman" w:cs="Calibri"/>
          <w:iCs/>
          <w:sz w:val="20"/>
          <w:szCs w:val="16"/>
          <w:lang w:eastAsia="ar-SA"/>
        </w:rPr>
        <w:t>Apliecinu, ka sniegtās ziņas ir patiesas.</w:t>
      </w:r>
      <w:r w:rsidRPr="00BC3E49">
        <w:rPr>
          <w:rFonts w:ascii="Times New Roman" w:eastAsia="Times New Roman" w:hAnsi="Times New Roman" w:cs="Calibri"/>
          <w:i/>
          <w:sz w:val="24"/>
          <w:szCs w:val="20"/>
          <w:lang w:eastAsia="ar-SA"/>
        </w:rPr>
        <w:t>_______   ____________________________        _______________   __________________</w:t>
      </w:r>
    </w:p>
    <w:p w14:paraId="19816612" w14:textId="77777777" w:rsidR="00BC3E49" w:rsidRPr="00BC3E49" w:rsidRDefault="00BC3E49" w:rsidP="00BC3E49">
      <w:pPr>
        <w:suppressAutoHyphens/>
        <w:autoSpaceDE w:val="0"/>
        <w:spacing w:after="0" w:line="240" w:lineRule="auto"/>
        <w:ind w:left="720" w:hanging="720"/>
        <w:rPr>
          <w:rFonts w:ascii="Times New Roman" w:eastAsia="Times New Roman" w:hAnsi="Times New Roman" w:cs="Calibri"/>
          <w:i/>
          <w:sz w:val="24"/>
          <w:szCs w:val="20"/>
          <w:vertAlign w:val="superscript"/>
          <w:lang w:eastAsia="ar-SA"/>
        </w:rPr>
      </w:pPr>
      <w:r w:rsidRPr="00BC3E49">
        <w:rPr>
          <w:rFonts w:ascii="Times New Roman" w:eastAsia="Times New Roman" w:hAnsi="Times New Roman" w:cs="Calibri"/>
          <w:i/>
          <w:sz w:val="24"/>
          <w:szCs w:val="20"/>
          <w:vertAlign w:val="superscript"/>
          <w:lang w:eastAsia="ar-SA"/>
        </w:rPr>
        <w:t xml:space="preserve">   </w:t>
      </w:r>
      <w:r w:rsidR="001D0583">
        <w:rPr>
          <w:rFonts w:ascii="Times New Roman" w:eastAsia="Times New Roman" w:hAnsi="Times New Roman" w:cs="Calibri"/>
          <w:i/>
          <w:sz w:val="24"/>
          <w:szCs w:val="20"/>
          <w:vertAlign w:val="superscript"/>
          <w:lang w:eastAsia="ar-SA"/>
        </w:rPr>
        <w:t xml:space="preserve">                                                                              </w:t>
      </w:r>
      <w:r w:rsidRPr="00BC3E49">
        <w:rPr>
          <w:rFonts w:ascii="Times New Roman" w:eastAsia="Times New Roman" w:hAnsi="Times New Roman" w:cs="Calibri"/>
          <w:i/>
          <w:sz w:val="24"/>
          <w:szCs w:val="20"/>
          <w:vertAlign w:val="superscript"/>
          <w:lang w:eastAsia="ar-SA"/>
        </w:rPr>
        <w:t>(datums)                                    (amats)                                                                      (paraksts )                                   (paraksta atšifrējums)*</w:t>
      </w:r>
    </w:p>
    <w:p w14:paraId="625A277E" w14:textId="28E47C87" w:rsidR="00BA1A40" w:rsidRPr="00DA064D" w:rsidRDefault="00BC3E49" w:rsidP="00DA064D">
      <w:pPr>
        <w:suppressAutoHyphens/>
        <w:autoSpaceDE w:val="0"/>
        <w:spacing w:after="0" w:line="240" w:lineRule="auto"/>
        <w:ind w:left="720" w:hanging="720"/>
        <w:rPr>
          <w:rFonts w:ascii="Times New Roman" w:eastAsia="Times New Roman" w:hAnsi="Times New Roman" w:cs="Calibri"/>
          <w:i/>
          <w:sz w:val="20"/>
          <w:szCs w:val="20"/>
          <w:lang w:eastAsia="ar-SA"/>
        </w:rPr>
        <w:sectPr w:rsidR="00BA1A40" w:rsidRPr="00DA064D" w:rsidSect="005D1B09">
          <w:pgSz w:w="16838" w:h="11906" w:orient="landscape"/>
          <w:pgMar w:top="284" w:right="567" w:bottom="849" w:left="1440" w:header="708" w:footer="708" w:gutter="0"/>
          <w:cols w:space="708"/>
          <w:docGrid w:linePitch="360"/>
        </w:sectPr>
      </w:pPr>
      <w:r w:rsidRPr="00BC3E49">
        <w:rPr>
          <w:rFonts w:ascii="Times New Roman" w:eastAsia="Times New Roman" w:hAnsi="Times New Roman" w:cs="Calibri"/>
          <w:i/>
          <w:sz w:val="20"/>
          <w:szCs w:val="20"/>
          <w:lang w:eastAsia="ar-SA"/>
        </w:rPr>
        <w:t>* Pieteikumi bez paraksta netiks izs</w:t>
      </w:r>
      <w:r w:rsidR="00DA064D">
        <w:rPr>
          <w:rFonts w:ascii="Times New Roman" w:eastAsia="Times New Roman" w:hAnsi="Times New Roman" w:cs="Calibri"/>
          <w:i/>
          <w:sz w:val="20"/>
          <w:szCs w:val="20"/>
          <w:lang w:eastAsia="ar-SA"/>
        </w:rPr>
        <w:t>katīt</w:t>
      </w:r>
    </w:p>
    <w:p w14:paraId="21708DCC" w14:textId="2CE02689" w:rsidR="004B31D6" w:rsidRDefault="00AF2AE8" w:rsidP="00AF2AE8">
      <w:pPr>
        <w:tabs>
          <w:tab w:val="left" w:pos="2370"/>
        </w:tabs>
        <w:rPr>
          <w:rFonts w:ascii="Times New Roman" w:eastAsia="Times New Roman" w:hAnsi="Times New Roman"/>
          <w:lang w:eastAsia="lv-LV"/>
        </w:rPr>
      </w:pPr>
      <w:r>
        <w:rPr>
          <w:rFonts w:ascii="Times New Roman" w:eastAsia="Times New Roman" w:hAnsi="Times New Roman"/>
          <w:b/>
          <w:noProof/>
          <w:kern w:val="1"/>
          <w:sz w:val="28"/>
          <w:szCs w:val="20"/>
          <w:lang w:eastAsia="ar-SA"/>
        </w:rPr>
        <w:lastRenderedPageBreak/>
        <w:drawing>
          <wp:anchor distT="0" distB="0" distL="114300" distR="114300" simplePos="0" relativeHeight="251662336" behindDoc="0" locked="0" layoutInCell="1" allowOverlap="1" wp14:anchorId="4324DA6A" wp14:editId="14323F01">
            <wp:simplePos x="0" y="0"/>
            <wp:positionH relativeFrom="column">
              <wp:posOffset>1409700</wp:posOffset>
            </wp:positionH>
            <wp:positionV relativeFrom="paragraph">
              <wp:posOffset>40005</wp:posOffset>
            </wp:positionV>
            <wp:extent cx="3619500" cy="1315085"/>
            <wp:effectExtent l="0" t="0" r="0" b="0"/>
            <wp:wrapNone/>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LV -LT-BY programme logo_en_extended version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9500" cy="1315085"/>
                    </a:xfrm>
                    <a:prstGeom prst="rect">
                      <a:avLst/>
                    </a:prstGeom>
                  </pic:spPr>
                </pic:pic>
              </a:graphicData>
            </a:graphic>
            <wp14:sizeRelH relativeFrom="margin">
              <wp14:pctWidth>0</wp14:pctWidth>
            </wp14:sizeRelH>
            <wp14:sizeRelV relativeFrom="margin">
              <wp14:pctHeight>0</wp14:pctHeight>
            </wp14:sizeRelV>
          </wp:anchor>
        </w:drawing>
      </w:r>
    </w:p>
    <w:p w14:paraId="44F58C2F" w14:textId="12890060" w:rsidR="00AF2AE8" w:rsidRDefault="00AF2AE8" w:rsidP="00AF2AE8">
      <w:pPr>
        <w:tabs>
          <w:tab w:val="left" w:pos="2370"/>
        </w:tabs>
        <w:rPr>
          <w:rFonts w:ascii="Times New Roman" w:eastAsia="Times New Roman" w:hAnsi="Times New Roman"/>
          <w:lang w:eastAsia="lv-LV"/>
        </w:rPr>
      </w:pPr>
    </w:p>
    <w:p w14:paraId="4380242D" w14:textId="149091E0" w:rsidR="00AF2AE8" w:rsidRDefault="00AF2AE8" w:rsidP="00AF2AE8">
      <w:pPr>
        <w:tabs>
          <w:tab w:val="left" w:pos="2370"/>
        </w:tabs>
        <w:rPr>
          <w:rFonts w:ascii="Times New Roman" w:eastAsia="Times New Roman" w:hAnsi="Times New Roman"/>
          <w:lang w:eastAsia="lv-LV"/>
        </w:rPr>
      </w:pPr>
    </w:p>
    <w:p w14:paraId="4EDBABA7" w14:textId="5C550F2A" w:rsidR="00AF2AE8" w:rsidRDefault="00AF2AE8" w:rsidP="00AF2AE8">
      <w:pPr>
        <w:tabs>
          <w:tab w:val="left" w:pos="2370"/>
        </w:tabs>
        <w:rPr>
          <w:rFonts w:ascii="Times New Roman" w:eastAsia="Times New Roman" w:hAnsi="Times New Roman"/>
          <w:lang w:eastAsia="lv-LV"/>
        </w:rPr>
      </w:pPr>
    </w:p>
    <w:p w14:paraId="67A5D1F2" w14:textId="3B0F4626" w:rsidR="004B31D6" w:rsidRPr="0035178B" w:rsidRDefault="004B31D6" w:rsidP="00CB3BAA">
      <w:pPr>
        <w:tabs>
          <w:tab w:val="left" w:pos="-720"/>
        </w:tabs>
        <w:ind w:left="-567"/>
        <w:jc w:val="right"/>
        <w:rPr>
          <w:rFonts w:ascii="Times New Roman" w:hAnsi="Times New Roman"/>
          <w:caps/>
        </w:rPr>
      </w:pPr>
      <w:r>
        <w:rPr>
          <w:rFonts w:ascii="Times New Roman" w:eastAsia="Times New Roman" w:hAnsi="Times New Roman"/>
          <w:lang w:eastAsia="lv-LV"/>
        </w:rPr>
        <w:tab/>
      </w:r>
      <w:r w:rsidR="00357EAF">
        <w:rPr>
          <w:rFonts w:ascii="Times New Roman" w:hAnsi="Times New Roman"/>
          <w:caps/>
        </w:rPr>
        <w:t>3</w:t>
      </w:r>
      <w:r w:rsidRPr="00CE64A3">
        <w:rPr>
          <w:rFonts w:ascii="Times New Roman" w:hAnsi="Times New Roman"/>
          <w:caps/>
        </w:rPr>
        <w:t>.</w:t>
      </w:r>
      <w:r w:rsidR="00E51910">
        <w:rPr>
          <w:rFonts w:ascii="Times New Roman" w:hAnsi="Times New Roman"/>
        </w:rPr>
        <w:t>Pielikums</w:t>
      </w:r>
    </w:p>
    <w:p w14:paraId="5F7424D4" w14:textId="77777777" w:rsidR="004B31D6" w:rsidRPr="000E4090" w:rsidRDefault="004B31D6" w:rsidP="004B31D6">
      <w:pPr>
        <w:tabs>
          <w:tab w:val="left" w:pos="-720"/>
        </w:tabs>
        <w:ind w:left="357"/>
        <w:jc w:val="center"/>
        <w:rPr>
          <w:rFonts w:ascii="Times New Roman" w:hAnsi="Times New Roman"/>
          <w:b/>
          <w:bCs/>
          <w:caps/>
        </w:rPr>
      </w:pPr>
      <w:r>
        <w:rPr>
          <w:rFonts w:ascii="Times New Roman" w:hAnsi="Times New Roman"/>
          <w:b/>
          <w:bCs/>
          <w:caps/>
        </w:rPr>
        <w:t>finanšu piedāvājums</w:t>
      </w:r>
    </w:p>
    <w:p w14:paraId="05B5B2C9" w14:textId="77777777" w:rsidR="004B31D6" w:rsidRPr="0035178B" w:rsidRDefault="004B31D6" w:rsidP="004B31D6">
      <w:pPr>
        <w:suppressAutoHyphens/>
        <w:spacing w:after="0" w:line="240" w:lineRule="auto"/>
        <w:jc w:val="center"/>
        <w:rPr>
          <w:rFonts w:ascii="Times New Roman" w:eastAsia="Times New Roman" w:hAnsi="Times New Roman" w:cs="Times New Roman"/>
          <w:b/>
          <w:kern w:val="1"/>
          <w:sz w:val="24"/>
          <w:szCs w:val="24"/>
          <w:lang w:eastAsia="ar-SA"/>
        </w:rPr>
      </w:pPr>
      <w:r w:rsidRPr="0035178B">
        <w:rPr>
          <w:rFonts w:ascii="Times New Roman" w:eastAsia="Times New Roman" w:hAnsi="Times New Roman" w:cs="Times New Roman"/>
          <w:b/>
          <w:kern w:val="1"/>
          <w:sz w:val="24"/>
          <w:szCs w:val="24"/>
          <w:lang w:eastAsia="ar-SA"/>
        </w:rPr>
        <w:t>CENU APTAUJA</w:t>
      </w:r>
    </w:p>
    <w:p w14:paraId="40A83FEF" w14:textId="11878D62" w:rsidR="004B31D6" w:rsidRPr="0035178B" w:rsidRDefault="00B7326B" w:rsidP="004B31D6">
      <w:pPr>
        <w:suppressAutoHyphens/>
        <w:spacing w:after="0" w:line="240" w:lineRule="auto"/>
        <w:jc w:val="center"/>
        <w:rPr>
          <w:rFonts w:ascii="Times New Roman" w:eastAsia="Times New Roman" w:hAnsi="Times New Roman" w:cs="Times New Roman"/>
          <w:b/>
          <w:kern w:val="1"/>
          <w:sz w:val="24"/>
          <w:szCs w:val="24"/>
          <w:lang w:eastAsia="ar-SA"/>
        </w:rPr>
      </w:pPr>
      <w:r w:rsidRPr="00B7326B">
        <w:rPr>
          <w:rFonts w:ascii="Times New Roman" w:eastAsia="Times New Roman" w:hAnsi="Times New Roman" w:cs="Times New Roman"/>
          <w:sz w:val="24"/>
          <w:szCs w:val="24"/>
          <w:lang w:eastAsia="ar-SA"/>
        </w:rPr>
        <w:t>identifikācijas Nr. 2021/CA-</w:t>
      </w:r>
      <w:r w:rsidR="00CA66A1">
        <w:rPr>
          <w:rFonts w:ascii="Times New Roman" w:eastAsia="Times New Roman" w:hAnsi="Times New Roman" w:cs="Times New Roman"/>
          <w:sz w:val="24"/>
          <w:szCs w:val="24"/>
          <w:lang w:eastAsia="ar-SA"/>
        </w:rPr>
        <w:t>21</w:t>
      </w:r>
    </w:p>
    <w:p w14:paraId="11A981AE" w14:textId="05B5459F" w:rsidR="004B31D6" w:rsidRDefault="004B31D6" w:rsidP="004B31D6">
      <w:pPr>
        <w:suppressAutoHyphens/>
        <w:spacing w:after="0" w:line="240" w:lineRule="auto"/>
        <w:jc w:val="center"/>
        <w:rPr>
          <w:rFonts w:ascii="Times New Roman" w:eastAsia="Times New Roman" w:hAnsi="Times New Roman" w:cs="Times New Roman"/>
          <w:b/>
          <w:kern w:val="1"/>
          <w:sz w:val="24"/>
          <w:szCs w:val="24"/>
          <w:lang w:eastAsia="ar-SA"/>
        </w:rPr>
      </w:pPr>
      <w:r w:rsidRPr="0035178B">
        <w:rPr>
          <w:rFonts w:ascii="Times New Roman" w:eastAsia="Times New Roman" w:hAnsi="Times New Roman" w:cs="Times New Roman"/>
          <w:b/>
          <w:kern w:val="1"/>
          <w:sz w:val="24"/>
          <w:szCs w:val="24"/>
          <w:lang w:eastAsia="ar-SA"/>
        </w:rPr>
        <w:t>“</w:t>
      </w:r>
      <w:r w:rsidR="00AF2AE8" w:rsidRPr="00AF2AE8">
        <w:rPr>
          <w:rFonts w:ascii="Times New Roman" w:eastAsia="Times New Roman" w:hAnsi="Times New Roman" w:cs="Times New Roman"/>
          <w:b/>
          <w:kern w:val="1"/>
          <w:sz w:val="24"/>
          <w:szCs w:val="24"/>
          <w:lang w:eastAsia="ar-SA"/>
        </w:rPr>
        <w:t xml:space="preserve">Trīspusēju informatīvo stendu par plūdiem izgatavošana </w:t>
      </w:r>
      <w:r w:rsidR="00EE0F58">
        <w:rPr>
          <w:rFonts w:ascii="Times New Roman" w:eastAsia="Times New Roman" w:hAnsi="Times New Roman" w:cs="Times New Roman"/>
          <w:b/>
          <w:kern w:val="1"/>
          <w:sz w:val="24"/>
          <w:szCs w:val="24"/>
          <w:lang w:eastAsia="ar-SA"/>
        </w:rPr>
        <w:t xml:space="preserve">un uzstādīšana </w:t>
      </w:r>
      <w:r w:rsidR="00AF2AE8" w:rsidRPr="00AF2AE8">
        <w:rPr>
          <w:rFonts w:ascii="Times New Roman" w:eastAsia="Times New Roman" w:hAnsi="Times New Roman" w:cs="Times New Roman"/>
          <w:b/>
          <w:kern w:val="1"/>
          <w:sz w:val="24"/>
          <w:szCs w:val="24"/>
          <w:lang w:eastAsia="ar-SA"/>
        </w:rPr>
        <w:t xml:space="preserve">projektā nr. ENI-LLB-1-135 </w:t>
      </w:r>
      <w:r w:rsidR="00E81975">
        <w:rPr>
          <w:rFonts w:ascii="Times New Roman" w:eastAsia="Times New Roman" w:hAnsi="Times New Roman" w:cs="Times New Roman"/>
          <w:b/>
          <w:kern w:val="1"/>
          <w:sz w:val="24"/>
          <w:szCs w:val="24"/>
          <w:lang w:eastAsia="ar-SA"/>
        </w:rPr>
        <w:t>“</w:t>
      </w:r>
      <w:r w:rsidR="00AF2AE8" w:rsidRPr="00AF2AE8">
        <w:rPr>
          <w:rFonts w:ascii="Times New Roman" w:eastAsia="Times New Roman" w:hAnsi="Times New Roman" w:cs="Times New Roman"/>
          <w:b/>
          <w:kern w:val="1"/>
          <w:sz w:val="24"/>
          <w:szCs w:val="24"/>
          <w:lang w:eastAsia="ar-SA"/>
        </w:rPr>
        <w:t>Ilgtspējīgas vides pārvaldības sistēmas attīstība Zemgales reģiona dabas teritorijās un Braslavas nacionālajā dabas parkā / Secure Areas</w:t>
      </w:r>
      <w:r w:rsidRPr="0035178B">
        <w:rPr>
          <w:rFonts w:ascii="Times New Roman" w:eastAsia="Times New Roman" w:hAnsi="Times New Roman" w:cs="Times New Roman"/>
          <w:b/>
          <w:kern w:val="1"/>
          <w:sz w:val="24"/>
          <w:szCs w:val="24"/>
          <w:lang w:eastAsia="ar-SA"/>
        </w:rPr>
        <w:t>”</w:t>
      </w:r>
      <w:r w:rsidR="00CA66A1">
        <w:rPr>
          <w:rFonts w:ascii="Times New Roman" w:eastAsia="Times New Roman" w:hAnsi="Times New Roman" w:cs="Times New Roman"/>
          <w:b/>
          <w:kern w:val="1"/>
          <w:sz w:val="24"/>
          <w:szCs w:val="24"/>
          <w:lang w:eastAsia="ar-SA"/>
        </w:rPr>
        <w:t>”</w:t>
      </w:r>
    </w:p>
    <w:tbl>
      <w:tblPr>
        <w:tblpPr w:leftFromText="180" w:rightFromText="180" w:vertAnchor="text" w:horzAnchor="margin" w:tblpXSpec="center" w:tblpY="263"/>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2936"/>
        <w:gridCol w:w="1440"/>
        <w:gridCol w:w="1080"/>
        <w:gridCol w:w="1440"/>
        <w:gridCol w:w="1260"/>
        <w:gridCol w:w="1206"/>
      </w:tblGrid>
      <w:tr w:rsidR="00CB3BAA" w:rsidRPr="0035178B" w14:paraId="31525AF1" w14:textId="77777777" w:rsidTr="00CB3BAA">
        <w:trPr>
          <w:trHeight w:val="847"/>
        </w:trPr>
        <w:tc>
          <w:tcPr>
            <w:tcW w:w="839" w:type="dxa"/>
          </w:tcPr>
          <w:p w14:paraId="5AD9C4F8"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bookmarkStart w:id="8" w:name="_Hlk47530553"/>
            <w:r w:rsidRPr="0035178B">
              <w:rPr>
                <w:rFonts w:ascii="Times New Roman" w:eastAsia="Times New Roman" w:hAnsi="Times New Roman" w:cs="Times New Roman"/>
                <w:b/>
                <w:i/>
                <w:sz w:val="20"/>
                <w:szCs w:val="20"/>
                <w:lang w:eastAsia="ar-SA"/>
              </w:rPr>
              <w:t>Nr.</w:t>
            </w:r>
          </w:p>
        </w:tc>
        <w:tc>
          <w:tcPr>
            <w:tcW w:w="2936" w:type="dxa"/>
          </w:tcPr>
          <w:p w14:paraId="6F665634"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r>
              <w:rPr>
                <w:rFonts w:ascii="Times New Roman" w:eastAsia="Times New Roman" w:hAnsi="Times New Roman" w:cs="Times New Roman"/>
                <w:b/>
                <w:i/>
                <w:sz w:val="20"/>
                <w:szCs w:val="20"/>
                <w:lang w:eastAsia="ar-SA"/>
              </w:rPr>
              <w:t>Cenu aptaujas</w:t>
            </w:r>
            <w:r w:rsidRPr="0035178B">
              <w:rPr>
                <w:rFonts w:ascii="Times New Roman" w:eastAsia="Times New Roman" w:hAnsi="Times New Roman" w:cs="Times New Roman"/>
                <w:b/>
                <w:i/>
                <w:sz w:val="20"/>
                <w:szCs w:val="20"/>
                <w:lang w:eastAsia="ar-SA"/>
              </w:rPr>
              <w:t xml:space="preserve"> priekšmets</w:t>
            </w:r>
          </w:p>
          <w:p w14:paraId="4405E940"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p>
        </w:tc>
        <w:tc>
          <w:tcPr>
            <w:tcW w:w="1440" w:type="dxa"/>
          </w:tcPr>
          <w:p w14:paraId="31D20681"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p>
          <w:p w14:paraId="61505CED"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r w:rsidRPr="0035178B">
              <w:rPr>
                <w:rFonts w:ascii="Times New Roman" w:eastAsia="Times New Roman" w:hAnsi="Times New Roman" w:cs="Times New Roman"/>
                <w:b/>
                <w:i/>
                <w:sz w:val="20"/>
                <w:szCs w:val="20"/>
                <w:lang w:eastAsia="ar-SA"/>
              </w:rPr>
              <w:t>Daudzums (gabali)</w:t>
            </w:r>
          </w:p>
        </w:tc>
        <w:tc>
          <w:tcPr>
            <w:tcW w:w="1080" w:type="dxa"/>
          </w:tcPr>
          <w:p w14:paraId="6309D6AC"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r>
              <w:rPr>
                <w:rFonts w:ascii="Times New Roman" w:eastAsia="Times New Roman" w:hAnsi="Times New Roman" w:cs="Times New Roman"/>
                <w:b/>
                <w:i/>
                <w:sz w:val="20"/>
                <w:szCs w:val="20"/>
                <w:lang w:eastAsia="ar-SA"/>
              </w:rPr>
              <w:t>Cena par vienu vienību bez PVN</w:t>
            </w:r>
          </w:p>
        </w:tc>
        <w:tc>
          <w:tcPr>
            <w:tcW w:w="1440" w:type="dxa"/>
          </w:tcPr>
          <w:p w14:paraId="0B7D77E1"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r w:rsidRPr="0035178B">
              <w:rPr>
                <w:rFonts w:ascii="Times New Roman" w:eastAsia="Times New Roman" w:hAnsi="Times New Roman" w:cs="Times New Roman"/>
                <w:b/>
                <w:i/>
                <w:sz w:val="20"/>
                <w:szCs w:val="20"/>
                <w:lang w:eastAsia="ar-SA"/>
              </w:rPr>
              <w:t>Kopējā cena</w:t>
            </w:r>
          </w:p>
          <w:p w14:paraId="676C9BB9"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r w:rsidRPr="0035178B">
              <w:rPr>
                <w:rFonts w:ascii="Times New Roman" w:eastAsia="Times New Roman" w:hAnsi="Times New Roman" w:cs="Times New Roman"/>
                <w:b/>
                <w:i/>
                <w:sz w:val="20"/>
                <w:szCs w:val="20"/>
                <w:lang w:eastAsia="ar-SA"/>
              </w:rPr>
              <w:t>EUR bez PVN</w:t>
            </w:r>
          </w:p>
        </w:tc>
        <w:tc>
          <w:tcPr>
            <w:tcW w:w="1260" w:type="dxa"/>
          </w:tcPr>
          <w:p w14:paraId="4C9EEFC2"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r w:rsidRPr="0035178B">
              <w:rPr>
                <w:rFonts w:ascii="Times New Roman" w:eastAsia="Times New Roman" w:hAnsi="Times New Roman" w:cs="Times New Roman"/>
                <w:b/>
                <w:i/>
                <w:sz w:val="20"/>
                <w:szCs w:val="20"/>
                <w:lang w:eastAsia="ar-SA"/>
              </w:rPr>
              <w:t>PVN 21% (EUR)**</w:t>
            </w:r>
          </w:p>
        </w:tc>
        <w:tc>
          <w:tcPr>
            <w:tcW w:w="1206" w:type="dxa"/>
          </w:tcPr>
          <w:p w14:paraId="0860C05E"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r w:rsidRPr="0035178B">
              <w:rPr>
                <w:rFonts w:ascii="Times New Roman" w:eastAsia="Times New Roman" w:hAnsi="Times New Roman" w:cs="Times New Roman"/>
                <w:b/>
                <w:i/>
                <w:sz w:val="20"/>
                <w:szCs w:val="20"/>
                <w:lang w:eastAsia="ar-SA"/>
              </w:rPr>
              <w:t>Kopējā cena</w:t>
            </w:r>
          </w:p>
          <w:p w14:paraId="02C0964B" w14:textId="77777777" w:rsidR="00CB3BAA" w:rsidRPr="0035178B" w:rsidRDefault="00CB3BAA" w:rsidP="00CB3BAA">
            <w:pPr>
              <w:suppressAutoHyphens/>
              <w:spacing w:after="0" w:line="240" w:lineRule="auto"/>
              <w:jc w:val="center"/>
              <w:rPr>
                <w:rFonts w:ascii="Times New Roman" w:eastAsia="Times New Roman" w:hAnsi="Times New Roman" w:cs="Times New Roman"/>
                <w:b/>
                <w:i/>
                <w:sz w:val="20"/>
                <w:szCs w:val="20"/>
                <w:lang w:eastAsia="ar-SA"/>
              </w:rPr>
            </w:pPr>
            <w:r w:rsidRPr="0035178B">
              <w:rPr>
                <w:rFonts w:ascii="Times New Roman" w:eastAsia="Times New Roman" w:hAnsi="Times New Roman" w:cs="Times New Roman"/>
                <w:b/>
                <w:i/>
                <w:sz w:val="20"/>
                <w:szCs w:val="20"/>
                <w:lang w:eastAsia="ar-SA"/>
              </w:rPr>
              <w:t>EUR ar PVN***</w:t>
            </w:r>
          </w:p>
        </w:tc>
      </w:tr>
      <w:tr w:rsidR="00795DAA" w:rsidRPr="0035178B" w14:paraId="6655CAEE" w14:textId="77777777" w:rsidTr="00CB3BAA">
        <w:trPr>
          <w:trHeight w:val="502"/>
        </w:trPr>
        <w:tc>
          <w:tcPr>
            <w:tcW w:w="839" w:type="dxa"/>
          </w:tcPr>
          <w:p w14:paraId="3F77A306" w14:textId="77777777" w:rsidR="00795DAA" w:rsidRPr="0035178B" w:rsidRDefault="00795DAA" w:rsidP="00795DAA">
            <w:pPr>
              <w:suppressAutoHyphens/>
              <w:spacing w:after="0" w:line="240" w:lineRule="auto"/>
              <w:jc w:val="center"/>
              <w:rPr>
                <w:rFonts w:ascii="Times New Roman" w:eastAsia="Times New Roman" w:hAnsi="Times New Roman" w:cs="Times New Roman"/>
                <w:iCs/>
                <w:sz w:val="23"/>
                <w:szCs w:val="23"/>
                <w:shd w:val="clear" w:color="auto" w:fill="FFFFFF"/>
                <w:lang w:eastAsia="ar-SA"/>
              </w:rPr>
            </w:pPr>
            <w:r w:rsidRPr="0035178B">
              <w:rPr>
                <w:rFonts w:ascii="Times New Roman" w:eastAsia="Times New Roman" w:hAnsi="Times New Roman" w:cs="Times New Roman"/>
                <w:iCs/>
                <w:sz w:val="23"/>
                <w:szCs w:val="23"/>
                <w:shd w:val="clear" w:color="auto" w:fill="FFFFFF"/>
                <w:lang w:eastAsia="ar-SA"/>
              </w:rPr>
              <w:t>1.</w:t>
            </w:r>
          </w:p>
        </w:tc>
        <w:tc>
          <w:tcPr>
            <w:tcW w:w="2936" w:type="dxa"/>
          </w:tcPr>
          <w:p w14:paraId="6BB5F4FE" w14:textId="58692044" w:rsidR="00795DAA" w:rsidRPr="0035178B" w:rsidRDefault="00795DAA" w:rsidP="00795DAA">
            <w:pPr>
              <w:suppressAutoHyphens/>
              <w:spacing w:after="0" w:line="240" w:lineRule="auto"/>
              <w:rPr>
                <w:rFonts w:ascii="Times New Roman" w:eastAsia="Times New Roman" w:hAnsi="Times New Roman" w:cs="Times New Roman"/>
                <w:b/>
                <w:bCs/>
                <w:iCs/>
                <w:sz w:val="23"/>
                <w:szCs w:val="23"/>
                <w:shd w:val="clear" w:color="auto" w:fill="FFFFFF"/>
                <w:lang w:eastAsia="ar-SA"/>
              </w:rPr>
            </w:pPr>
            <w:r w:rsidRPr="0023000D">
              <w:rPr>
                <w:rFonts w:ascii="Times New Roman" w:hAnsi="Times New Roman" w:cs="Times New Roman"/>
              </w:rPr>
              <w:t>Informācijas sagatavošana par plūdiem Jēkabpils novadā</w:t>
            </w:r>
          </w:p>
        </w:tc>
        <w:tc>
          <w:tcPr>
            <w:tcW w:w="1440" w:type="dxa"/>
          </w:tcPr>
          <w:p w14:paraId="3E84AFFB" w14:textId="7D558C98" w:rsidR="00795DAA" w:rsidRPr="00795DAA" w:rsidRDefault="00795DAA" w:rsidP="00795DAA">
            <w:pPr>
              <w:suppressAutoHyphens/>
              <w:spacing w:after="0" w:line="240" w:lineRule="auto"/>
              <w:jc w:val="center"/>
              <w:rPr>
                <w:rFonts w:ascii="Times New Roman" w:eastAsia="Times New Roman" w:hAnsi="Times New Roman" w:cs="Times New Roman"/>
                <w:iCs/>
                <w:sz w:val="23"/>
                <w:szCs w:val="23"/>
                <w:lang w:eastAsia="ar-SA"/>
              </w:rPr>
            </w:pPr>
            <w:r w:rsidRPr="00795DAA">
              <w:rPr>
                <w:rFonts w:ascii="Times New Roman" w:eastAsia="Times New Roman" w:hAnsi="Times New Roman" w:cs="Times New Roman"/>
                <w:iCs/>
                <w:sz w:val="23"/>
                <w:szCs w:val="23"/>
                <w:lang w:eastAsia="ar-SA"/>
              </w:rPr>
              <w:t>1</w:t>
            </w:r>
          </w:p>
        </w:tc>
        <w:tc>
          <w:tcPr>
            <w:tcW w:w="1080" w:type="dxa"/>
          </w:tcPr>
          <w:p w14:paraId="036005D5"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440" w:type="dxa"/>
          </w:tcPr>
          <w:p w14:paraId="15CC6119"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260" w:type="dxa"/>
          </w:tcPr>
          <w:p w14:paraId="5CB5AFB5"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206" w:type="dxa"/>
          </w:tcPr>
          <w:p w14:paraId="4122925D"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r>
      <w:tr w:rsidR="00795DAA" w:rsidRPr="0035178B" w14:paraId="6F7AED85" w14:textId="77777777" w:rsidTr="00CB3BAA">
        <w:trPr>
          <w:trHeight w:val="529"/>
        </w:trPr>
        <w:tc>
          <w:tcPr>
            <w:tcW w:w="839" w:type="dxa"/>
          </w:tcPr>
          <w:p w14:paraId="071B1DD4" w14:textId="296D35B1" w:rsidR="00795DAA" w:rsidRPr="0035178B" w:rsidRDefault="00795DAA" w:rsidP="00795DAA">
            <w:pPr>
              <w:suppressAutoHyphens/>
              <w:spacing w:after="0" w:line="240" w:lineRule="auto"/>
              <w:rPr>
                <w:rFonts w:ascii="Times New Roman" w:eastAsia="Times New Roman" w:hAnsi="Times New Roman" w:cs="Times New Roman"/>
                <w:iCs/>
                <w:sz w:val="23"/>
                <w:szCs w:val="23"/>
                <w:shd w:val="clear" w:color="auto" w:fill="FFFFFF"/>
                <w:lang w:eastAsia="ar-SA"/>
              </w:rPr>
            </w:pPr>
            <w:r>
              <w:rPr>
                <w:rFonts w:ascii="Times New Roman" w:eastAsia="Times New Roman" w:hAnsi="Times New Roman" w:cs="Times New Roman"/>
                <w:iCs/>
                <w:sz w:val="23"/>
                <w:szCs w:val="23"/>
                <w:shd w:val="clear" w:color="auto" w:fill="FFFFFF"/>
                <w:lang w:eastAsia="ar-SA"/>
              </w:rPr>
              <w:t xml:space="preserve">   2.</w:t>
            </w:r>
          </w:p>
        </w:tc>
        <w:tc>
          <w:tcPr>
            <w:tcW w:w="2936" w:type="dxa"/>
          </w:tcPr>
          <w:p w14:paraId="36541101" w14:textId="4A7070FA" w:rsidR="00795DAA" w:rsidRPr="004F5AAE" w:rsidRDefault="0060752B" w:rsidP="00795DAA">
            <w:pPr>
              <w:suppressAutoHyphens/>
              <w:spacing w:after="0" w:line="240" w:lineRule="auto"/>
              <w:rPr>
                <w:rFonts w:ascii="Times New Roman" w:eastAsia="Times New Roman" w:hAnsi="Times New Roman" w:cs="Times New Roman"/>
                <w:b/>
                <w:bCs/>
                <w:sz w:val="24"/>
                <w:szCs w:val="24"/>
              </w:rPr>
            </w:pPr>
            <w:r>
              <w:rPr>
                <w:rFonts w:ascii="Times New Roman" w:hAnsi="Times New Roman" w:cs="Times New Roman"/>
              </w:rPr>
              <w:t>Trīspusēju i</w:t>
            </w:r>
            <w:r w:rsidR="00795DAA" w:rsidRPr="0023000D">
              <w:rPr>
                <w:rFonts w:ascii="Times New Roman" w:hAnsi="Times New Roman" w:cs="Times New Roman"/>
              </w:rPr>
              <w:t>nformatīvo stendu izgatavošana</w:t>
            </w:r>
          </w:p>
        </w:tc>
        <w:tc>
          <w:tcPr>
            <w:tcW w:w="1440" w:type="dxa"/>
          </w:tcPr>
          <w:p w14:paraId="521D15AD" w14:textId="55FFA6F1" w:rsidR="00795DAA" w:rsidRPr="00795DAA" w:rsidRDefault="00795DAA" w:rsidP="00795DAA">
            <w:pPr>
              <w:suppressAutoHyphens/>
              <w:spacing w:after="0" w:line="240" w:lineRule="auto"/>
              <w:jc w:val="center"/>
              <w:rPr>
                <w:rFonts w:ascii="Times New Roman" w:eastAsia="Times New Roman" w:hAnsi="Times New Roman" w:cs="Times New Roman"/>
                <w:iCs/>
                <w:sz w:val="23"/>
                <w:szCs w:val="23"/>
                <w:lang w:eastAsia="ar-SA"/>
              </w:rPr>
            </w:pPr>
            <w:r w:rsidRPr="00795DAA">
              <w:rPr>
                <w:rFonts w:ascii="Times New Roman" w:eastAsia="Times New Roman" w:hAnsi="Times New Roman" w:cs="Times New Roman"/>
                <w:iCs/>
                <w:sz w:val="23"/>
                <w:szCs w:val="23"/>
                <w:lang w:eastAsia="ar-SA"/>
              </w:rPr>
              <w:t>3</w:t>
            </w:r>
          </w:p>
        </w:tc>
        <w:tc>
          <w:tcPr>
            <w:tcW w:w="1080" w:type="dxa"/>
          </w:tcPr>
          <w:p w14:paraId="40D55E2C"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440" w:type="dxa"/>
          </w:tcPr>
          <w:p w14:paraId="548A8D08"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260" w:type="dxa"/>
          </w:tcPr>
          <w:p w14:paraId="62515DF2"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206" w:type="dxa"/>
          </w:tcPr>
          <w:p w14:paraId="668DF849"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r>
      <w:tr w:rsidR="00795DAA" w:rsidRPr="0035178B" w14:paraId="0B40988E" w14:textId="77777777" w:rsidTr="00357EAF">
        <w:trPr>
          <w:trHeight w:val="569"/>
        </w:trPr>
        <w:tc>
          <w:tcPr>
            <w:tcW w:w="839" w:type="dxa"/>
          </w:tcPr>
          <w:p w14:paraId="6D9697D3" w14:textId="0E798755" w:rsidR="00795DAA" w:rsidRPr="00CE64A3" w:rsidRDefault="00795DAA" w:rsidP="00795DAA">
            <w:pPr>
              <w:suppressAutoHyphens/>
              <w:spacing w:after="0" w:line="240" w:lineRule="auto"/>
              <w:rPr>
                <w:rFonts w:ascii="Times New Roman" w:eastAsia="Times New Roman" w:hAnsi="Times New Roman" w:cs="Times New Roman"/>
                <w:iCs/>
                <w:sz w:val="23"/>
                <w:szCs w:val="23"/>
                <w:shd w:val="clear" w:color="auto" w:fill="FFFFFF"/>
                <w:lang w:eastAsia="ar-SA"/>
              </w:rPr>
            </w:pPr>
            <w:r>
              <w:rPr>
                <w:rFonts w:ascii="Times New Roman" w:eastAsia="Times New Roman" w:hAnsi="Times New Roman" w:cs="Times New Roman"/>
                <w:iCs/>
                <w:sz w:val="23"/>
                <w:szCs w:val="23"/>
                <w:shd w:val="clear" w:color="auto" w:fill="FFFFFF"/>
                <w:lang w:eastAsia="ar-SA"/>
              </w:rPr>
              <w:t xml:space="preserve">    3.</w:t>
            </w:r>
          </w:p>
        </w:tc>
        <w:tc>
          <w:tcPr>
            <w:tcW w:w="2936" w:type="dxa"/>
          </w:tcPr>
          <w:p w14:paraId="454B65C6" w14:textId="61DE4BBA" w:rsidR="00795DAA" w:rsidRPr="00CE64A3" w:rsidRDefault="00795DAA" w:rsidP="00795DAA">
            <w:pPr>
              <w:suppressAutoHyphens/>
              <w:spacing w:after="0" w:line="240" w:lineRule="auto"/>
              <w:rPr>
                <w:rFonts w:ascii="Times New Roman" w:eastAsia="Times New Roman" w:hAnsi="Times New Roman" w:cs="Times New Roman"/>
                <w:b/>
                <w:bCs/>
                <w:sz w:val="24"/>
                <w:szCs w:val="24"/>
              </w:rPr>
            </w:pPr>
            <w:r w:rsidRPr="0023000D">
              <w:rPr>
                <w:rFonts w:ascii="Times New Roman" w:hAnsi="Times New Roman" w:cs="Times New Roman"/>
              </w:rPr>
              <w:t>Piegāde, uzstādīšana</w:t>
            </w:r>
          </w:p>
        </w:tc>
        <w:tc>
          <w:tcPr>
            <w:tcW w:w="1440" w:type="dxa"/>
          </w:tcPr>
          <w:p w14:paraId="788C3AF6" w14:textId="4BB451FA" w:rsidR="00795DAA" w:rsidRPr="00795DAA" w:rsidRDefault="00795DAA" w:rsidP="00795DAA">
            <w:pPr>
              <w:suppressAutoHyphens/>
              <w:spacing w:after="0" w:line="240" w:lineRule="auto"/>
              <w:jc w:val="center"/>
              <w:rPr>
                <w:rFonts w:ascii="Times New Roman" w:eastAsia="Times New Roman" w:hAnsi="Times New Roman" w:cs="Times New Roman"/>
                <w:iCs/>
                <w:sz w:val="23"/>
                <w:szCs w:val="23"/>
                <w:lang w:eastAsia="ar-SA"/>
              </w:rPr>
            </w:pPr>
            <w:r w:rsidRPr="00795DAA">
              <w:rPr>
                <w:rFonts w:ascii="Times New Roman" w:eastAsia="Times New Roman" w:hAnsi="Times New Roman" w:cs="Times New Roman"/>
                <w:iCs/>
                <w:sz w:val="23"/>
                <w:szCs w:val="23"/>
                <w:lang w:eastAsia="ar-SA"/>
              </w:rPr>
              <w:t>3</w:t>
            </w:r>
          </w:p>
        </w:tc>
        <w:tc>
          <w:tcPr>
            <w:tcW w:w="1080" w:type="dxa"/>
          </w:tcPr>
          <w:p w14:paraId="36BEEDFF"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440" w:type="dxa"/>
          </w:tcPr>
          <w:p w14:paraId="55BD2893"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260" w:type="dxa"/>
          </w:tcPr>
          <w:p w14:paraId="54CA808B"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c>
          <w:tcPr>
            <w:tcW w:w="1206" w:type="dxa"/>
          </w:tcPr>
          <w:p w14:paraId="77B238F9" w14:textId="77777777" w:rsidR="00795DAA" w:rsidRPr="0035178B" w:rsidRDefault="00795DAA" w:rsidP="00795DAA">
            <w:pPr>
              <w:suppressAutoHyphens/>
              <w:spacing w:after="0" w:line="240" w:lineRule="auto"/>
              <w:jc w:val="center"/>
              <w:rPr>
                <w:rFonts w:ascii="Times New Roman" w:eastAsia="Times New Roman" w:hAnsi="Times New Roman" w:cs="Times New Roman"/>
                <w:sz w:val="24"/>
                <w:szCs w:val="24"/>
                <w:lang w:eastAsia="ar-SA"/>
              </w:rPr>
            </w:pPr>
          </w:p>
        </w:tc>
      </w:tr>
      <w:tr w:rsidR="00795DAA" w:rsidRPr="0035178B" w14:paraId="29D2D96F" w14:textId="77777777" w:rsidTr="00205671">
        <w:trPr>
          <w:trHeight w:val="540"/>
        </w:trPr>
        <w:tc>
          <w:tcPr>
            <w:tcW w:w="5215" w:type="dxa"/>
            <w:gridSpan w:val="3"/>
            <w:tcBorders>
              <w:left w:val="nil"/>
              <w:bottom w:val="nil"/>
            </w:tcBorders>
          </w:tcPr>
          <w:p w14:paraId="482928DF" w14:textId="77777777" w:rsidR="00795DAA" w:rsidRPr="0035178B" w:rsidRDefault="00795DAA" w:rsidP="00795DAA">
            <w:pPr>
              <w:suppressAutoHyphens/>
              <w:spacing w:after="0" w:line="240" w:lineRule="auto"/>
              <w:jc w:val="right"/>
              <w:rPr>
                <w:rFonts w:ascii="Times New Roman" w:eastAsia="Times New Roman" w:hAnsi="Times New Roman" w:cs="Times New Roman"/>
                <w:b/>
                <w:i/>
                <w:sz w:val="23"/>
                <w:szCs w:val="23"/>
                <w:lang w:eastAsia="ar-SA"/>
              </w:rPr>
            </w:pPr>
          </w:p>
        </w:tc>
        <w:tc>
          <w:tcPr>
            <w:tcW w:w="1080" w:type="dxa"/>
          </w:tcPr>
          <w:p w14:paraId="6E11D012" w14:textId="77777777" w:rsidR="00795DAA" w:rsidRPr="0035178B" w:rsidRDefault="00795DAA" w:rsidP="00795DAA">
            <w:pPr>
              <w:suppressAutoHyphens/>
              <w:spacing w:after="0" w:line="240" w:lineRule="auto"/>
              <w:jc w:val="center"/>
              <w:rPr>
                <w:rFonts w:ascii="Times New Roman" w:eastAsia="Times New Roman" w:hAnsi="Times New Roman" w:cs="Times New Roman"/>
                <w:b/>
                <w:i/>
                <w:sz w:val="23"/>
                <w:szCs w:val="23"/>
                <w:lang w:eastAsia="ar-SA"/>
              </w:rPr>
            </w:pPr>
            <w:r w:rsidRPr="0035178B">
              <w:rPr>
                <w:rFonts w:ascii="Times New Roman" w:eastAsia="Times New Roman" w:hAnsi="Times New Roman" w:cs="Times New Roman"/>
                <w:b/>
                <w:i/>
                <w:sz w:val="23"/>
                <w:szCs w:val="23"/>
                <w:lang w:eastAsia="ar-SA"/>
              </w:rPr>
              <w:t>KOPĀ</w:t>
            </w:r>
          </w:p>
        </w:tc>
        <w:tc>
          <w:tcPr>
            <w:tcW w:w="1440" w:type="dxa"/>
          </w:tcPr>
          <w:p w14:paraId="3C68334F" w14:textId="77777777" w:rsidR="00795DAA" w:rsidRPr="0035178B" w:rsidRDefault="00795DAA" w:rsidP="00795DAA">
            <w:pPr>
              <w:suppressAutoHyphens/>
              <w:spacing w:after="0" w:line="240" w:lineRule="auto"/>
              <w:jc w:val="center"/>
              <w:rPr>
                <w:rFonts w:ascii="Times New Roman" w:eastAsia="Times New Roman" w:hAnsi="Times New Roman" w:cs="Times New Roman"/>
                <w:b/>
                <w:i/>
                <w:sz w:val="23"/>
                <w:szCs w:val="23"/>
                <w:lang w:eastAsia="ar-SA"/>
              </w:rPr>
            </w:pPr>
          </w:p>
        </w:tc>
        <w:tc>
          <w:tcPr>
            <w:tcW w:w="1260" w:type="dxa"/>
          </w:tcPr>
          <w:p w14:paraId="04851F6A" w14:textId="77777777" w:rsidR="00795DAA" w:rsidRPr="0035178B" w:rsidRDefault="00795DAA" w:rsidP="00795DAA">
            <w:pPr>
              <w:suppressAutoHyphens/>
              <w:spacing w:after="0" w:line="240" w:lineRule="auto"/>
              <w:jc w:val="center"/>
              <w:rPr>
                <w:rFonts w:ascii="Times New Roman" w:eastAsia="Times New Roman" w:hAnsi="Times New Roman" w:cs="Times New Roman"/>
                <w:b/>
                <w:i/>
                <w:sz w:val="23"/>
                <w:szCs w:val="23"/>
                <w:lang w:eastAsia="ar-SA"/>
              </w:rPr>
            </w:pPr>
          </w:p>
        </w:tc>
        <w:tc>
          <w:tcPr>
            <w:tcW w:w="1206" w:type="dxa"/>
          </w:tcPr>
          <w:p w14:paraId="0212E474" w14:textId="77777777" w:rsidR="00795DAA" w:rsidRPr="0035178B" w:rsidRDefault="00795DAA" w:rsidP="00795DAA">
            <w:pPr>
              <w:suppressAutoHyphens/>
              <w:spacing w:after="0" w:line="240" w:lineRule="auto"/>
              <w:jc w:val="center"/>
              <w:rPr>
                <w:rFonts w:ascii="Times New Roman" w:eastAsia="Times New Roman" w:hAnsi="Times New Roman" w:cs="Times New Roman"/>
                <w:b/>
                <w:i/>
                <w:sz w:val="23"/>
                <w:szCs w:val="23"/>
                <w:lang w:eastAsia="ar-SA"/>
              </w:rPr>
            </w:pPr>
          </w:p>
        </w:tc>
      </w:tr>
      <w:bookmarkEnd w:id="8"/>
    </w:tbl>
    <w:p w14:paraId="2EE09920" w14:textId="77777777" w:rsidR="004B31D6" w:rsidRDefault="004B31D6" w:rsidP="004B31D6">
      <w:pPr>
        <w:suppressAutoHyphens/>
        <w:spacing w:after="0" w:line="240" w:lineRule="auto"/>
        <w:jc w:val="center"/>
        <w:rPr>
          <w:rFonts w:ascii="Times New Roman" w:eastAsia="Times New Roman" w:hAnsi="Times New Roman" w:cs="Times New Roman"/>
          <w:b/>
          <w:kern w:val="1"/>
          <w:sz w:val="24"/>
          <w:szCs w:val="24"/>
          <w:lang w:eastAsia="ar-SA"/>
        </w:rPr>
      </w:pPr>
    </w:p>
    <w:p w14:paraId="27BB7D93" w14:textId="77777777" w:rsidR="004B31D6" w:rsidRDefault="004B31D6" w:rsidP="004B31D6">
      <w:pPr>
        <w:pStyle w:val="Parasts1"/>
        <w:spacing w:after="0" w:line="240" w:lineRule="auto"/>
        <w:rPr>
          <w:rFonts w:ascii="Times New Roman" w:hAnsi="Times New Roman"/>
          <w:b/>
          <w:bCs/>
          <w:lang w:val="lv-LV"/>
        </w:rPr>
      </w:pPr>
    </w:p>
    <w:p w14:paraId="5ECD4692" w14:textId="77777777" w:rsidR="004B31D6" w:rsidRPr="000876BC" w:rsidRDefault="004B31D6" w:rsidP="00CE64A3">
      <w:pPr>
        <w:pStyle w:val="Parasts1"/>
        <w:spacing w:after="0" w:line="240" w:lineRule="auto"/>
        <w:jc w:val="both"/>
        <w:rPr>
          <w:rFonts w:ascii="Times New Roman" w:hAnsi="Times New Roman"/>
          <w:lang w:val="lv-LV"/>
        </w:rPr>
      </w:pPr>
      <w:r w:rsidRPr="0077236D">
        <w:rPr>
          <w:rFonts w:ascii="Times New Roman" w:hAnsi="Times New Roman"/>
          <w:lang w:val="lv-LV"/>
        </w:rPr>
        <w:t>Apliecinām, ka Finanšu piedāvājumā piedāvātajā cenā i</w:t>
      </w:r>
      <w:r>
        <w:rPr>
          <w:rFonts w:ascii="Times New Roman" w:hAnsi="Times New Roman"/>
          <w:lang w:val="lv-LV"/>
        </w:rPr>
        <w:t>ekļautas visas ar tehniskajā specifikācijā</w:t>
      </w:r>
      <w:r w:rsidRPr="0077236D">
        <w:rPr>
          <w:rFonts w:ascii="Times New Roman" w:hAnsi="Times New Roman"/>
          <w:lang w:val="lv-LV"/>
        </w:rPr>
        <w:t xml:space="preserve"> noteikto prasību izpildi saistītās izmaksas un </w:t>
      </w:r>
      <w:r>
        <w:rPr>
          <w:rFonts w:ascii="Times New Roman" w:hAnsi="Times New Roman"/>
          <w:lang w:val="lv-LV"/>
        </w:rPr>
        <w:t>cenu aptaujas</w:t>
      </w:r>
      <w:r w:rsidRPr="0077236D">
        <w:rPr>
          <w:rFonts w:ascii="Times New Roman" w:hAnsi="Times New Roman"/>
          <w:lang w:val="lv-LV"/>
        </w:rPr>
        <w:t xml:space="preserve"> priekšmeta piegādes izmaksas uz Pasūtītāja norādīto adresi, atsevišķi izdalot </w:t>
      </w:r>
      <w:r w:rsidRPr="000876BC">
        <w:rPr>
          <w:rFonts w:ascii="Times New Roman" w:hAnsi="Times New Roman"/>
          <w:lang w:val="lv-LV"/>
        </w:rPr>
        <w:t>pievienotās vērtības nodokli (PVN).</w:t>
      </w:r>
    </w:p>
    <w:p w14:paraId="55549519" w14:textId="51103B6F" w:rsidR="004B31D6" w:rsidRDefault="00055997" w:rsidP="004B31D6">
      <w:pPr>
        <w:pStyle w:val="Parasts1"/>
        <w:spacing w:after="0" w:line="240" w:lineRule="auto"/>
        <w:ind w:left="720"/>
        <w:jc w:val="right"/>
        <w:rPr>
          <w:rFonts w:ascii="Times New Roman" w:hAnsi="Times New Roman"/>
          <w:lang w:val="lv-LV"/>
        </w:rPr>
      </w:pPr>
      <w:r w:rsidRPr="000876BC">
        <w:rPr>
          <w:rFonts w:ascii="Times New Roman" w:hAnsi="Times New Roman"/>
          <w:lang w:val="lv-LV"/>
        </w:rPr>
        <w:t>Informatīvie stendi tiks izgatavoti un uzstādīti 60 (sešdesmit) dienu laikā no līguma noslēgšanas.</w:t>
      </w:r>
    </w:p>
    <w:p w14:paraId="28E8B308" w14:textId="77777777" w:rsidR="004B31D6" w:rsidRDefault="004B31D6" w:rsidP="004B31D6">
      <w:pPr>
        <w:pStyle w:val="Parasts1"/>
        <w:spacing w:after="0" w:line="240" w:lineRule="auto"/>
        <w:ind w:left="720"/>
        <w:jc w:val="right"/>
        <w:rPr>
          <w:rFonts w:ascii="Times New Roman" w:hAnsi="Times New Roman"/>
          <w:lang w:val="lv-LV"/>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4B31D6" w:rsidRPr="009E7B14" w14:paraId="5A7B4868" w14:textId="77777777" w:rsidTr="004B31D6">
        <w:tc>
          <w:tcPr>
            <w:tcW w:w="1585" w:type="dxa"/>
            <w:tcBorders>
              <w:top w:val="nil"/>
              <w:bottom w:val="single" w:sz="4" w:space="0" w:color="auto"/>
            </w:tcBorders>
          </w:tcPr>
          <w:p w14:paraId="0228F04F" w14:textId="77777777" w:rsidR="004B31D6" w:rsidRPr="009E7B14" w:rsidRDefault="004B31D6" w:rsidP="004B31D6">
            <w:pPr>
              <w:tabs>
                <w:tab w:val="center" w:pos="7697"/>
                <w:tab w:val="right" w:pos="11850"/>
              </w:tabs>
              <w:rPr>
                <w:rFonts w:ascii="Times New Roman" w:hAnsi="Times New Roman"/>
              </w:rPr>
            </w:pPr>
          </w:p>
        </w:tc>
        <w:tc>
          <w:tcPr>
            <w:tcW w:w="1667" w:type="dxa"/>
            <w:tcBorders>
              <w:top w:val="nil"/>
              <w:bottom w:val="single" w:sz="4" w:space="0" w:color="auto"/>
            </w:tcBorders>
          </w:tcPr>
          <w:p w14:paraId="7797B53A" w14:textId="77777777" w:rsidR="004B31D6" w:rsidRPr="009E7B14" w:rsidRDefault="004B31D6" w:rsidP="004B31D6">
            <w:pPr>
              <w:tabs>
                <w:tab w:val="center" w:pos="7697"/>
                <w:tab w:val="right" w:pos="11850"/>
              </w:tabs>
              <w:rPr>
                <w:rFonts w:ascii="Times New Roman" w:hAnsi="Times New Roman"/>
              </w:rPr>
            </w:pPr>
          </w:p>
        </w:tc>
        <w:tc>
          <w:tcPr>
            <w:tcW w:w="1619" w:type="dxa"/>
            <w:tcBorders>
              <w:top w:val="nil"/>
              <w:bottom w:val="single" w:sz="4" w:space="0" w:color="auto"/>
            </w:tcBorders>
          </w:tcPr>
          <w:p w14:paraId="12106A8F" w14:textId="77777777" w:rsidR="004B31D6" w:rsidRPr="009E7B14" w:rsidRDefault="004B31D6" w:rsidP="004B31D6">
            <w:pPr>
              <w:tabs>
                <w:tab w:val="center" w:pos="7697"/>
                <w:tab w:val="right" w:pos="11850"/>
              </w:tabs>
              <w:rPr>
                <w:rFonts w:ascii="Times New Roman" w:hAnsi="Times New Roman"/>
              </w:rPr>
            </w:pPr>
          </w:p>
        </w:tc>
        <w:tc>
          <w:tcPr>
            <w:tcW w:w="1706" w:type="dxa"/>
            <w:tcBorders>
              <w:top w:val="nil"/>
              <w:bottom w:val="single" w:sz="4" w:space="0" w:color="auto"/>
            </w:tcBorders>
          </w:tcPr>
          <w:p w14:paraId="1AD4BD81" w14:textId="77777777" w:rsidR="004B31D6" w:rsidRPr="009E7B14" w:rsidRDefault="004B31D6" w:rsidP="004B31D6">
            <w:pPr>
              <w:tabs>
                <w:tab w:val="center" w:pos="7697"/>
                <w:tab w:val="right" w:pos="11850"/>
              </w:tabs>
              <w:rPr>
                <w:rFonts w:ascii="Times New Roman" w:hAnsi="Times New Roman"/>
              </w:rPr>
            </w:pPr>
          </w:p>
        </w:tc>
        <w:tc>
          <w:tcPr>
            <w:tcW w:w="2477" w:type="dxa"/>
            <w:tcBorders>
              <w:top w:val="nil"/>
              <w:bottom w:val="single" w:sz="4" w:space="0" w:color="auto"/>
            </w:tcBorders>
          </w:tcPr>
          <w:p w14:paraId="6E76B143" w14:textId="77777777" w:rsidR="004B31D6" w:rsidRPr="009E7B14" w:rsidRDefault="004B31D6" w:rsidP="004B31D6">
            <w:pPr>
              <w:tabs>
                <w:tab w:val="center" w:pos="7697"/>
                <w:tab w:val="right" w:pos="11850"/>
              </w:tabs>
              <w:rPr>
                <w:rFonts w:ascii="Times New Roman" w:hAnsi="Times New Roman"/>
              </w:rPr>
            </w:pPr>
          </w:p>
        </w:tc>
      </w:tr>
      <w:tr w:rsidR="004B31D6" w:rsidRPr="009E7B14" w14:paraId="1086724A" w14:textId="77777777" w:rsidTr="004B31D6">
        <w:trPr>
          <w:trHeight w:val="70"/>
        </w:trPr>
        <w:tc>
          <w:tcPr>
            <w:tcW w:w="1585" w:type="dxa"/>
            <w:tcBorders>
              <w:bottom w:val="nil"/>
            </w:tcBorders>
          </w:tcPr>
          <w:p w14:paraId="46959B5E" w14:textId="77777777" w:rsidR="004B31D6" w:rsidRPr="009E7B14" w:rsidRDefault="004B31D6" w:rsidP="004B31D6">
            <w:pPr>
              <w:tabs>
                <w:tab w:val="center" w:pos="7697"/>
                <w:tab w:val="right" w:pos="11850"/>
              </w:tabs>
              <w:jc w:val="center"/>
              <w:rPr>
                <w:rFonts w:ascii="Times New Roman" w:hAnsi="Times New Roman"/>
              </w:rPr>
            </w:pPr>
            <w:r w:rsidRPr="009E7B14">
              <w:rPr>
                <w:rFonts w:ascii="Times New Roman" w:hAnsi="Times New Roman"/>
              </w:rPr>
              <w:t>vieta</w:t>
            </w:r>
          </w:p>
        </w:tc>
        <w:tc>
          <w:tcPr>
            <w:tcW w:w="1667" w:type="dxa"/>
            <w:tcBorders>
              <w:bottom w:val="nil"/>
            </w:tcBorders>
          </w:tcPr>
          <w:p w14:paraId="747639F7" w14:textId="77777777" w:rsidR="004B31D6" w:rsidRPr="009E7B14" w:rsidRDefault="004B31D6" w:rsidP="004B31D6">
            <w:pPr>
              <w:tabs>
                <w:tab w:val="center" w:pos="7697"/>
                <w:tab w:val="right" w:pos="11850"/>
              </w:tabs>
              <w:jc w:val="center"/>
              <w:rPr>
                <w:rFonts w:ascii="Times New Roman" w:hAnsi="Times New Roman"/>
              </w:rPr>
            </w:pPr>
            <w:r w:rsidRPr="009E7B14">
              <w:rPr>
                <w:rFonts w:ascii="Times New Roman" w:hAnsi="Times New Roman"/>
              </w:rPr>
              <w:t>datums</w:t>
            </w:r>
          </w:p>
        </w:tc>
        <w:tc>
          <w:tcPr>
            <w:tcW w:w="1619" w:type="dxa"/>
            <w:tcBorders>
              <w:bottom w:val="nil"/>
            </w:tcBorders>
          </w:tcPr>
          <w:p w14:paraId="769AAA3E" w14:textId="77777777" w:rsidR="004B31D6" w:rsidRPr="009E7B14" w:rsidRDefault="004B31D6" w:rsidP="004B31D6">
            <w:pPr>
              <w:tabs>
                <w:tab w:val="center" w:pos="7697"/>
                <w:tab w:val="right" w:pos="11850"/>
              </w:tabs>
              <w:jc w:val="center"/>
              <w:rPr>
                <w:rFonts w:ascii="Times New Roman" w:hAnsi="Times New Roman"/>
              </w:rPr>
            </w:pPr>
            <w:r w:rsidRPr="009E7B14">
              <w:rPr>
                <w:rFonts w:ascii="Times New Roman" w:hAnsi="Times New Roman"/>
              </w:rPr>
              <w:t>amats</w:t>
            </w:r>
          </w:p>
        </w:tc>
        <w:tc>
          <w:tcPr>
            <w:tcW w:w="1706" w:type="dxa"/>
            <w:tcBorders>
              <w:bottom w:val="nil"/>
            </w:tcBorders>
          </w:tcPr>
          <w:p w14:paraId="268213EC" w14:textId="77777777" w:rsidR="004B31D6" w:rsidRPr="009E7B14" w:rsidRDefault="004B31D6" w:rsidP="004B31D6">
            <w:pPr>
              <w:tabs>
                <w:tab w:val="center" w:pos="7697"/>
                <w:tab w:val="right" w:pos="11850"/>
              </w:tabs>
              <w:jc w:val="center"/>
              <w:rPr>
                <w:rFonts w:ascii="Times New Roman" w:hAnsi="Times New Roman"/>
              </w:rPr>
            </w:pPr>
            <w:r w:rsidRPr="009E7B14">
              <w:rPr>
                <w:rFonts w:ascii="Times New Roman" w:hAnsi="Times New Roman"/>
              </w:rPr>
              <w:t>paraksts</w:t>
            </w:r>
          </w:p>
        </w:tc>
        <w:tc>
          <w:tcPr>
            <w:tcW w:w="2477" w:type="dxa"/>
            <w:tcBorders>
              <w:bottom w:val="nil"/>
            </w:tcBorders>
          </w:tcPr>
          <w:p w14:paraId="674300E6" w14:textId="77777777" w:rsidR="004B31D6" w:rsidRPr="009E7B14" w:rsidRDefault="004B31D6" w:rsidP="004B31D6">
            <w:pPr>
              <w:tabs>
                <w:tab w:val="center" w:pos="7697"/>
                <w:tab w:val="right" w:pos="11850"/>
              </w:tabs>
              <w:jc w:val="center"/>
              <w:rPr>
                <w:rFonts w:ascii="Times New Roman" w:hAnsi="Times New Roman"/>
              </w:rPr>
            </w:pPr>
            <w:r w:rsidRPr="009E7B14">
              <w:rPr>
                <w:rFonts w:ascii="Times New Roman" w:hAnsi="Times New Roman"/>
              </w:rPr>
              <w:t>amatpersonas vārds, uzvārds</w:t>
            </w:r>
          </w:p>
        </w:tc>
      </w:tr>
    </w:tbl>
    <w:p w14:paraId="10DB4898" w14:textId="77777777" w:rsidR="004B31D6" w:rsidRPr="00BC3E49" w:rsidRDefault="004B31D6" w:rsidP="004B31D6">
      <w:pPr>
        <w:spacing w:after="0" w:line="240" w:lineRule="auto"/>
        <w:jc w:val="both"/>
        <w:rPr>
          <w:rFonts w:ascii="Times New Roman" w:eastAsia="Times New Roman" w:hAnsi="Times New Roman" w:cs="Times New Roman"/>
          <w:i/>
          <w:szCs w:val="24"/>
          <w:lang w:eastAsia="lv-LV"/>
        </w:rPr>
      </w:pPr>
      <w:bookmarkStart w:id="9" w:name="_Hlk47530676"/>
      <w:r w:rsidRPr="00BC3E49">
        <w:rPr>
          <w:rFonts w:ascii="Times New Roman" w:eastAsia="Times New Roman" w:hAnsi="Times New Roman" w:cs="Times New Roman"/>
          <w:i/>
          <w:szCs w:val="24"/>
          <w:lang w:eastAsia="lv-LV"/>
        </w:rPr>
        <w:t>*Pieteikumi bez paraksta netiks izskatīti.</w:t>
      </w:r>
    </w:p>
    <w:p w14:paraId="477C9C2D" w14:textId="77777777" w:rsidR="004B31D6" w:rsidRPr="00BC3E49" w:rsidRDefault="004B31D6" w:rsidP="004B31D6">
      <w:pPr>
        <w:spacing w:after="0" w:line="240" w:lineRule="auto"/>
        <w:jc w:val="both"/>
        <w:rPr>
          <w:rFonts w:ascii="Times New Roman" w:eastAsia="Times New Roman" w:hAnsi="Times New Roman" w:cs="Times New Roman"/>
          <w:i/>
          <w:szCs w:val="24"/>
          <w:lang w:eastAsia="lv-LV"/>
        </w:rPr>
      </w:pPr>
      <w:r w:rsidRPr="00BC3E49">
        <w:rPr>
          <w:rFonts w:ascii="Times New Roman" w:eastAsia="Times New Roman" w:hAnsi="Times New Roman" w:cs="Times New Roman"/>
          <w:i/>
          <w:szCs w:val="24"/>
          <w:lang w:eastAsia="lv-LV"/>
        </w:rPr>
        <w:t>**Aizpilda</w:t>
      </w:r>
      <w:r>
        <w:rPr>
          <w:rFonts w:ascii="Times New Roman" w:eastAsia="Times New Roman" w:hAnsi="Times New Roman" w:cs="Times New Roman"/>
          <w:i/>
          <w:szCs w:val="24"/>
          <w:lang w:eastAsia="lv-LV"/>
        </w:rPr>
        <w:t>,</w:t>
      </w:r>
      <w:r w:rsidRPr="00BC3E49">
        <w:rPr>
          <w:rFonts w:ascii="Times New Roman" w:eastAsia="Times New Roman" w:hAnsi="Times New Roman" w:cs="Times New Roman"/>
          <w:i/>
          <w:szCs w:val="24"/>
          <w:lang w:eastAsia="lv-LV"/>
        </w:rPr>
        <w:t xml:space="preserve"> ja ir PVN maksātājs.</w:t>
      </w:r>
    </w:p>
    <w:p w14:paraId="0AF603F1" w14:textId="77777777" w:rsidR="00AF2AE8" w:rsidRDefault="004B31D6" w:rsidP="00CE64A3">
      <w:pPr>
        <w:spacing w:after="0" w:line="240" w:lineRule="auto"/>
        <w:jc w:val="both"/>
        <w:rPr>
          <w:rFonts w:ascii="Times New Roman" w:eastAsia="Times New Roman" w:hAnsi="Times New Roman" w:cs="Times New Roman"/>
          <w:i/>
          <w:szCs w:val="24"/>
          <w:lang w:eastAsia="lv-LV"/>
        </w:rPr>
      </w:pPr>
      <w:r w:rsidRPr="00BC3E49">
        <w:rPr>
          <w:rFonts w:ascii="Times New Roman" w:eastAsia="Times New Roman" w:hAnsi="Times New Roman" w:cs="Times New Roman"/>
          <w:i/>
          <w:szCs w:val="24"/>
          <w:lang w:eastAsia="lv-LV"/>
        </w:rPr>
        <w:t>***Neaizplda ailīti, ja nav PVN maksāt</w:t>
      </w:r>
      <w:bookmarkEnd w:id="9"/>
      <w:r w:rsidR="00AF2AE8">
        <w:rPr>
          <w:rFonts w:ascii="Times New Roman" w:eastAsia="Times New Roman" w:hAnsi="Times New Roman" w:cs="Times New Roman"/>
          <w:i/>
          <w:szCs w:val="24"/>
          <w:lang w:eastAsia="lv-LV"/>
        </w:rPr>
        <w:t>ājs</w:t>
      </w:r>
    </w:p>
    <w:p w14:paraId="35E1072D" w14:textId="77777777" w:rsidR="00AF2AE8" w:rsidRDefault="00AF2AE8" w:rsidP="00CE64A3">
      <w:pPr>
        <w:spacing w:after="0" w:line="240" w:lineRule="auto"/>
        <w:jc w:val="both"/>
        <w:rPr>
          <w:rFonts w:ascii="Times New Roman" w:eastAsia="Times New Roman" w:hAnsi="Times New Roman" w:cs="Times New Roman"/>
          <w:i/>
          <w:szCs w:val="24"/>
          <w:lang w:eastAsia="lv-LV"/>
        </w:rPr>
      </w:pPr>
    </w:p>
    <w:p w14:paraId="03CC6C68" w14:textId="77777777" w:rsidR="00AF2AE8" w:rsidRDefault="00AF2AE8" w:rsidP="00CE64A3">
      <w:pPr>
        <w:spacing w:after="0" w:line="240" w:lineRule="auto"/>
        <w:jc w:val="both"/>
        <w:rPr>
          <w:rFonts w:ascii="Times New Roman" w:eastAsia="Times New Roman" w:hAnsi="Times New Roman" w:cs="Times New Roman"/>
          <w:i/>
          <w:szCs w:val="24"/>
          <w:lang w:eastAsia="lv-LV"/>
        </w:rPr>
      </w:pPr>
    </w:p>
    <w:p w14:paraId="155369CF" w14:textId="22B11822" w:rsidR="00EB2962" w:rsidRPr="00CB3BAA" w:rsidRDefault="00EB2962" w:rsidP="00AF2AE8">
      <w:pPr>
        <w:tabs>
          <w:tab w:val="left" w:pos="7050"/>
        </w:tabs>
        <w:rPr>
          <w:rFonts w:ascii="Times New Roman" w:hAnsi="Times New Roman"/>
          <w:b/>
        </w:rPr>
      </w:pPr>
    </w:p>
    <w:sectPr w:rsidR="00EB2962" w:rsidRPr="00CB3BAA" w:rsidSect="00A86B5F">
      <w:pgSz w:w="11906" w:h="16838"/>
      <w:pgMar w:top="568" w:right="1800" w:bottom="1418" w:left="84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0009" w14:textId="77777777" w:rsidR="0026184B" w:rsidRDefault="0026184B">
      <w:pPr>
        <w:spacing w:after="0" w:line="240" w:lineRule="auto"/>
      </w:pPr>
      <w:r>
        <w:separator/>
      </w:r>
    </w:p>
  </w:endnote>
  <w:endnote w:type="continuationSeparator" w:id="0">
    <w:p w14:paraId="117289D0" w14:textId="77777777" w:rsidR="0026184B" w:rsidRDefault="0026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9D0" w14:textId="77777777" w:rsidR="00B4235E" w:rsidRDefault="00B4235E">
    <w:pPr>
      <w:pStyle w:val="Kjene"/>
      <w:jc w:val="center"/>
    </w:pPr>
    <w:r>
      <w:fldChar w:fldCharType="begin"/>
    </w:r>
    <w:r>
      <w:instrText xml:space="preserve"> PAGE   \* MERGEFORMAT </w:instrText>
    </w:r>
    <w:r>
      <w:fldChar w:fldCharType="separate"/>
    </w:r>
    <w:r>
      <w:rPr>
        <w:noProof/>
      </w:rPr>
      <w:t>8</w:t>
    </w:r>
    <w:r>
      <w:rPr>
        <w:noProof/>
      </w:rPr>
      <w:fldChar w:fldCharType="end"/>
    </w:r>
  </w:p>
  <w:p w14:paraId="61A6B09F" w14:textId="77777777" w:rsidR="00B4235E" w:rsidRDefault="00B4235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180395"/>
      <w:docPartObj>
        <w:docPartGallery w:val="Page Numbers (Bottom of Page)"/>
        <w:docPartUnique/>
      </w:docPartObj>
    </w:sdtPr>
    <w:sdtEndPr/>
    <w:sdtContent>
      <w:p w14:paraId="779E2FF7" w14:textId="77777777" w:rsidR="00B4235E" w:rsidRDefault="00B4235E">
        <w:pPr>
          <w:pStyle w:val="Kjene"/>
          <w:jc w:val="center"/>
        </w:pPr>
        <w:r>
          <w:fldChar w:fldCharType="begin"/>
        </w:r>
        <w:r>
          <w:instrText>PAGE   \* MERGEFORMAT</w:instrText>
        </w:r>
        <w:r>
          <w:fldChar w:fldCharType="separate"/>
        </w:r>
        <w:r w:rsidRPr="0004429B">
          <w:rPr>
            <w:noProof/>
            <w:lang w:val="lv-LV"/>
          </w:rPr>
          <w:t>1</w:t>
        </w:r>
        <w:r>
          <w:fldChar w:fldCharType="end"/>
        </w:r>
      </w:p>
    </w:sdtContent>
  </w:sdt>
  <w:p w14:paraId="0AA304E1" w14:textId="77777777" w:rsidR="00B4235E" w:rsidRDefault="00B423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E791" w14:textId="77777777" w:rsidR="0026184B" w:rsidRDefault="0026184B">
      <w:pPr>
        <w:spacing w:after="0" w:line="240" w:lineRule="auto"/>
      </w:pPr>
      <w:r>
        <w:separator/>
      </w:r>
    </w:p>
  </w:footnote>
  <w:footnote w:type="continuationSeparator" w:id="0">
    <w:p w14:paraId="66D04CA9" w14:textId="77777777" w:rsidR="0026184B" w:rsidRDefault="00261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98D"/>
    <w:multiLevelType w:val="hybridMultilevel"/>
    <w:tmpl w:val="3618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E7F6E"/>
    <w:multiLevelType w:val="hybridMultilevel"/>
    <w:tmpl w:val="1B52A3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A5DD4"/>
    <w:multiLevelType w:val="hybridMultilevel"/>
    <w:tmpl w:val="C6066604"/>
    <w:lvl w:ilvl="0" w:tplc="D8AE3EE8">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B84205"/>
    <w:multiLevelType w:val="hybridMultilevel"/>
    <w:tmpl w:val="633A240C"/>
    <w:lvl w:ilvl="0" w:tplc="37063A0C">
      <w:start w:val="2"/>
      <w:numFmt w:val="decimal"/>
      <w:lvlText w:val="%1."/>
      <w:lvlJc w:val="left"/>
      <w:pPr>
        <w:ind w:left="1495" w:hanging="360"/>
      </w:pPr>
      <w:rPr>
        <w:b w:val="0"/>
        <w:sz w:val="2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3F96AD6"/>
    <w:multiLevelType w:val="hybridMultilevel"/>
    <w:tmpl w:val="C05C0D8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5267BB2"/>
    <w:multiLevelType w:val="multilevel"/>
    <w:tmpl w:val="B51A2022"/>
    <w:lvl w:ilvl="0">
      <w:start w:val="1"/>
      <w:numFmt w:val="decimal"/>
      <w:lvlText w:val="%1."/>
      <w:lvlJc w:val="left"/>
      <w:pPr>
        <w:ind w:left="720" w:hanging="360"/>
      </w:pPr>
      <w:rPr>
        <w:rFonts w:ascii="Times New Roman" w:hAnsi="Times New Roman" w:hint="default"/>
        <w:b w:val="0"/>
        <w:i w:val="0"/>
        <w:sz w:val="22"/>
      </w:rPr>
    </w:lvl>
    <w:lvl w:ilvl="1">
      <w:start w:val="1"/>
      <w:numFmt w:val="decimal"/>
      <w:lvlText w:val="%2."/>
      <w:lvlJc w:val="left"/>
      <w:pPr>
        <w:ind w:left="786"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0E4DA3"/>
    <w:multiLevelType w:val="multilevel"/>
    <w:tmpl w:val="3746FE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3E4EE8"/>
    <w:multiLevelType w:val="hybridMultilevel"/>
    <w:tmpl w:val="7ADA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593E9A"/>
    <w:multiLevelType w:val="hybridMultilevel"/>
    <w:tmpl w:val="A6D2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30776"/>
    <w:multiLevelType w:val="hybridMultilevel"/>
    <w:tmpl w:val="3D4C01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A5B19F2"/>
    <w:multiLevelType w:val="hybridMultilevel"/>
    <w:tmpl w:val="1E589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576F62"/>
    <w:multiLevelType w:val="hybridMultilevel"/>
    <w:tmpl w:val="5B1CA1DA"/>
    <w:lvl w:ilvl="0" w:tplc="814E14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76AF8"/>
    <w:multiLevelType w:val="hybridMultilevel"/>
    <w:tmpl w:val="0CC0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94D6B"/>
    <w:multiLevelType w:val="hybridMultilevel"/>
    <w:tmpl w:val="38684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D23CC8"/>
    <w:multiLevelType w:val="hybridMultilevel"/>
    <w:tmpl w:val="14AEC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8C6065"/>
    <w:multiLevelType w:val="multilevel"/>
    <w:tmpl w:val="1DE43B90"/>
    <w:lvl w:ilvl="0">
      <w:start w:val="1"/>
      <w:numFmt w:val="decimal"/>
      <w:lvlText w:val="%1."/>
      <w:lvlJc w:val="left"/>
      <w:pPr>
        <w:ind w:left="927"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3EF44E5E"/>
    <w:multiLevelType w:val="multilevel"/>
    <w:tmpl w:val="913AEDB4"/>
    <w:lvl w:ilvl="0">
      <w:start w:val="1"/>
      <w:numFmt w:val="decimal"/>
      <w:lvlText w:val="%1."/>
      <w:lvlJc w:val="left"/>
      <w:pPr>
        <w:ind w:left="720" w:hanging="360"/>
      </w:pPr>
      <w:rPr>
        <w:rFonts w:ascii="Times New Roman" w:hAnsi="Times New Roman" w:cs="Times New Roman" w:hint="default"/>
        <w:b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3D6C0B"/>
    <w:multiLevelType w:val="hybridMultilevel"/>
    <w:tmpl w:val="7B38AF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A85C52"/>
    <w:multiLevelType w:val="hybridMultilevel"/>
    <w:tmpl w:val="657844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0B2F71"/>
    <w:multiLevelType w:val="multilevel"/>
    <w:tmpl w:val="DA50D026"/>
    <w:lvl w:ilvl="0">
      <w:start w:val="1"/>
      <w:numFmt w:val="decimal"/>
      <w:lvlText w:val="%1."/>
      <w:lvlJc w:val="left"/>
      <w:pPr>
        <w:ind w:left="360" w:hanging="360"/>
      </w:pPr>
      <w:rPr>
        <w:rFonts w:cs="Times New Roman"/>
        <w:b w:val="0"/>
      </w:rPr>
    </w:lvl>
    <w:lvl w:ilvl="1">
      <w:start w:val="1"/>
      <w:numFmt w:val="decimal"/>
      <w:lvlText w:val="2.%2."/>
      <w:lvlJc w:val="left"/>
      <w:pPr>
        <w:ind w:left="792" w:hanging="432"/>
      </w:pPr>
      <w:rPr>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9145041"/>
    <w:multiLevelType w:val="hybridMultilevel"/>
    <w:tmpl w:val="B756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8667E"/>
    <w:multiLevelType w:val="hybridMultilevel"/>
    <w:tmpl w:val="6F94EF84"/>
    <w:lvl w:ilvl="0" w:tplc="D8AE3E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4621B"/>
    <w:multiLevelType w:val="hybridMultilevel"/>
    <w:tmpl w:val="657844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B34A29"/>
    <w:multiLevelType w:val="hybridMultilevel"/>
    <w:tmpl w:val="657844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060"/>
    <w:multiLevelType w:val="hybridMultilevel"/>
    <w:tmpl w:val="BEE4A3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8A306C"/>
    <w:multiLevelType w:val="hybridMultilevel"/>
    <w:tmpl w:val="AA4488BE"/>
    <w:lvl w:ilvl="0" w:tplc="D8AE3E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5"/>
  </w:num>
  <w:num w:numId="6">
    <w:abstractNumId w:val="18"/>
  </w:num>
  <w:num w:numId="7">
    <w:abstractNumId w:val="15"/>
  </w:num>
  <w:num w:numId="8">
    <w:abstractNumId w:val="1"/>
  </w:num>
  <w:num w:numId="9">
    <w:abstractNumId w:val="7"/>
  </w:num>
  <w:num w:numId="10">
    <w:abstractNumId w:val="9"/>
  </w:num>
  <w:num w:numId="11">
    <w:abstractNumId w:val="17"/>
  </w:num>
  <w:num w:numId="12">
    <w:abstractNumId w:val="24"/>
  </w:num>
  <w:num w:numId="13">
    <w:abstractNumId w:val="4"/>
  </w:num>
  <w:num w:numId="14">
    <w:abstractNumId w:val="16"/>
  </w:num>
  <w:num w:numId="15">
    <w:abstractNumId w:val="10"/>
  </w:num>
  <w:num w:numId="16">
    <w:abstractNumId w:val="13"/>
  </w:num>
  <w:num w:numId="17">
    <w:abstractNumId w:val="12"/>
  </w:num>
  <w:num w:numId="18">
    <w:abstractNumId w:val="8"/>
  </w:num>
  <w:num w:numId="19">
    <w:abstractNumId w:val="2"/>
  </w:num>
  <w:num w:numId="20">
    <w:abstractNumId w:val="26"/>
  </w:num>
  <w:num w:numId="21">
    <w:abstractNumId w:val="21"/>
  </w:num>
  <w:num w:numId="22">
    <w:abstractNumId w:val="11"/>
  </w:num>
  <w:num w:numId="23">
    <w:abstractNumId w:val="23"/>
  </w:num>
  <w:num w:numId="24">
    <w:abstractNumId w:val="22"/>
  </w:num>
  <w:num w:numId="25">
    <w:abstractNumId w:val="0"/>
  </w:num>
  <w:num w:numId="26">
    <w:abstractNumId w:val="6"/>
  </w:num>
  <w:num w:numId="27">
    <w:abstractNumId w:val="1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D4"/>
    <w:rsid w:val="00004DD4"/>
    <w:rsid w:val="00007E80"/>
    <w:rsid w:val="00010840"/>
    <w:rsid w:val="00011A90"/>
    <w:rsid w:val="000238B0"/>
    <w:rsid w:val="00027650"/>
    <w:rsid w:val="00031F2A"/>
    <w:rsid w:val="000411C3"/>
    <w:rsid w:val="0004429B"/>
    <w:rsid w:val="00045754"/>
    <w:rsid w:val="00053BC9"/>
    <w:rsid w:val="00055997"/>
    <w:rsid w:val="000611C7"/>
    <w:rsid w:val="000860C6"/>
    <w:rsid w:val="000876BC"/>
    <w:rsid w:val="000A43C5"/>
    <w:rsid w:val="000B250B"/>
    <w:rsid w:val="000B299D"/>
    <w:rsid w:val="000B4652"/>
    <w:rsid w:val="000B4F86"/>
    <w:rsid w:val="000C372E"/>
    <w:rsid w:val="000C743F"/>
    <w:rsid w:val="000D3CC1"/>
    <w:rsid w:val="000D4AA9"/>
    <w:rsid w:val="000E3091"/>
    <w:rsid w:val="000E4090"/>
    <w:rsid w:val="000F296D"/>
    <w:rsid w:val="000F33CD"/>
    <w:rsid w:val="000F6038"/>
    <w:rsid w:val="00103943"/>
    <w:rsid w:val="001309A5"/>
    <w:rsid w:val="001315EB"/>
    <w:rsid w:val="00135DF8"/>
    <w:rsid w:val="00153485"/>
    <w:rsid w:val="001559AE"/>
    <w:rsid w:val="00162FDA"/>
    <w:rsid w:val="00173CC1"/>
    <w:rsid w:val="001757AF"/>
    <w:rsid w:val="00176FD8"/>
    <w:rsid w:val="001840B2"/>
    <w:rsid w:val="001857B2"/>
    <w:rsid w:val="00192EDC"/>
    <w:rsid w:val="00196EED"/>
    <w:rsid w:val="00197CB9"/>
    <w:rsid w:val="001A5BE7"/>
    <w:rsid w:val="001A6B08"/>
    <w:rsid w:val="001A7E19"/>
    <w:rsid w:val="001B698E"/>
    <w:rsid w:val="001C0709"/>
    <w:rsid w:val="001C1D9B"/>
    <w:rsid w:val="001C41AF"/>
    <w:rsid w:val="001C5D59"/>
    <w:rsid w:val="001D0583"/>
    <w:rsid w:val="001D371E"/>
    <w:rsid w:val="001D6489"/>
    <w:rsid w:val="001E14A4"/>
    <w:rsid w:val="001E5FB5"/>
    <w:rsid w:val="001F7619"/>
    <w:rsid w:val="00202587"/>
    <w:rsid w:val="002044E2"/>
    <w:rsid w:val="00205671"/>
    <w:rsid w:val="00210DB3"/>
    <w:rsid w:val="00224842"/>
    <w:rsid w:val="0022604A"/>
    <w:rsid w:val="00226D85"/>
    <w:rsid w:val="0023000D"/>
    <w:rsid w:val="00237228"/>
    <w:rsid w:val="00244D95"/>
    <w:rsid w:val="00251867"/>
    <w:rsid w:val="00252620"/>
    <w:rsid w:val="00255EDA"/>
    <w:rsid w:val="00256697"/>
    <w:rsid w:val="0026184B"/>
    <w:rsid w:val="00264BED"/>
    <w:rsid w:val="00264F15"/>
    <w:rsid w:val="002827EF"/>
    <w:rsid w:val="0029189E"/>
    <w:rsid w:val="00291918"/>
    <w:rsid w:val="002946C5"/>
    <w:rsid w:val="002A1A6E"/>
    <w:rsid w:val="002B2FA6"/>
    <w:rsid w:val="002B49BC"/>
    <w:rsid w:val="002B7541"/>
    <w:rsid w:val="002B7BDC"/>
    <w:rsid w:val="002C1996"/>
    <w:rsid w:val="002D067E"/>
    <w:rsid w:val="002E4699"/>
    <w:rsid w:val="002F566F"/>
    <w:rsid w:val="00301BD4"/>
    <w:rsid w:val="00302EF9"/>
    <w:rsid w:val="003139F2"/>
    <w:rsid w:val="00314EA1"/>
    <w:rsid w:val="003279F5"/>
    <w:rsid w:val="0035178B"/>
    <w:rsid w:val="0035395D"/>
    <w:rsid w:val="00357EAF"/>
    <w:rsid w:val="00366965"/>
    <w:rsid w:val="00367AC5"/>
    <w:rsid w:val="003843B8"/>
    <w:rsid w:val="003846C1"/>
    <w:rsid w:val="0039028C"/>
    <w:rsid w:val="00394C5B"/>
    <w:rsid w:val="00394DA3"/>
    <w:rsid w:val="003A499B"/>
    <w:rsid w:val="003A6BB6"/>
    <w:rsid w:val="003B230C"/>
    <w:rsid w:val="003C308E"/>
    <w:rsid w:val="003C44D1"/>
    <w:rsid w:val="003D159E"/>
    <w:rsid w:val="003D7FB6"/>
    <w:rsid w:val="003E054D"/>
    <w:rsid w:val="003E6DFE"/>
    <w:rsid w:val="003F6365"/>
    <w:rsid w:val="003F742B"/>
    <w:rsid w:val="00401454"/>
    <w:rsid w:val="004067C8"/>
    <w:rsid w:val="00406907"/>
    <w:rsid w:val="00411ADE"/>
    <w:rsid w:val="004170D8"/>
    <w:rsid w:val="00423277"/>
    <w:rsid w:val="004240C1"/>
    <w:rsid w:val="00436013"/>
    <w:rsid w:val="00437493"/>
    <w:rsid w:val="00441BBA"/>
    <w:rsid w:val="00442C5D"/>
    <w:rsid w:val="00450A87"/>
    <w:rsid w:val="00452A49"/>
    <w:rsid w:val="00461064"/>
    <w:rsid w:val="004724EB"/>
    <w:rsid w:val="00482873"/>
    <w:rsid w:val="00483FD9"/>
    <w:rsid w:val="00486797"/>
    <w:rsid w:val="00487210"/>
    <w:rsid w:val="0049078E"/>
    <w:rsid w:val="004A2AC9"/>
    <w:rsid w:val="004A3324"/>
    <w:rsid w:val="004A505A"/>
    <w:rsid w:val="004B31D6"/>
    <w:rsid w:val="004B37A6"/>
    <w:rsid w:val="004B6471"/>
    <w:rsid w:val="004C2472"/>
    <w:rsid w:val="004C2982"/>
    <w:rsid w:val="004C6D46"/>
    <w:rsid w:val="004F5AAE"/>
    <w:rsid w:val="0050014C"/>
    <w:rsid w:val="0050068E"/>
    <w:rsid w:val="00501507"/>
    <w:rsid w:val="0050711B"/>
    <w:rsid w:val="00515A4C"/>
    <w:rsid w:val="00526DDF"/>
    <w:rsid w:val="0053100E"/>
    <w:rsid w:val="00534FF6"/>
    <w:rsid w:val="0054378F"/>
    <w:rsid w:val="005438C1"/>
    <w:rsid w:val="005451A6"/>
    <w:rsid w:val="005509F6"/>
    <w:rsid w:val="0058713C"/>
    <w:rsid w:val="005873D7"/>
    <w:rsid w:val="00587B9B"/>
    <w:rsid w:val="00587F9E"/>
    <w:rsid w:val="00593DCD"/>
    <w:rsid w:val="005A13FD"/>
    <w:rsid w:val="005A67F8"/>
    <w:rsid w:val="005C4C7B"/>
    <w:rsid w:val="005C5E2C"/>
    <w:rsid w:val="005D1B09"/>
    <w:rsid w:val="005D4F65"/>
    <w:rsid w:val="005F35A4"/>
    <w:rsid w:val="005F6025"/>
    <w:rsid w:val="005F7964"/>
    <w:rsid w:val="00605E87"/>
    <w:rsid w:val="0060752B"/>
    <w:rsid w:val="0062095C"/>
    <w:rsid w:val="00622795"/>
    <w:rsid w:val="006279EA"/>
    <w:rsid w:val="00630098"/>
    <w:rsid w:val="006331BF"/>
    <w:rsid w:val="00633F74"/>
    <w:rsid w:val="00640CBA"/>
    <w:rsid w:val="00652554"/>
    <w:rsid w:val="0066355D"/>
    <w:rsid w:val="00665DE4"/>
    <w:rsid w:val="0066698E"/>
    <w:rsid w:val="00673641"/>
    <w:rsid w:val="006764E9"/>
    <w:rsid w:val="006862D6"/>
    <w:rsid w:val="00692C21"/>
    <w:rsid w:val="006B7D13"/>
    <w:rsid w:val="006D14DB"/>
    <w:rsid w:val="006D7E7F"/>
    <w:rsid w:val="006F1014"/>
    <w:rsid w:val="006F1FC8"/>
    <w:rsid w:val="007013B7"/>
    <w:rsid w:val="00704AC6"/>
    <w:rsid w:val="00704ECD"/>
    <w:rsid w:val="007152CA"/>
    <w:rsid w:val="00721FFC"/>
    <w:rsid w:val="00723D14"/>
    <w:rsid w:val="007323FA"/>
    <w:rsid w:val="00734A7A"/>
    <w:rsid w:val="00735648"/>
    <w:rsid w:val="00740051"/>
    <w:rsid w:val="007415A1"/>
    <w:rsid w:val="007426B0"/>
    <w:rsid w:val="0077236D"/>
    <w:rsid w:val="007738D6"/>
    <w:rsid w:val="00777F81"/>
    <w:rsid w:val="0078284C"/>
    <w:rsid w:val="007863C9"/>
    <w:rsid w:val="00795DAA"/>
    <w:rsid w:val="007A4D1A"/>
    <w:rsid w:val="007B1A4D"/>
    <w:rsid w:val="007B5C72"/>
    <w:rsid w:val="007C0FDB"/>
    <w:rsid w:val="007E3F93"/>
    <w:rsid w:val="007E5ABD"/>
    <w:rsid w:val="007F2DFF"/>
    <w:rsid w:val="007F4BAE"/>
    <w:rsid w:val="0080078A"/>
    <w:rsid w:val="00815F8E"/>
    <w:rsid w:val="00817CA9"/>
    <w:rsid w:val="00830104"/>
    <w:rsid w:val="00836EDB"/>
    <w:rsid w:val="00837A1A"/>
    <w:rsid w:val="00844016"/>
    <w:rsid w:val="00853E56"/>
    <w:rsid w:val="00856E51"/>
    <w:rsid w:val="00860365"/>
    <w:rsid w:val="00877BB8"/>
    <w:rsid w:val="00895C1F"/>
    <w:rsid w:val="008972EA"/>
    <w:rsid w:val="008A652C"/>
    <w:rsid w:val="008B02BF"/>
    <w:rsid w:val="008B0F19"/>
    <w:rsid w:val="008B2EE6"/>
    <w:rsid w:val="008B3071"/>
    <w:rsid w:val="008D0432"/>
    <w:rsid w:val="008E4C61"/>
    <w:rsid w:val="008F039A"/>
    <w:rsid w:val="008F7266"/>
    <w:rsid w:val="008F7A61"/>
    <w:rsid w:val="00913E71"/>
    <w:rsid w:val="009204D4"/>
    <w:rsid w:val="009204DC"/>
    <w:rsid w:val="00935FDD"/>
    <w:rsid w:val="0096369D"/>
    <w:rsid w:val="00965CB3"/>
    <w:rsid w:val="00965FB8"/>
    <w:rsid w:val="00970E60"/>
    <w:rsid w:val="00970F21"/>
    <w:rsid w:val="009853A1"/>
    <w:rsid w:val="00990A0C"/>
    <w:rsid w:val="009A325A"/>
    <w:rsid w:val="009B6BE1"/>
    <w:rsid w:val="009C086A"/>
    <w:rsid w:val="009C65FB"/>
    <w:rsid w:val="009D29F7"/>
    <w:rsid w:val="009E08C6"/>
    <w:rsid w:val="009E5ECD"/>
    <w:rsid w:val="00A06D9C"/>
    <w:rsid w:val="00A07B7E"/>
    <w:rsid w:val="00A15553"/>
    <w:rsid w:val="00A20AC7"/>
    <w:rsid w:val="00A45530"/>
    <w:rsid w:val="00A54E0B"/>
    <w:rsid w:val="00A702FF"/>
    <w:rsid w:val="00A815BB"/>
    <w:rsid w:val="00A83192"/>
    <w:rsid w:val="00A8440F"/>
    <w:rsid w:val="00A86B5F"/>
    <w:rsid w:val="00A92FDF"/>
    <w:rsid w:val="00A94B5E"/>
    <w:rsid w:val="00A96D47"/>
    <w:rsid w:val="00AA3F98"/>
    <w:rsid w:val="00AA50F5"/>
    <w:rsid w:val="00AB14D7"/>
    <w:rsid w:val="00AB3993"/>
    <w:rsid w:val="00AB64F5"/>
    <w:rsid w:val="00AC1037"/>
    <w:rsid w:val="00AC2078"/>
    <w:rsid w:val="00AE1D7A"/>
    <w:rsid w:val="00AE2934"/>
    <w:rsid w:val="00AF0C77"/>
    <w:rsid w:val="00AF2AE8"/>
    <w:rsid w:val="00AF506D"/>
    <w:rsid w:val="00AF519E"/>
    <w:rsid w:val="00AF5CD4"/>
    <w:rsid w:val="00B02376"/>
    <w:rsid w:val="00B0485C"/>
    <w:rsid w:val="00B17CFF"/>
    <w:rsid w:val="00B31196"/>
    <w:rsid w:val="00B4235E"/>
    <w:rsid w:val="00B46767"/>
    <w:rsid w:val="00B5424C"/>
    <w:rsid w:val="00B5582C"/>
    <w:rsid w:val="00B64932"/>
    <w:rsid w:val="00B6537F"/>
    <w:rsid w:val="00B7326B"/>
    <w:rsid w:val="00B75ECD"/>
    <w:rsid w:val="00B83A1E"/>
    <w:rsid w:val="00B84E61"/>
    <w:rsid w:val="00B867AB"/>
    <w:rsid w:val="00B90A96"/>
    <w:rsid w:val="00B97EEA"/>
    <w:rsid w:val="00BA1A40"/>
    <w:rsid w:val="00BB6722"/>
    <w:rsid w:val="00BC3852"/>
    <w:rsid w:val="00BC3E49"/>
    <w:rsid w:val="00BC5135"/>
    <w:rsid w:val="00BF353E"/>
    <w:rsid w:val="00BF3DAA"/>
    <w:rsid w:val="00C03FE5"/>
    <w:rsid w:val="00C21BC8"/>
    <w:rsid w:val="00C23F68"/>
    <w:rsid w:val="00C36BB4"/>
    <w:rsid w:val="00C42994"/>
    <w:rsid w:val="00C440B8"/>
    <w:rsid w:val="00C464E4"/>
    <w:rsid w:val="00C467FB"/>
    <w:rsid w:val="00C6187C"/>
    <w:rsid w:val="00C70077"/>
    <w:rsid w:val="00C7317B"/>
    <w:rsid w:val="00C778EB"/>
    <w:rsid w:val="00C82CE9"/>
    <w:rsid w:val="00C8528E"/>
    <w:rsid w:val="00C86279"/>
    <w:rsid w:val="00C865F6"/>
    <w:rsid w:val="00CA629E"/>
    <w:rsid w:val="00CA66A1"/>
    <w:rsid w:val="00CB3033"/>
    <w:rsid w:val="00CB3BAA"/>
    <w:rsid w:val="00CB40C3"/>
    <w:rsid w:val="00CB458A"/>
    <w:rsid w:val="00CC20BA"/>
    <w:rsid w:val="00CC574C"/>
    <w:rsid w:val="00CE64A3"/>
    <w:rsid w:val="00CE64BB"/>
    <w:rsid w:val="00CF0EE4"/>
    <w:rsid w:val="00CF4FB9"/>
    <w:rsid w:val="00D00EDC"/>
    <w:rsid w:val="00D072C7"/>
    <w:rsid w:val="00D13D32"/>
    <w:rsid w:val="00D16AD9"/>
    <w:rsid w:val="00D25008"/>
    <w:rsid w:val="00D338D1"/>
    <w:rsid w:val="00D36CFB"/>
    <w:rsid w:val="00D44938"/>
    <w:rsid w:val="00D473E3"/>
    <w:rsid w:val="00D56599"/>
    <w:rsid w:val="00D602A6"/>
    <w:rsid w:val="00D73D46"/>
    <w:rsid w:val="00D75A5E"/>
    <w:rsid w:val="00D82447"/>
    <w:rsid w:val="00D831F2"/>
    <w:rsid w:val="00D91D68"/>
    <w:rsid w:val="00D93189"/>
    <w:rsid w:val="00DA03D3"/>
    <w:rsid w:val="00DA064D"/>
    <w:rsid w:val="00DA2172"/>
    <w:rsid w:val="00DA2A6A"/>
    <w:rsid w:val="00DA64F7"/>
    <w:rsid w:val="00DB1591"/>
    <w:rsid w:val="00DB22E8"/>
    <w:rsid w:val="00DB72F0"/>
    <w:rsid w:val="00DD79AA"/>
    <w:rsid w:val="00DE2C4B"/>
    <w:rsid w:val="00DE486B"/>
    <w:rsid w:val="00DE5863"/>
    <w:rsid w:val="00DF0DB5"/>
    <w:rsid w:val="00E235E1"/>
    <w:rsid w:val="00E333A9"/>
    <w:rsid w:val="00E34AA0"/>
    <w:rsid w:val="00E42603"/>
    <w:rsid w:val="00E438FD"/>
    <w:rsid w:val="00E47DD5"/>
    <w:rsid w:val="00E51910"/>
    <w:rsid w:val="00E62E16"/>
    <w:rsid w:val="00E66BC8"/>
    <w:rsid w:val="00E81975"/>
    <w:rsid w:val="00E87E13"/>
    <w:rsid w:val="00E903C6"/>
    <w:rsid w:val="00E9348E"/>
    <w:rsid w:val="00E9366A"/>
    <w:rsid w:val="00E96877"/>
    <w:rsid w:val="00EA3987"/>
    <w:rsid w:val="00EB2962"/>
    <w:rsid w:val="00EB5A39"/>
    <w:rsid w:val="00EC09BA"/>
    <w:rsid w:val="00EC5CE0"/>
    <w:rsid w:val="00ED4696"/>
    <w:rsid w:val="00ED61F0"/>
    <w:rsid w:val="00EE0F58"/>
    <w:rsid w:val="00EF3D53"/>
    <w:rsid w:val="00EF52A4"/>
    <w:rsid w:val="00EF6D6D"/>
    <w:rsid w:val="00F02696"/>
    <w:rsid w:val="00F12489"/>
    <w:rsid w:val="00F17F32"/>
    <w:rsid w:val="00F23577"/>
    <w:rsid w:val="00F412BC"/>
    <w:rsid w:val="00F45B55"/>
    <w:rsid w:val="00F57D8B"/>
    <w:rsid w:val="00F65B3A"/>
    <w:rsid w:val="00F66EFF"/>
    <w:rsid w:val="00F724E1"/>
    <w:rsid w:val="00F74EC9"/>
    <w:rsid w:val="00F80585"/>
    <w:rsid w:val="00F9004E"/>
    <w:rsid w:val="00F91190"/>
    <w:rsid w:val="00FB06EF"/>
    <w:rsid w:val="00FB0CE0"/>
    <w:rsid w:val="00FB5A37"/>
    <w:rsid w:val="00FB7CDD"/>
    <w:rsid w:val="00FD4385"/>
    <w:rsid w:val="00FD59CF"/>
    <w:rsid w:val="00FE2A4B"/>
    <w:rsid w:val="00FE3D9D"/>
    <w:rsid w:val="00FE5456"/>
    <w:rsid w:val="00FF0E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114B"/>
  <w15:docId w15:val="{A86EEFAA-7A9F-4919-981F-273676BD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7CB9"/>
  </w:style>
  <w:style w:type="paragraph" w:styleId="Virsraksts1">
    <w:name w:val="heading 1"/>
    <w:basedOn w:val="Parasts"/>
    <w:next w:val="Parasts"/>
    <w:link w:val="Virsraksts1Rakstz"/>
    <w:qFormat/>
    <w:rsid w:val="001A5BE7"/>
    <w:pPr>
      <w:keepNext/>
      <w:spacing w:after="0" w:line="240" w:lineRule="auto"/>
      <w:outlineLvl w:val="0"/>
    </w:pPr>
    <w:rPr>
      <w:rFonts w:ascii="Times New Roman" w:eastAsia="Times New Roman" w:hAnsi="Times New Roman" w:cs="Times New Roman"/>
      <w:b/>
      <w:bCs/>
      <w:sz w:val="24"/>
      <w:szCs w:val="24"/>
    </w:rPr>
  </w:style>
  <w:style w:type="paragraph" w:styleId="Virsraksts3">
    <w:name w:val="heading 3"/>
    <w:basedOn w:val="Parasts"/>
    <w:next w:val="Parasts"/>
    <w:link w:val="Virsraksts3Rakstz"/>
    <w:uiPriority w:val="9"/>
    <w:semiHidden/>
    <w:unhideWhenUsed/>
    <w:qFormat/>
    <w:rsid w:val="00AE1D7A"/>
    <w:pPr>
      <w:keepNext/>
      <w:keepLines/>
      <w:spacing w:before="200" w:after="0"/>
      <w:outlineLvl w:val="2"/>
    </w:pPr>
    <w:rPr>
      <w:rFonts w:asciiTheme="majorHAnsi" w:eastAsiaTheme="majorEastAsia" w:hAnsiTheme="majorHAnsi" w:cstheme="majorBidi"/>
      <w:b/>
      <w:bCs/>
      <w:color w:val="4F81BD" w:themeColor="accent1"/>
    </w:rPr>
  </w:style>
  <w:style w:type="paragraph" w:styleId="Virsraksts7">
    <w:name w:val="heading 7"/>
    <w:basedOn w:val="Parasts"/>
    <w:next w:val="Parasts"/>
    <w:link w:val="Virsraksts7Rakstz"/>
    <w:uiPriority w:val="9"/>
    <w:unhideWhenUsed/>
    <w:qFormat/>
    <w:rsid w:val="006B7D13"/>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A5BE7"/>
    <w:rPr>
      <w:rFonts w:ascii="Times New Roman" w:eastAsia="Times New Roman" w:hAnsi="Times New Roman" w:cs="Times New Roman"/>
      <w:b/>
      <w:bCs/>
      <w:sz w:val="24"/>
      <w:szCs w:val="24"/>
    </w:rPr>
  </w:style>
  <w:style w:type="paragraph" w:customStyle="1" w:styleId="naisnod">
    <w:name w:val="naisnod"/>
    <w:basedOn w:val="Parasts"/>
    <w:rsid w:val="001A5BE7"/>
    <w:pPr>
      <w:spacing w:before="150" w:after="150" w:line="240" w:lineRule="auto"/>
      <w:jc w:val="center"/>
    </w:pPr>
    <w:rPr>
      <w:rFonts w:ascii="Times New Roman" w:eastAsia="Times New Roman" w:hAnsi="Times New Roman" w:cs="Times New Roman"/>
      <w:b/>
      <w:bCs/>
      <w:sz w:val="24"/>
      <w:szCs w:val="24"/>
      <w:lang w:eastAsia="lv-LV"/>
    </w:rPr>
  </w:style>
  <w:style w:type="paragraph" w:styleId="Balonteksts">
    <w:name w:val="Balloon Text"/>
    <w:basedOn w:val="Parasts"/>
    <w:link w:val="BalontekstsRakstz"/>
    <w:uiPriority w:val="99"/>
    <w:semiHidden/>
    <w:unhideWhenUsed/>
    <w:rsid w:val="001A5BE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5BE7"/>
    <w:rPr>
      <w:rFonts w:ascii="Tahoma" w:hAnsi="Tahoma" w:cs="Tahoma"/>
      <w:sz w:val="16"/>
      <w:szCs w:val="16"/>
    </w:rPr>
  </w:style>
  <w:style w:type="paragraph" w:customStyle="1" w:styleId="naiskr">
    <w:name w:val="naiskr"/>
    <w:basedOn w:val="Parasts"/>
    <w:rsid w:val="000F33CD"/>
    <w:pPr>
      <w:spacing w:before="75" w:after="75" w:line="240" w:lineRule="auto"/>
    </w:pPr>
    <w:rPr>
      <w:rFonts w:ascii="Times New Roman" w:eastAsia="Times New Roman" w:hAnsi="Times New Roman" w:cs="Times New Roman"/>
      <w:sz w:val="24"/>
      <w:szCs w:val="24"/>
      <w:lang w:eastAsia="lv-LV"/>
    </w:rPr>
  </w:style>
  <w:style w:type="character" w:customStyle="1" w:styleId="Virsraksts3Rakstz">
    <w:name w:val="Virsraksts 3 Rakstz."/>
    <w:basedOn w:val="Noklusjumarindkopasfonts"/>
    <w:link w:val="Virsraksts3"/>
    <w:uiPriority w:val="9"/>
    <w:semiHidden/>
    <w:rsid w:val="00AE1D7A"/>
    <w:rPr>
      <w:rFonts w:asciiTheme="majorHAnsi" w:eastAsiaTheme="majorEastAsia" w:hAnsiTheme="majorHAnsi" w:cstheme="majorBidi"/>
      <w:b/>
      <w:bCs/>
      <w:color w:val="4F81BD" w:themeColor="accent1"/>
    </w:rPr>
  </w:style>
  <w:style w:type="paragraph" w:styleId="Pamattekstsaratkpi">
    <w:name w:val="Body Text Indent"/>
    <w:basedOn w:val="Parasts"/>
    <w:link w:val="PamattekstsaratkpiRakstz"/>
    <w:unhideWhenUsed/>
    <w:rsid w:val="00AE1D7A"/>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AE1D7A"/>
    <w:rPr>
      <w:rFonts w:ascii="Times New Roman" w:eastAsia="Times New Roman" w:hAnsi="Times New Roman" w:cs="Times New Roman"/>
      <w:sz w:val="24"/>
      <w:szCs w:val="24"/>
      <w:lang w:eastAsia="lv-LV"/>
    </w:rPr>
  </w:style>
  <w:style w:type="paragraph" w:customStyle="1" w:styleId="Default">
    <w:name w:val="Default"/>
    <w:rsid w:val="004240C1"/>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0411C3"/>
    <w:rPr>
      <w:color w:val="0000FF" w:themeColor="hyperlink"/>
      <w:u w:val="single"/>
    </w:rPr>
  </w:style>
  <w:style w:type="table" w:styleId="Reatabula">
    <w:name w:val="Table Grid"/>
    <w:basedOn w:val="Parastatabula"/>
    <w:uiPriority w:val="39"/>
    <w:rsid w:val="00E3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qFormat/>
    <w:rsid w:val="00605E87"/>
    <w:rPr>
      <w:rFonts w:ascii="Calibri" w:eastAsia="Calibri" w:hAnsi="Calibri" w:cs="Times New Roman"/>
      <w:lang w:val="en-US"/>
    </w:rPr>
  </w:style>
  <w:style w:type="paragraph" w:styleId="Sarakstarindkopa">
    <w:name w:val="List Paragraph"/>
    <w:basedOn w:val="Parasts1"/>
    <w:link w:val="SarakstarindkopaRakstz"/>
    <w:uiPriority w:val="34"/>
    <w:qFormat/>
    <w:rsid w:val="00605E87"/>
    <w:pPr>
      <w:suppressAutoHyphens/>
      <w:spacing w:after="0" w:line="240" w:lineRule="auto"/>
      <w:ind w:left="720"/>
    </w:pPr>
    <w:rPr>
      <w:rFonts w:ascii="Arial Narrow" w:hAnsi="Arial Narrow"/>
      <w:sz w:val="20"/>
      <w:szCs w:val="20"/>
      <w:lang w:val="lv-LV" w:eastAsia="ar-SA"/>
    </w:rPr>
  </w:style>
  <w:style w:type="character" w:customStyle="1" w:styleId="SarakstarindkopaRakstz">
    <w:name w:val="Saraksta rindkopa Rakstz."/>
    <w:link w:val="Sarakstarindkopa"/>
    <w:uiPriority w:val="34"/>
    <w:qFormat/>
    <w:locked/>
    <w:rsid w:val="00605E87"/>
    <w:rPr>
      <w:rFonts w:ascii="Arial Narrow" w:eastAsia="Calibri" w:hAnsi="Arial Narrow" w:cs="Times New Roman"/>
      <w:sz w:val="20"/>
      <w:szCs w:val="20"/>
      <w:lang w:eastAsia="ar-SA"/>
    </w:rPr>
  </w:style>
  <w:style w:type="character" w:customStyle="1" w:styleId="Virsraksts7Rakstz">
    <w:name w:val="Virsraksts 7 Rakstz."/>
    <w:basedOn w:val="Noklusjumarindkopasfonts"/>
    <w:link w:val="Virsraksts7"/>
    <w:uiPriority w:val="9"/>
    <w:rsid w:val="006B7D13"/>
    <w:rPr>
      <w:rFonts w:asciiTheme="majorHAnsi" w:eastAsiaTheme="majorEastAsia" w:hAnsiTheme="majorHAnsi" w:cstheme="majorBidi"/>
      <w:i/>
      <w:iCs/>
      <w:color w:val="404040" w:themeColor="text1" w:themeTint="BF"/>
      <w:sz w:val="20"/>
      <w:szCs w:val="20"/>
      <w:lang w:eastAsia="lv-LV"/>
    </w:rPr>
  </w:style>
  <w:style w:type="character" w:customStyle="1" w:styleId="GalveneRakstz">
    <w:name w:val="Galvene Rakstz."/>
    <w:link w:val="Galvene"/>
    <w:uiPriority w:val="99"/>
    <w:rsid w:val="006B7D13"/>
    <w:rPr>
      <w:rFonts w:ascii="Arial" w:hAnsi="Arial"/>
      <w:lang w:val="ru-RU"/>
    </w:rPr>
  </w:style>
  <w:style w:type="paragraph" w:styleId="Galvene">
    <w:name w:val="header"/>
    <w:basedOn w:val="Parasts"/>
    <w:link w:val="GalveneRakstz"/>
    <w:uiPriority w:val="99"/>
    <w:rsid w:val="006B7D13"/>
    <w:pPr>
      <w:tabs>
        <w:tab w:val="center" w:pos="4153"/>
        <w:tab w:val="right" w:pos="8306"/>
      </w:tabs>
      <w:overflowPunct w:val="0"/>
      <w:autoSpaceDE w:val="0"/>
      <w:autoSpaceDN w:val="0"/>
      <w:adjustRightInd w:val="0"/>
      <w:spacing w:after="0" w:line="240" w:lineRule="auto"/>
      <w:jc w:val="center"/>
    </w:pPr>
    <w:rPr>
      <w:rFonts w:ascii="Arial" w:hAnsi="Arial"/>
      <w:lang w:val="ru-RU"/>
    </w:rPr>
  </w:style>
  <w:style w:type="character" w:customStyle="1" w:styleId="HeaderChar1">
    <w:name w:val="Header Char1"/>
    <w:basedOn w:val="Noklusjumarindkopasfonts"/>
    <w:uiPriority w:val="99"/>
    <w:semiHidden/>
    <w:rsid w:val="006B7D13"/>
  </w:style>
  <w:style w:type="paragraph" w:styleId="Kjene">
    <w:name w:val="footer"/>
    <w:basedOn w:val="Parasts1"/>
    <w:link w:val="KjeneRakstz"/>
    <w:uiPriority w:val="99"/>
    <w:unhideWhenUsed/>
    <w:rsid w:val="00394C5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94C5B"/>
    <w:rPr>
      <w:rFonts w:ascii="Calibri" w:eastAsia="Calibri" w:hAnsi="Calibri" w:cs="Times New Roman"/>
      <w:lang w:val="en-US"/>
    </w:rPr>
  </w:style>
  <w:style w:type="paragraph" w:styleId="HTMLiepriekformattais">
    <w:name w:val="HTML Preformatted"/>
    <w:basedOn w:val="Parasts"/>
    <w:link w:val="HTMLiepriekformattaisRakstz"/>
    <w:uiPriority w:val="99"/>
    <w:unhideWhenUsed/>
    <w:rsid w:val="00394C5B"/>
    <w:pPr>
      <w:spacing w:after="0" w:line="240" w:lineRule="auto"/>
    </w:pPr>
    <w:rPr>
      <w:rFonts w:ascii="Consolas" w:hAnsi="Consolas" w:cs="Calibri"/>
      <w:sz w:val="20"/>
      <w:szCs w:val="20"/>
    </w:rPr>
  </w:style>
  <w:style w:type="character" w:customStyle="1" w:styleId="HTMLiepriekformattaisRakstz">
    <w:name w:val="HTML iepriekšformatētais Rakstz."/>
    <w:basedOn w:val="Noklusjumarindkopasfonts"/>
    <w:link w:val="HTMLiepriekformattais"/>
    <w:uiPriority w:val="99"/>
    <w:rsid w:val="00394C5B"/>
    <w:rPr>
      <w:rFonts w:ascii="Consolas" w:hAnsi="Consolas" w:cs="Calibri"/>
      <w:sz w:val="20"/>
      <w:szCs w:val="20"/>
    </w:rPr>
  </w:style>
  <w:style w:type="table" w:customStyle="1" w:styleId="TableGrid1">
    <w:name w:val="Table Grid1"/>
    <w:basedOn w:val="Parastatabula"/>
    <w:next w:val="Reatabula"/>
    <w:uiPriority w:val="39"/>
    <w:rsid w:val="0024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C2472"/>
    <w:rPr>
      <w:color w:val="605E5C"/>
      <w:shd w:val="clear" w:color="auto" w:fill="E1DFDD"/>
    </w:rPr>
  </w:style>
  <w:style w:type="table" w:customStyle="1" w:styleId="Reatabula1">
    <w:name w:val="Režģa tabula1"/>
    <w:basedOn w:val="Parastatabula"/>
    <w:next w:val="Reatabula"/>
    <w:uiPriority w:val="39"/>
    <w:rsid w:val="0069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92C21"/>
    <w:pPr>
      <w:spacing w:after="0" w:line="240" w:lineRule="auto"/>
    </w:pPr>
  </w:style>
  <w:style w:type="table" w:customStyle="1" w:styleId="Reatabula2">
    <w:name w:val="Režģa tabula2"/>
    <w:basedOn w:val="Parastatabula"/>
    <w:next w:val="Reatabula"/>
    <w:uiPriority w:val="39"/>
    <w:rsid w:val="004B3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34FF6"/>
    <w:rPr>
      <w:sz w:val="16"/>
      <w:szCs w:val="16"/>
    </w:rPr>
  </w:style>
  <w:style w:type="paragraph" w:styleId="Komentrateksts">
    <w:name w:val="annotation text"/>
    <w:basedOn w:val="Parasts"/>
    <w:link w:val="KomentratekstsRakstz"/>
    <w:uiPriority w:val="99"/>
    <w:semiHidden/>
    <w:unhideWhenUsed/>
    <w:rsid w:val="00534FF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34FF6"/>
    <w:rPr>
      <w:sz w:val="20"/>
      <w:szCs w:val="20"/>
    </w:rPr>
  </w:style>
  <w:style w:type="paragraph" w:styleId="Komentratma">
    <w:name w:val="annotation subject"/>
    <w:basedOn w:val="Komentrateksts"/>
    <w:next w:val="Komentrateksts"/>
    <w:link w:val="KomentratmaRakstz"/>
    <w:uiPriority w:val="99"/>
    <w:semiHidden/>
    <w:unhideWhenUsed/>
    <w:rsid w:val="00534FF6"/>
    <w:rPr>
      <w:b/>
      <w:bCs/>
    </w:rPr>
  </w:style>
  <w:style w:type="character" w:customStyle="1" w:styleId="KomentratmaRakstz">
    <w:name w:val="Komentāra tēma Rakstz."/>
    <w:basedOn w:val="KomentratekstsRakstz"/>
    <w:link w:val="Komentratma"/>
    <w:uiPriority w:val="99"/>
    <w:semiHidden/>
    <w:rsid w:val="00534F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4506">
      <w:bodyDiv w:val="1"/>
      <w:marLeft w:val="0"/>
      <w:marRight w:val="0"/>
      <w:marTop w:val="0"/>
      <w:marBottom w:val="0"/>
      <w:divBdr>
        <w:top w:val="none" w:sz="0" w:space="0" w:color="auto"/>
        <w:left w:val="none" w:sz="0" w:space="0" w:color="auto"/>
        <w:bottom w:val="none" w:sz="0" w:space="0" w:color="auto"/>
        <w:right w:val="none" w:sz="0" w:space="0" w:color="auto"/>
      </w:divBdr>
    </w:div>
    <w:div w:id="382290727">
      <w:bodyDiv w:val="1"/>
      <w:marLeft w:val="0"/>
      <w:marRight w:val="0"/>
      <w:marTop w:val="0"/>
      <w:marBottom w:val="0"/>
      <w:divBdr>
        <w:top w:val="none" w:sz="0" w:space="0" w:color="auto"/>
        <w:left w:val="none" w:sz="0" w:space="0" w:color="auto"/>
        <w:bottom w:val="none" w:sz="0" w:space="0" w:color="auto"/>
        <w:right w:val="none" w:sz="0" w:space="0" w:color="auto"/>
      </w:divBdr>
    </w:div>
    <w:div w:id="484514948">
      <w:bodyDiv w:val="1"/>
      <w:marLeft w:val="0"/>
      <w:marRight w:val="0"/>
      <w:marTop w:val="0"/>
      <w:marBottom w:val="0"/>
      <w:divBdr>
        <w:top w:val="none" w:sz="0" w:space="0" w:color="auto"/>
        <w:left w:val="none" w:sz="0" w:space="0" w:color="auto"/>
        <w:bottom w:val="none" w:sz="0" w:space="0" w:color="auto"/>
        <w:right w:val="none" w:sz="0" w:space="0" w:color="auto"/>
      </w:divBdr>
    </w:div>
    <w:div w:id="858549161">
      <w:bodyDiv w:val="1"/>
      <w:marLeft w:val="0"/>
      <w:marRight w:val="0"/>
      <w:marTop w:val="0"/>
      <w:marBottom w:val="0"/>
      <w:divBdr>
        <w:top w:val="none" w:sz="0" w:space="0" w:color="auto"/>
        <w:left w:val="none" w:sz="0" w:space="0" w:color="auto"/>
        <w:bottom w:val="none" w:sz="0" w:space="0" w:color="auto"/>
        <w:right w:val="none" w:sz="0" w:space="0" w:color="auto"/>
      </w:divBdr>
    </w:div>
    <w:div w:id="929776568">
      <w:bodyDiv w:val="1"/>
      <w:marLeft w:val="0"/>
      <w:marRight w:val="0"/>
      <w:marTop w:val="0"/>
      <w:marBottom w:val="0"/>
      <w:divBdr>
        <w:top w:val="none" w:sz="0" w:space="0" w:color="auto"/>
        <w:left w:val="none" w:sz="0" w:space="0" w:color="auto"/>
        <w:bottom w:val="none" w:sz="0" w:space="0" w:color="auto"/>
        <w:right w:val="none" w:sz="0" w:space="0" w:color="auto"/>
      </w:divBdr>
    </w:div>
    <w:div w:id="1142425452">
      <w:bodyDiv w:val="1"/>
      <w:marLeft w:val="0"/>
      <w:marRight w:val="0"/>
      <w:marTop w:val="0"/>
      <w:marBottom w:val="0"/>
      <w:divBdr>
        <w:top w:val="none" w:sz="0" w:space="0" w:color="auto"/>
        <w:left w:val="none" w:sz="0" w:space="0" w:color="auto"/>
        <w:bottom w:val="none" w:sz="0" w:space="0" w:color="auto"/>
        <w:right w:val="none" w:sz="0" w:space="0" w:color="auto"/>
      </w:divBdr>
    </w:div>
    <w:div w:id="1161047291">
      <w:bodyDiv w:val="1"/>
      <w:marLeft w:val="0"/>
      <w:marRight w:val="0"/>
      <w:marTop w:val="0"/>
      <w:marBottom w:val="0"/>
      <w:divBdr>
        <w:top w:val="none" w:sz="0" w:space="0" w:color="auto"/>
        <w:left w:val="none" w:sz="0" w:space="0" w:color="auto"/>
        <w:bottom w:val="none" w:sz="0" w:space="0" w:color="auto"/>
        <w:right w:val="none" w:sz="0" w:space="0" w:color="auto"/>
      </w:divBdr>
    </w:div>
    <w:div w:id="1381006694">
      <w:bodyDiv w:val="1"/>
      <w:marLeft w:val="0"/>
      <w:marRight w:val="0"/>
      <w:marTop w:val="0"/>
      <w:marBottom w:val="0"/>
      <w:divBdr>
        <w:top w:val="none" w:sz="0" w:space="0" w:color="auto"/>
        <w:left w:val="none" w:sz="0" w:space="0" w:color="auto"/>
        <w:bottom w:val="none" w:sz="0" w:space="0" w:color="auto"/>
        <w:right w:val="none" w:sz="0" w:space="0" w:color="auto"/>
      </w:divBdr>
    </w:div>
    <w:div w:id="1935549254">
      <w:bodyDiv w:val="1"/>
      <w:marLeft w:val="0"/>
      <w:marRight w:val="0"/>
      <w:marTop w:val="0"/>
      <w:marBottom w:val="0"/>
      <w:divBdr>
        <w:top w:val="none" w:sz="0" w:space="0" w:color="auto"/>
        <w:left w:val="none" w:sz="0" w:space="0" w:color="auto"/>
        <w:bottom w:val="none" w:sz="0" w:space="0" w:color="auto"/>
        <w:right w:val="none" w:sz="0" w:space="0" w:color="auto"/>
      </w:divBdr>
    </w:div>
    <w:div w:id="196720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ita.nereta@jekabpils.lv"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liva.stasule@jekabpils.lv" TargetMode="External"/><Relationship Id="rId4" Type="http://schemas.openxmlformats.org/officeDocument/2006/relationships/settings" Target="settings.xml"/><Relationship Id="rId9" Type="http://schemas.openxmlformats.org/officeDocument/2006/relationships/hyperlink" Target="mailto:liva.stasule@jekabpil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61258-6117-4A7D-BC7C-2CCD9B3D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8492</Words>
  <Characters>4842</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Inita Nereta</cp:lastModifiedBy>
  <cp:revision>4</cp:revision>
  <dcterms:created xsi:type="dcterms:W3CDTF">2021-08-10T10:08:00Z</dcterms:created>
  <dcterms:modified xsi:type="dcterms:W3CDTF">2021-08-10T10:11:00Z</dcterms:modified>
</cp:coreProperties>
</file>