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8872" w14:textId="7B9BC452" w:rsidR="00927C8F" w:rsidRPr="00B61674" w:rsidRDefault="0091038E" w:rsidP="00927C8F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lang w:val="en-US"/>
        </w:rPr>
        <w:drawing>
          <wp:inline distT="0" distB="0" distL="0" distR="0" wp14:anchorId="21C776CD" wp14:editId="043C3ADA">
            <wp:extent cx="457200" cy="7113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2" cy="7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F56C5" w14:textId="634E3C3A" w:rsidR="00927C8F" w:rsidRPr="00B61674" w:rsidRDefault="00927C8F" w:rsidP="00927C8F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en-US"/>
        </w:rPr>
      </w:pPr>
      <w:r w:rsidRPr="00B61674">
        <w:rPr>
          <w:rFonts w:eastAsia="Lucida Sans Unicode" w:cs="Tahoma"/>
          <w:b/>
          <w:lang w:val="en-US"/>
        </w:rPr>
        <w:t xml:space="preserve">JĒKABPILS </w:t>
      </w:r>
      <w:r w:rsidR="0091038E">
        <w:rPr>
          <w:rFonts w:eastAsia="Lucida Sans Unicode" w:cs="Tahoma"/>
          <w:b/>
          <w:lang w:val="en-US"/>
        </w:rPr>
        <w:t>NOVADA</w:t>
      </w:r>
      <w:r w:rsidRPr="00B61674">
        <w:rPr>
          <w:rFonts w:eastAsia="Lucida Sans Unicode" w:cs="Tahoma"/>
          <w:b/>
          <w:lang w:val="en-US"/>
        </w:rPr>
        <w:t xml:space="preserve"> PAŠVALDĪBA</w:t>
      </w:r>
    </w:p>
    <w:p w14:paraId="32705B9F" w14:textId="77777777" w:rsidR="00927C8F" w:rsidRDefault="00927C8F" w:rsidP="00927C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</w:rPr>
      </w:pPr>
      <w:r w:rsidRPr="00B61674">
        <w:rPr>
          <w:rFonts w:eastAsia="Lucida Sans Unicode" w:cs="Tahoma"/>
          <w:sz w:val="20"/>
          <w:szCs w:val="20"/>
        </w:rPr>
        <w:t>Reģ</w:t>
      </w:r>
      <w:r w:rsidR="00EC01F9">
        <w:rPr>
          <w:rFonts w:eastAsia="Lucida Sans Unicode" w:cs="Tahoma"/>
          <w:sz w:val="20"/>
          <w:szCs w:val="20"/>
        </w:rPr>
        <w:t xml:space="preserve">istrācijas </w:t>
      </w:r>
      <w:r w:rsidRPr="00B61674">
        <w:rPr>
          <w:rFonts w:eastAsia="Lucida Sans Unicode" w:cs="Tahoma"/>
          <w:sz w:val="20"/>
          <w:szCs w:val="20"/>
        </w:rPr>
        <w:t>Nr.90000024205</w:t>
      </w:r>
    </w:p>
    <w:p w14:paraId="7DD66750" w14:textId="0E97366E" w:rsidR="00FF1C51" w:rsidRPr="00B61674" w:rsidRDefault="005534C0" w:rsidP="00927C8F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>ĀBEĻU</w:t>
      </w:r>
      <w:r w:rsidR="00FF1C51">
        <w:rPr>
          <w:rFonts w:eastAsia="Lucida Sans Unicode" w:cs="Tahoma"/>
          <w:sz w:val="20"/>
          <w:szCs w:val="20"/>
        </w:rPr>
        <w:t xml:space="preserve"> P</w:t>
      </w:r>
      <w:r w:rsidR="00906FDE">
        <w:rPr>
          <w:rFonts w:eastAsia="Lucida Sans Unicode" w:cs="Tahoma"/>
          <w:sz w:val="20"/>
          <w:szCs w:val="20"/>
        </w:rPr>
        <w:t>AMATSKOLA</w:t>
      </w:r>
    </w:p>
    <w:p w14:paraId="1B77AE97" w14:textId="3CBD94FB" w:rsidR="00927C8F" w:rsidRPr="00B61674" w:rsidRDefault="005534C0" w:rsidP="00927C8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“Ābeļu pamatskola”, Ābeļi, 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>Ābeļu pagasts</w:t>
      </w:r>
      <w:r w:rsidR="00927C8F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, </w:t>
      </w:r>
      <w:r w:rsidR="00E30E8C" w:rsidRPr="00834436">
        <w:rPr>
          <w:rFonts w:eastAsia="Lucida Sans Unicode" w:cs="Tahoma"/>
          <w:bCs/>
          <w:sz w:val="20"/>
          <w:szCs w:val="20"/>
          <w:lang w:eastAsia="ar-SA"/>
        </w:rPr>
        <w:t>Jēkabpils novads</w:t>
      </w:r>
      <w:r w:rsidR="00E30E8C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, 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>LV – 5212</w:t>
      </w:r>
    </w:p>
    <w:p w14:paraId="5971A9CD" w14:textId="427115E6" w:rsidR="00927C8F" w:rsidRPr="00B61674" w:rsidRDefault="007272F8" w:rsidP="00927C8F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T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ālrunis </w:t>
      </w:r>
      <w:r w:rsidR="00906FDE" w:rsidRPr="00762199">
        <w:rPr>
          <w:rFonts w:eastAsia="Lucida Sans Unicode" w:cs="Tahoma"/>
          <w:bCs/>
          <w:sz w:val="20"/>
          <w:szCs w:val="20"/>
          <w:lang w:eastAsia="ar-SA"/>
        </w:rPr>
        <w:t>25450533</w:t>
      </w:r>
      <w:r w:rsidR="00927C8F" w:rsidRPr="00906FDE">
        <w:rPr>
          <w:rFonts w:eastAsia="Lucida Sans Unicode" w:cs="Tahoma"/>
          <w:bCs/>
          <w:sz w:val="20"/>
          <w:szCs w:val="20"/>
          <w:lang w:eastAsia="ar-SA"/>
        </w:rPr>
        <w:t>,</w:t>
      </w:r>
      <w:r w:rsidR="00927C8F" w:rsidRPr="00906FDE">
        <w:rPr>
          <w:rFonts w:eastAsia="Lucida Sans Unicode"/>
          <w:bCs/>
          <w:sz w:val="20"/>
          <w:szCs w:val="20"/>
          <w:lang w:eastAsia="ar-SA"/>
        </w:rPr>
        <w:t xml:space="preserve"> </w:t>
      </w:r>
      <w:r w:rsidR="00927C8F" w:rsidRPr="00B61674">
        <w:rPr>
          <w:rFonts w:eastAsia="Lucida Sans Unicode" w:cs="Tahoma"/>
          <w:bCs/>
          <w:color w:val="000000"/>
          <w:sz w:val="20"/>
          <w:szCs w:val="20"/>
          <w:lang w:eastAsia="ar-SA"/>
        </w:rPr>
        <w:t>e</w:t>
      </w:r>
      <w:r w:rsidR="00EC01F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lektroniskais </w:t>
      </w:r>
      <w:r w:rsidR="00FF1C51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pasts: </w:t>
      </w:r>
      <w:hyperlink r:id="rId13" w:history="1">
        <w:r w:rsidR="00762199" w:rsidRPr="003A497C">
          <w:rPr>
            <w:rStyle w:val="Hipersaite"/>
            <w:rFonts w:eastAsia="Lucida Sans Unicode" w:cs="Tahoma"/>
            <w:bCs/>
            <w:sz w:val="20"/>
            <w:szCs w:val="20"/>
            <w:lang w:eastAsia="ar-SA"/>
          </w:rPr>
          <w:t>abelupsk@edu.jekabpils.lv</w:t>
        </w:r>
      </w:hyperlink>
      <w:r w:rsidR="00762199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 </w:t>
      </w:r>
    </w:p>
    <w:p w14:paraId="33CF2B9F" w14:textId="52B18821" w:rsidR="00CC19FD" w:rsidRDefault="00CC19FD" w:rsidP="002F6AD1">
      <w:pPr>
        <w:tabs>
          <w:tab w:val="right" w:pos="9356"/>
        </w:tabs>
        <w:snapToGrid w:val="0"/>
        <w:jc w:val="right"/>
        <w:rPr>
          <w:rFonts w:eastAsia="Lucida Sans Unicode"/>
          <w:szCs w:val="20"/>
        </w:rPr>
      </w:pPr>
    </w:p>
    <w:p w14:paraId="0E00E1A1" w14:textId="77777777" w:rsidR="00192C89" w:rsidRPr="00CB29E8" w:rsidRDefault="00192C89" w:rsidP="00192C89">
      <w:pPr>
        <w:tabs>
          <w:tab w:val="left" w:pos="142"/>
        </w:tabs>
        <w:autoSpaceDE w:val="0"/>
        <w:autoSpaceDN w:val="0"/>
        <w:adjustRightInd w:val="0"/>
        <w:jc w:val="right"/>
      </w:pPr>
      <w:r w:rsidRPr="00CB29E8">
        <w:tab/>
      </w:r>
      <w:r w:rsidRPr="00CB29E8">
        <w:tab/>
      </w:r>
      <w:r w:rsidRPr="00CB29E8">
        <w:tab/>
      </w:r>
      <w:r w:rsidRPr="00CB29E8">
        <w:tab/>
        <w:t>APSTIPRINĀTS</w:t>
      </w:r>
    </w:p>
    <w:p w14:paraId="52DC84AD" w14:textId="77777777" w:rsidR="00192C89" w:rsidRPr="00CB29E8" w:rsidRDefault="00192C89" w:rsidP="00192C89">
      <w:pPr>
        <w:tabs>
          <w:tab w:val="left" w:pos="142"/>
        </w:tabs>
        <w:autoSpaceDE w:val="0"/>
        <w:autoSpaceDN w:val="0"/>
        <w:adjustRightInd w:val="0"/>
        <w:jc w:val="right"/>
      </w:pPr>
      <w:r w:rsidRPr="00CB29E8">
        <w:t xml:space="preserve"> ar </w:t>
      </w:r>
      <w:r>
        <w:t>Ābeļu pamatskolas</w:t>
      </w:r>
      <w:r w:rsidRPr="00CB29E8">
        <w:t xml:space="preserve"> direktora </w:t>
      </w:r>
    </w:p>
    <w:p w14:paraId="70DABA9C" w14:textId="03667EF4" w:rsidR="00192C89" w:rsidRDefault="00192C89" w:rsidP="00192C89">
      <w:pPr>
        <w:tabs>
          <w:tab w:val="left" w:pos="142"/>
        </w:tabs>
        <w:autoSpaceDE w:val="0"/>
        <w:autoSpaceDN w:val="0"/>
        <w:adjustRightInd w:val="0"/>
        <w:jc w:val="right"/>
      </w:pPr>
      <w:r>
        <w:t>30</w:t>
      </w:r>
      <w:r w:rsidRPr="00CB29E8">
        <w:t xml:space="preserve">.08.2021. rīkojumu </w:t>
      </w:r>
      <w:proofErr w:type="spellStart"/>
      <w:r w:rsidRPr="00CB29E8">
        <w:t>Nr.</w:t>
      </w:r>
      <w:r>
        <w:t>APSK</w:t>
      </w:r>
      <w:proofErr w:type="spellEnd"/>
      <w:r>
        <w:t>/21/1-8/12</w:t>
      </w:r>
    </w:p>
    <w:p w14:paraId="0E211A01" w14:textId="77777777" w:rsidR="00192C89" w:rsidRPr="00CB29E8" w:rsidRDefault="00192C89" w:rsidP="00192C89">
      <w:pPr>
        <w:tabs>
          <w:tab w:val="left" w:pos="142"/>
        </w:tabs>
        <w:autoSpaceDE w:val="0"/>
        <w:autoSpaceDN w:val="0"/>
        <w:adjustRightInd w:val="0"/>
        <w:jc w:val="right"/>
      </w:pPr>
      <w:bookmarkStart w:id="0" w:name="_GoBack"/>
      <w:bookmarkEnd w:id="0"/>
    </w:p>
    <w:p w14:paraId="1235E3BE" w14:textId="77777777" w:rsidR="00192C89" w:rsidRPr="00CB29E8" w:rsidRDefault="00192C89" w:rsidP="00192C89">
      <w:pPr>
        <w:jc w:val="center"/>
        <w:rPr>
          <w:b/>
          <w:bCs/>
        </w:rPr>
      </w:pPr>
      <w:r>
        <w:rPr>
          <w:b/>
          <w:bCs/>
        </w:rPr>
        <w:t>Ābeļu pamatskolas</w:t>
      </w:r>
      <w:r w:rsidRPr="00CB29E8">
        <w:rPr>
          <w:b/>
          <w:bCs/>
        </w:rPr>
        <w:t xml:space="preserve"> kārtība piesardzības pasākumu īstenošanai Covid-19 infekcijas izplatības ierobežošanā</w:t>
      </w:r>
    </w:p>
    <w:p w14:paraId="386EA73F" w14:textId="77777777" w:rsidR="00192C89" w:rsidRPr="00CB29E8" w:rsidRDefault="00192C89" w:rsidP="00192C89">
      <w:pPr>
        <w:jc w:val="right"/>
        <w:rPr>
          <w:i/>
          <w:lang w:bidi="lo-LA"/>
        </w:rPr>
      </w:pPr>
      <w:r w:rsidRPr="00CB29E8">
        <w:rPr>
          <w:i/>
          <w:lang w:bidi="lo-LA"/>
        </w:rPr>
        <w:t xml:space="preserve">Izdota saskaņā ar </w:t>
      </w:r>
    </w:p>
    <w:p w14:paraId="0812F0B6" w14:textId="77777777" w:rsidR="00192C89" w:rsidRPr="00CB29E8" w:rsidRDefault="00192C89" w:rsidP="00192C89">
      <w:pPr>
        <w:jc w:val="right"/>
        <w:rPr>
          <w:i/>
          <w:lang w:bidi="lo-LA"/>
        </w:rPr>
      </w:pPr>
      <w:r w:rsidRPr="00CB29E8">
        <w:rPr>
          <w:i/>
          <w:lang w:bidi="lo-LA"/>
        </w:rPr>
        <w:t>Valsts pārvaldes iekārtas</w:t>
      </w:r>
    </w:p>
    <w:p w14:paraId="59A91AE8" w14:textId="77777777" w:rsidR="00192C89" w:rsidRPr="00CB29E8" w:rsidRDefault="00192C89" w:rsidP="00192C89">
      <w:pPr>
        <w:jc w:val="right"/>
        <w:rPr>
          <w:i/>
          <w:lang w:bidi="lo-LA"/>
        </w:rPr>
      </w:pPr>
      <w:r w:rsidRPr="00CB29E8">
        <w:rPr>
          <w:i/>
          <w:lang w:bidi="lo-LA"/>
        </w:rPr>
        <w:t>likuma 72.panta pirmās daļas 1.punktu un</w:t>
      </w:r>
    </w:p>
    <w:p w14:paraId="477A173D" w14:textId="77777777" w:rsidR="00192C89" w:rsidRPr="00CB29E8" w:rsidRDefault="00192C89" w:rsidP="00192C89">
      <w:pPr>
        <w:jc w:val="right"/>
        <w:rPr>
          <w:i/>
          <w:lang w:bidi="lo-LA"/>
        </w:rPr>
      </w:pPr>
      <w:r w:rsidRPr="00CB29E8">
        <w:rPr>
          <w:i/>
          <w:lang w:bidi="lo-LA"/>
        </w:rPr>
        <w:t xml:space="preserve">Ministru kabineta 2020.gada 9.jūnija noteikumu Nr.360 </w:t>
      </w:r>
    </w:p>
    <w:p w14:paraId="31DA5AA6" w14:textId="77777777" w:rsidR="00192C89" w:rsidRPr="00CB29E8" w:rsidRDefault="00192C89" w:rsidP="00192C89">
      <w:pPr>
        <w:jc w:val="right"/>
        <w:rPr>
          <w:i/>
          <w:lang w:bidi="lo-LA"/>
        </w:rPr>
      </w:pPr>
      <w:r w:rsidRPr="00CB29E8">
        <w:rPr>
          <w:i/>
          <w:lang w:bidi="lo-LA"/>
        </w:rPr>
        <w:t xml:space="preserve">“Epidemioloģiskās drošības pasākumi Covid-19 </w:t>
      </w:r>
    </w:p>
    <w:p w14:paraId="20D463D4" w14:textId="77777777" w:rsidR="00192C89" w:rsidRPr="00CB29E8" w:rsidRDefault="00192C89" w:rsidP="00192C89">
      <w:pPr>
        <w:jc w:val="right"/>
        <w:rPr>
          <w:i/>
          <w:iCs/>
        </w:rPr>
      </w:pPr>
      <w:r w:rsidRPr="00CB29E8">
        <w:rPr>
          <w:i/>
          <w:lang w:bidi="lo-LA"/>
        </w:rPr>
        <w:t>infekcijas izplatības ierobežošanai” 26.1.apakšpunktu</w:t>
      </w:r>
    </w:p>
    <w:p w14:paraId="0F068779" w14:textId="77777777" w:rsidR="00192C89" w:rsidRPr="00CB29E8" w:rsidRDefault="00192C89" w:rsidP="00192C89">
      <w:pPr>
        <w:jc w:val="center"/>
        <w:rPr>
          <w:b/>
          <w:bCs/>
        </w:rPr>
      </w:pPr>
    </w:p>
    <w:p w14:paraId="0887DD11" w14:textId="77777777" w:rsidR="00192C89" w:rsidRPr="00CB29E8" w:rsidRDefault="00192C89" w:rsidP="00192C89">
      <w:pPr>
        <w:jc w:val="center"/>
        <w:rPr>
          <w:b/>
          <w:bCs/>
        </w:rPr>
      </w:pPr>
      <w:r w:rsidRPr="00CB29E8">
        <w:rPr>
          <w:b/>
          <w:bCs/>
        </w:rPr>
        <w:t>I. Vispārīgie jautājumi</w:t>
      </w:r>
    </w:p>
    <w:p w14:paraId="5F3879D0" w14:textId="77777777" w:rsidR="00192C89" w:rsidRPr="00CB29E8" w:rsidRDefault="00192C89" w:rsidP="00192C89">
      <w:pPr>
        <w:spacing w:before="120" w:after="120"/>
        <w:jc w:val="both"/>
      </w:pPr>
      <w:r w:rsidRPr="00CB29E8">
        <w:t>1. Kārtība nosaka epidemioloģiskās drošības pasākumus, kas veicami, lai ierobežotu Covid-19 infekcijas izplatību, ievērojot šādus pamatprincipus:</w:t>
      </w:r>
    </w:p>
    <w:p w14:paraId="14A619F3" w14:textId="77777777" w:rsidR="00192C89" w:rsidRPr="00CB29E8" w:rsidRDefault="00192C89" w:rsidP="00192C89">
      <w:pPr>
        <w:spacing w:before="120" w:after="120"/>
        <w:jc w:val="both"/>
      </w:pPr>
      <w:r w:rsidRPr="00CB29E8">
        <w:t>1.1. informēšana;</w:t>
      </w:r>
    </w:p>
    <w:p w14:paraId="433E3CA5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1.2. </w:t>
      </w:r>
      <w:proofErr w:type="spellStart"/>
      <w:r w:rsidRPr="00CB29E8">
        <w:t>distancēšanās</w:t>
      </w:r>
      <w:proofErr w:type="spellEnd"/>
      <w:r w:rsidRPr="00CB29E8">
        <w:t xml:space="preserve"> un  ierobežojumi;</w:t>
      </w:r>
    </w:p>
    <w:p w14:paraId="45A956B7" w14:textId="77777777" w:rsidR="00192C89" w:rsidRPr="00CB29E8" w:rsidRDefault="00192C89" w:rsidP="00192C89">
      <w:pPr>
        <w:spacing w:before="120" w:after="120"/>
        <w:jc w:val="both"/>
      </w:pPr>
      <w:r w:rsidRPr="00CB29E8">
        <w:t>1.3. higiēna;</w:t>
      </w:r>
    </w:p>
    <w:p w14:paraId="0C707CFB" w14:textId="77777777" w:rsidR="00192C89" w:rsidRPr="00CB29E8" w:rsidRDefault="00192C89" w:rsidP="00192C89">
      <w:pPr>
        <w:spacing w:before="120" w:after="120"/>
        <w:jc w:val="both"/>
      </w:pPr>
      <w:r w:rsidRPr="00CB29E8">
        <w:t>1.4. personas veselības stāvokļa uzraudzība.</w:t>
      </w:r>
    </w:p>
    <w:p w14:paraId="52775C22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2. Kārība jāievēro visiem </w:t>
      </w:r>
      <w:r>
        <w:t>Ābeļu pamatskolas</w:t>
      </w:r>
      <w:r w:rsidRPr="00CB29E8">
        <w:t xml:space="preserve"> darbiniekiem, skolēniem un skolēnu vecākiem/aizbildņiem.</w:t>
      </w:r>
    </w:p>
    <w:p w14:paraId="481671F9" w14:textId="77777777" w:rsidR="00192C89" w:rsidRPr="00CB29E8" w:rsidRDefault="00192C89" w:rsidP="00192C89">
      <w:pPr>
        <w:spacing w:before="120" w:after="120"/>
        <w:jc w:val="center"/>
        <w:rPr>
          <w:b/>
          <w:bCs/>
        </w:rPr>
      </w:pPr>
      <w:r w:rsidRPr="00CB29E8">
        <w:rPr>
          <w:b/>
          <w:bCs/>
        </w:rPr>
        <w:t>II. Informēšana</w:t>
      </w:r>
    </w:p>
    <w:p w14:paraId="201F2D55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2.1. </w:t>
      </w:r>
      <w:r>
        <w:t>Skola</w:t>
      </w:r>
      <w:r w:rsidRPr="00CB29E8">
        <w:t xml:space="preserve"> informē darbiniekus, skolēnus, vecākus/aizbildņus ar </w:t>
      </w:r>
      <w:r>
        <w:t>Ābeļu pamatskolas</w:t>
      </w:r>
      <w:r w:rsidRPr="00CB29E8">
        <w:t xml:space="preserve"> kārtību piesardzības pasākumu īstenošanai Covid-19 infekcijas izplatības ierobežošanā, nosūtot informāciju E-klases pastā un ievietojot informāciju </w:t>
      </w:r>
      <w:r>
        <w:t>novada mājas</w:t>
      </w:r>
      <w:r w:rsidRPr="00CB29E8">
        <w:t xml:space="preserve"> lapā.</w:t>
      </w:r>
    </w:p>
    <w:p w14:paraId="671AE17B" w14:textId="77777777" w:rsidR="00192C89" w:rsidRPr="00CB29E8" w:rsidRDefault="00192C89" w:rsidP="00192C89">
      <w:pPr>
        <w:spacing w:before="120" w:after="120"/>
        <w:jc w:val="both"/>
      </w:pPr>
      <w:r w:rsidRPr="00CB29E8">
        <w:t>2.2. Skolēniem ar slimības pazīmēm (drudzis, klepus, elpas trūkums</w:t>
      </w:r>
      <w:r>
        <w:t xml:space="preserve"> u.c.</w:t>
      </w:r>
      <w:r w:rsidRPr="00CB29E8">
        <w:t>) netiek ļauts piedalīties mācību stundās.</w:t>
      </w:r>
    </w:p>
    <w:p w14:paraId="0D491017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2.3. Bērna vecākiem/aizbildņiem nekavējoties jāinformē skola (audzinātājs) par skolēnam konstatētu Covid-19 infekciju. Audzinātājs informē </w:t>
      </w:r>
      <w:r>
        <w:t>skolas administrāciju</w:t>
      </w:r>
      <w:r w:rsidRPr="00CB29E8">
        <w:t>.</w:t>
      </w:r>
    </w:p>
    <w:p w14:paraId="46FB051E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2.4. Ja skolēnam slimības pazīmes tiek konstatētas mācību procesa laikā, pedagogs, kurš vizuāli diagnosticē slimības pazīmes (drudzis, klepus, elpas trūkums), informē </w:t>
      </w:r>
      <w:r>
        <w:t>klases audzinātāju saziņai ar vecākiem.</w:t>
      </w:r>
      <w:r w:rsidRPr="00CB29E8">
        <w:t xml:space="preserve"> </w:t>
      </w:r>
      <w:r>
        <w:t>Klases audzinātājs, sociālais pedagogs vai priekšmeta skolotājs</w:t>
      </w:r>
      <w:r w:rsidRPr="00CB29E8">
        <w:t xml:space="preserve"> nogādā skolēnu izolācijai paredzētā telpā, informē vecākus/aizbildņus un saskaņo skolēna nokļūšanu mājās. Vecāki/aizbildņi informē ģimenes ārstu. Skolēns atgriežas skolā, uzrādot ārsta zīmi par veselības stāvokli.</w:t>
      </w:r>
    </w:p>
    <w:p w14:paraId="270023AC" w14:textId="77777777" w:rsidR="00192C89" w:rsidRPr="00CB29E8" w:rsidRDefault="00192C89" w:rsidP="00192C89">
      <w:pPr>
        <w:spacing w:before="120" w:after="120"/>
        <w:jc w:val="both"/>
      </w:pPr>
      <w:r w:rsidRPr="00CB29E8">
        <w:t>2.5.  Ja skolas darbiniekam, veicot darba pienākumus, parādās slimības pazīmes (drudzis, klepus, elpas trūkums</w:t>
      </w:r>
      <w:r>
        <w:t xml:space="preserve"> u.c.</w:t>
      </w:r>
      <w:r w:rsidRPr="00CB29E8">
        <w:t>), darbinieks informē direktoru</w:t>
      </w:r>
      <w:bookmarkStart w:id="1" w:name="_Hlk80864229"/>
      <w:r w:rsidRPr="00CB29E8">
        <w:t>,</w:t>
      </w:r>
      <w:bookmarkEnd w:id="1"/>
      <w:r w:rsidRPr="00CB29E8">
        <w:t xml:space="preserve"> pārtrauc pienākumu veikšanu un dodas mājās. Darbinieks sazinās ar savu ģimenes ārstu un vienojas par turpmāku ārstēšanu.</w:t>
      </w:r>
    </w:p>
    <w:p w14:paraId="4B6533CF" w14:textId="77777777" w:rsidR="00192C89" w:rsidRPr="00CB29E8" w:rsidRDefault="00192C89" w:rsidP="00192C89">
      <w:pPr>
        <w:spacing w:before="120" w:after="120"/>
        <w:jc w:val="center"/>
        <w:rPr>
          <w:b/>
          <w:bCs/>
        </w:rPr>
      </w:pPr>
      <w:r w:rsidRPr="00CB29E8">
        <w:rPr>
          <w:b/>
          <w:bCs/>
        </w:rPr>
        <w:lastRenderedPageBreak/>
        <w:t xml:space="preserve">III. </w:t>
      </w:r>
      <w:proofErr w:type="spellStart"/>
      <w:r w:rsidRPr="00CB29E8">
        <w:rPr>
          <w:b/>
          <w:bCs/>
        </w:rPr>
        <w:t>Distancēšanās</w:t>
      </w:r>
      <w:proofErr w:type="spellEnd"/>
    </w:p>
    <w:p w14:paraId="04815A21" w14:textId="77777777" w:rsidR="00192C89" w:rsidRPr="00CB29E8" w:rsidRDefault="00192C89" w:rsidP="00192C89">
      <w:pPr>
        <w:spacing w:before="120" w:after="120"/>
        <w:jc w:val="both"/>
      </w:pPr>
      <w:r w:rsidRPr="00CB29E8">
        <w:t>3.1. Vietās, kur tas ir iespēj</w:t>
      </w:r>
      <w:r>
        <w:t>ams, jāievēro divu metru fiziska</w:t>
      </w:r>
      <w:r w:rsidRPr="00CB29E8">
        <w:t xml:space="preserve"> dis</w:t>
      </w:r>
      <w:r>
        <w:t>tance</w:t>
      </w:r>
      <w:r w:rsidRPr="00CB29E8">
        <w:t>.</w:t>
      </w:r>
    </w:p>
    <w:p w14:paraId="716B53DD" w14:textId="77777777" w:rsidR="00192C89" w:rsidRPr="00CB29E8" w:rsidRDefault="00192C89" w:rsidP="00192C89">
      <w:pPr>
        <w:spacing w:before="120" w:after="120"/>
        <w:jc w:val="both"/>
      </w:pPr>
      <w:r w:rsidRPr="00CB29E8">
        <w:t>3.2. Skolēni no kabineta uz kabinetu pārvietojas, ievērojot distanci no citu klašu skolēniem un izvēloties mērķtiecīgāko virzienu.</w:t>
      </w:r>
    </w:p>
    <w:p w14:paraId="3D7D481C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3.3. Koplietošanas telpās (gaiteņos, tualetēs, ēdnīcā u.c.) aizliegta drūzmēšanās un pulcēšanās. </w:t>
      </w:r>
    </w:p>
    <w:p w14:paraId="0A4439B6" w14:textId="77777777" w:rsidR="00192C89" w:rsidRPr="00CB29E8" w:rsidRDefault="00192C89" w:rsidP="00192C89">
      <w:pPr>
        <w:spacing w:before="120" w:after="120"/>
        <w:jc w:val="center"/>
        <w:rPr>
          <w:b/>
          <w:bCs/>
        </w:rPr>
      </w:pPr>
      <w:r w:rsidRPr="00CB29E8">
        <w:rPr>
          <w:b/>
          <w:bCs/>
        </w:rPr>
        <w:t>IV. Higiēna</w:t>
      </w:r>
    </w:p>
    <w:p w14:paraId="76669EEE" w14:textId="77777777" w:rsidR="00192C89" w:rsidRPr="00CB29E8" w:rsidRDefault="00192C89" w:rsidP="00192C89">
      <w:pPr>
        <w:spacing w:before="120" w:after="120"/>
        <w:jc w:val="both"/>
      </w:pPr>
      <w:r w:rsidRPr="00CB29E8">
        <w:t>4.1. Ierodoties skolā, pie ieejas katram jādezinficē rokas.</w:t>
      </w:r>
    </w:p>
    <w:p w14:paraId="59EC09EB" w14:textId="77777777" w:rsidR="00192C89" w:rsidRPr="00CB29E8" w:rsidRDefault="00192C89" w:rsidP="00192C89">
      <w:pPr>
        <w:spacing w:before="120" w:after="120"/>
        <w:jc w:val="both"/>
      </w:pPr>
      <w:r>
        <w:t>4.2. Katram jāievēro personīgā higiēna</w:t>
      </w:r>
      <w:r w:rsidRPr="00CB29E8">
        <w:t xml:space="preserve">. Atbilstoši higiēnas prasībām, bieži un pareizi jāmazgā rokas. </w:t>
      </w:r>
    </w:p>
    <w:p w14:paraId="4F456725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4.3. Regulāri jāvēdina klašu un koplietošanas telpas. </w:t>
      </w:r>
    </w:p>
    <w:p w14:paraId="3492CA10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4.4. Klātienes mācību laikā iekštelpās visiem, izņemot darbiniekus un skolēnus ar </w:t>
      </w:r>
      <w:proofErr w:type="spellStart"/>
      <w:r w:rsidRPr="00CB29E8">
        <w:t>sadarbspējīgu</w:t>
      </w:r>
      <w:proofErr w:type="spellEnd"/>
      <w:r w:rsidRPr="00CB29E8">
        <w:t xml:space="preserve"> vakcinācijas vai pārslimošanas sertifikātu, jālieto mutes un deguna aizsegs</w:t>
      </w:r>
      <w:r>
        <w:t xml:space="preserve"> – medicīniskā vai auduma maska</w:t>
      </w:r>
      <w:r w:rsidRPr="00CB29E8">
        <w:t>. Izņēmums, kad tas nav iespējams veselības problēmu dēļ (jāuzrāda ģimenes ārsta izziņa). Tāpat sejas maskas atļauts nelietot sporta nodarbību un vokālās mākslas apguves laikā.</w:t>
      </w:r>
    </w:p>
    <w:p w14:paraId="7E5E968F" w14:textId="77777777" w:rsidR="00192C89" w:rsidRPr="00CB29E8" w:rsidRDefault="00192C89" w:rsidP="00192C89">
      <w:pPr>
        <w:shd w:val="clear" w:color="auto" w:fill="FFFFFF"/>
        <w:spacing w:before="120" w:after="120"/>
      </w:pPr>
      <w:r w:rsidRPr="00CB29E8">
        <w:t>4.5. Koplietošanas telpās (gaiteņos, garderobēs, tualetēs u.c.) sejas maska jānēsā visiem.</w:t>
      </w:r>
    </w:p>
    <w:p w14:paraId="0DC2E87C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4.6. Tehniskie darbinieki veic regulāru telpu uzkopšanu, izmantojot dezinfekcijas līdzekļus. </w:t>
      </w:r>
    </w:p>
    <w:p w14:paraId="095D8C55" w14:textId="77777777" w:rsidR="00192C89" w:rsidRPr="00CB29E8" w:rsidRDefault="00192C89" w:rsidP="00192C89">
      <w:pPr>
        <w:spacing w:before="120" w:after="120"/>
        <w:jc w:val="center"/>
        <w:rPr>
          <w:b/>
          <w:bCs/>
        </w:rPr>
      </w:pPr>
      <w:r w:rsidRPr="00CB29E8">
        <w:rPr>
          <w:b/>
          <w:bCs/>
        </w:rPr>
        <w:t>V. Personas veselības stāvokļa uzraudzība</w:t>
      </w:r>
    </w:p>
    <w:p w14:paraId="64DD3D98" w14:textId="77777777" w:rsidR="00192C89" w:rsidRPr="00CB29E8" w:rsidRDefault="00192C89" w:rsidP="00192C89">
      <w:pPr>
        <w:shd w:val="clear" w:color="auto" w:fill="FFFFFF"/>
        <w:spacing w:before="120" w:after="120"/>
        <w:jc w:val="both"/>
      </w:pPr>
      <w:r w:rsidRPr="00CB29E8">
        <w:t xml:space="preserve">5.1. Personīgā atbildība, lai neaplipinātu citus, - pie mazākajām slimības pazīmēm (drudzis, klepus, iesnas, slikta pašsajūta, elpas trūkums, galvas sāpes u.c.) jāpaliek mājās. Darbiniekiem  informēt direktoru, skolēniem un vecākiem informēt audzinātāju. </w:t>
      </w:r>
    </w:p>
    <w:p w14:paraId="1690CA36" w14:textId="77777777" w:rsidR="00192C89" w:rsidRPr="00CB29E8" w:rsidRDefault="00192C89" w:rsidP="00192C89">
      <w:pPr>
        <w:shd w:val="clear" w:color="auto" w:fill="FFFFFF"/>
        <w:spacing w:before="120" w:after="120"/>
        <w:jc w:val="both"/>
      </w:pPr>
      <w:r w:rsidRPr="00CB29E8">
        <w:t>5.2. Ja skolēnam, darbiniekam vai kādam no viņu mājiniekiem k</w:t>
      </w:r>
      <w:r>
        <w:t>onstatēta saslimšana ar Covid-</w:t>
      </w:r>
      <w:r w:rsidRPr="00CB29E8">
        <w:t>19 vai arī parādās saslimšanas pazīmes,  nekavējoties jāsazinās ar ģimenes ārstu, konsultējoties par tālāko rīcību,  un jārīkojas atbilstoši SPKC epidemioloģiskajiem norādījumiem. Vecākiem informēt klas</w:t>
      </w:r>
      <w:r>
        <w:t xml:space="preserve">es audzinātāju, darbiniekiem – </w:t>
      </w:r>
      <w:r w:rsidRPr="00CB29E8">
        <w:t>direktoru.</w:t>
      </w:r>
    </w:p>
    <w:p w14:paraId="4BAA32DD" w14:textId="77777777" w:rsidR="00192C89" w:rsidRPr="00CB29E8" w:rsidRDefault="00192C89" w:rsidP="00192C89">
      <w:pPr>
        <w:shd w:val="clear" w:color="auto" w:fill="FFFFFF"/>
        <w:spacing w:before="120" w:after="120"/>
        <w:jc w:val="both"/>
      </w:pPr>
      <w:r w:rsidRPr="00CB29E8">
        <w:t xml:space="preserve">5.3. Ikviens skolēns un darbinieks regulāras kontroles un drošas vides uzturēšanas skolā nolūkā aicināts regulāri nodot </w:t>
      </w:r>
      <w:r>
        <w:t>valsts apmaksāto siekalu testu</w:t>
      </w:r>
      <w:r w:rsidRPr="00CB29E8">
        <w:t xml:space="preserve">. Nevakcinētajiem skolēniem un darbiniekiem, kā arī pārslimojušajiem, kam beidzies sertifikāta derīguma termiņš,  tas jādara obligāti. </w:t>
      </w:r>
    </w:p>
    <w:p w14:paraId="5B6E196E" w14:textId="77777777" w:rsidR="00192C89" w:rsidRPr="00CB29E8" w:rsidRDefault="00192C89" w:rsidP="00192C89">
      <w:pPr>
        <w:spacing w:before="120" w:after="120"/>
        <w:jc w:val="both"/>
      </w:pPr>
      <w:r>
        <w:t>5.4</w:t>
      </w:r>
      <w:r w:rsidRPr="00CB29E8">
        <w:t xml:space="preserve">. Maskai jābūt līdzi katru dienu, tai jābūt iesaiņotai atbilstoši higiēnas prasībām. Darbinieki un skolēni </w:t>
      </w:r>
      <w:r>
        <w:t>iepriekšminētajās</w:t>
      </w:r>
      <w:r w:rsidRPr="00CB29E8">
        <w:t xml:space="preserve"> situācijās lieto sejas masku.</w:t>
      </w:r>
    </w:p>
    <w:p w14:paraId="29D2864D" w14:textId="77777777" w:rsidR="00192C89" w:rsidRPr="00CB29E8" w:rsidRDefault="00192C89" w:rsidP="00192C89">
      <w:pPr>
        <w:spacing w:before="120" w:after="120"/>
        <w:jc w:val="both"/>
      </w:pPr>
      <w:r>
        <w:t>5.5</w:t>
      </w:r>
      <w:r w:rsidRPr="00CB29E8">
        <w:t>. Īpašus piesardzības pasākumus jāveic riska grupām (personas ar hroniskām elpceļu u.c. saslimšanām), sekojot līdzi savam veselības stāvoklim, ievērojot profilakses pasākumus.</w:t>
      </w:r>
    </w:p>
    <w:p w14:paraId="0C76FCAF" w14:textId="77777777" w:rsidR="00192C89" w:rsidRPr="00CB29E8" w:rsidRDefault="00192C89" w:rsidP="00192C89">
      <w:pPr>
        <w:spacing w:before="120" w:after="120"/>
        <w:jc w:val="both"/>
      </w:pPr>
      <w:r>
        <w:t>5.6</w:t>
      </w:r>
      <w:r w:rsidRPr="00CB29E8">
        <w:t xml:space="preserve">. Katram darbiniekam iepazīties un ievērot </w:t>
      </w:r>
      <w:r w:rsidRPr="00CB29E8">
        <w:rPr>
          <w:iCs/>
        </w:rPr>
        <w:t>09.06.2020. Ministru kabineta noteikumus Nr.360 “Epidemioloģiskās drošības</w:t>
      </w:r>
      <w:r w:rsidRPr="00CB29E8">
        <w:t xml:space="preserve"> </w:t>
      </w:r>
      <w:r w:rsidRPr="00CB29E8">
        <w:rPr>
          <w:iCs/>
        </w:rPr>
        <w:t>pasākumi Covid-19 infekcijas izplatības ierobežošanai”, sekot līdzi grozījumiem ar noteiktajām izmaiņām.</w:t>
      </w:r>
    </w:p>
    <w:p w14:paraId="4BC88EB4" w14:textId="77777777" w:rsidR="00192C89" w:rsidRPr="00CB29E8" w:rsidRDefault="00192C89" w:rsidP="00192C89">
      <w:pPr>
        <w:spacing w:before="120" w:after="120"/>
        <w:jc w:val="both"/>
      </w:pPr>
      <w:r w:rsidRPr="00CB29E8">
        <w:t xml:space="preserve">Kārtība ir apspriesta </w:t>
      </w:r>
      <w:r>
        <w:t>30</w:t>
      </w:r>
      <w:r w:rsidRPr="00CB29E8">
        <w:t xml:space="preserve">.08.2021. </w:t>
      </w:r>
      <w:r>
        <w:t>apspriedē pie vadības</w:t>
      </w:r>
      <w:r w:rsidRPr="00CB29E8">
        <w:t>, protokols Nr.</w:t>
      </w:r>
      <w:r>
        <w:t>7</w:t>
      </w:r>
    </w:p>
    <w:p w14:paraId="68177404" w14:textId="77777777" w:rsidR="00192C89" w:rsidRPr="00CB29E8" w:rsidRDefault="00192C89" w:rsidP="00192C89">
      <w:pPr>
        <w:jc w:val="both"/>
      </w:pPr>
    </w:p>
    <w:p w14:paraId="66CABB7B" w14:textId="77777777" w:rsidR="00192C89" w:rsidRDefault="00192C89" w:rsidP="00192C89">
      <w:pPr>
        <w:jc w:val="both"/>
      </w:pPr>
    </w:p>
    <w:p w14:paraId="0A874B75" w14:textId="77777777" w:rsidR="00192C89" w:rsidRPr="00C66CFD" w:rsidRDefault="00192C89" w:rsidP="00192C89">
      <w:pPr>
        <w:jc w:val="both"/>
      </w:pPr>
      <w:r>
        <w:t>Direktors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J.Gaigals</w:t>
      </w:r>
      <w:proofErr w:type="spellEnd"/>
    </w:p>
    <w:p w14:paraId="7FC04415" w14:textId="77777777" w:rsidR="00192C89" w:rsidRDefault="00192C89" w:rsidP="002F6AD1">
      <w:pPr>
        <w:tabs>
          <w:tab w:val="right" w:pos="9356"/>
        </w:tabs>
        <w:snapToGrid w:val="0"/>
        <w:jc w:val="right"/>
        <w:rPr>
          <w:rFonts w:cs="Tahoma"/>
          <w:bCs/>
        </w:rPr>
      </w:pPr>
    </w:p>
    <w:p w14:paraId="72EEF19D" w14:textId="77777777" w:rsidR="00FF1C51" w:rsidRDefault="00FF1C51" w:rsidP="002F6AD1">
      <w:pPr>
        <w:tabs>
          <w:tab w:val="right" w:pos="9356"/>
        </w:tabs>
        <w:snapToGrid w:val="0"/>
        <w:jc w:val="right"/>
      </w:pPr>
    </w:p>
    <w:p w14:paraId="22F064ED" w14:textId="7BD8B37F" w:rsidR="002F6AD1" w:rsidRDefault="002F6AD1" w:rsidP="002F6AD1">
      <w:pPr>
        <w:rPr>
          <w:rFonts w:cs="Tahoma"/>
          <w:bCs/>
          <w:szCs w:val="22"/>
        </w:rPr>
      </w:pPr>
    </w:p>
    <w:p w14:paraId="436B1376" w14:textId="77777777" w:rsidR="00FF1C51" w:rsidRPr="00A40125" w:rsidRDefault="00FF1C51" w:rsidP="002F6AD1">
      <w:pPr>
        <w:rPr>
          <w:sz w:val="20"/>
          <w:szCs w:val="20"/>
        </w:rPr>
      </w:pPr>
    </w:p>
    <w:sectPr w:rsidR="00FF1C51" w:rsidRPr="00A40125" w:rsidSect="0095575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685A7" w14:textId="77777777" w:rsidR="00224C8F" w:rsidRDefault="00224C8F" w:rsidP="001D4A06">
      <w:r>
        <w:separator/>
      </w:r>
    </w:p>
  </w:endnote>
  <w:endnote w:type="continuationSeparator" w:id="0">
    <w:p w14:paraId="26A150E7" w14:textId="77777777" w:rsidR="00224C8F" w:rsidRDefault="00224C8F" w:rsidP="001D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A68EB" w14:textId="77777777" w:rsidR="00224C8F" w:rsidRDefault="00224C8F" w:rsidP="001D4A06">
      <w:r>
        <w:separator/>
      </w:r>
    </w:p>
  </w:footnote>
  <w:footnote w:type="continuationSeparator" w:id="0">
    <w:p w14:paraId="6AE2FC88" w14:textId="77777777" w:rsidR="00224C8F" w:rsidRDefault="00224C8F" w:rsidP="001D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1432B"/>
    <w:multiLevelType w:val="hybridMultilevel"/>
    <w:tmpl w:val="6C9CFC3A"/>
    <w:lvl w:ilvl="0" w:tplc="2FAEA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2DE4"/>
    <w:multiLevelType w:val="multilevel"/>
    <w:tmpl w:val="6A46586C"/>
    <w:lvl w:ilvl="0">
      <w:start w:val="1"/>
      <w:numFmt w:val="decimalZero"/>
      <w:lvlText w:val="%1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5"/>
        </w:tabs>
        <w:ind w:left="8565" w:hanging="8565"/>
      </w:pPr>
      <w:rPr>
        <w:rFonts w:hint="default"/>
      </w:rPr>
    </w:lvl>
  </w:abstractNum>
  <w:abstractNum w:abstractNumId="2" w15:restartNumberingAfterBreak="0">
    <w:nsid w:val="110E7897"/>
    <w:multiLevelType w:val="multilevel"/>
    <w:tmpl w:val="9D94D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A51FA5"/>
    <w:multiLevelType w:val="hybridMultilevel"/>
    <w:tmpl w:val="86888B2A"/>
    <w:lvl w:ilvl="0" w:tplc="EC0AEB04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4" w15:restartNumberingAfterBreak="0">
    <w:nsid w:val="1AEB63A9"/>
    <w:multiLevelType w:val="hybridMultilevel"/>
    <w:tmpl w:val="A92EB95E"/>
    <w:lvl w:ilvl="0" w:tplc="7C8209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42476"/>
    <w:multiLevelType w:val="hybridMultilevel"/>
    <w:tmpl w:val="6FFA69D2"/>
    <w:lvl w:ilvl="0" w:tplc="D70C5E42">
      <w:start w:val="20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BCD4D81"/>
    <w:multiLevelType w:val="hybridMultilevel"/>
    <w:tmpl w:val="2362A9EA"/>
    <w:lvl w:ilvl="0" w:tplc="6356502C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FFA11D0"/>
    <w:multiLevelType w:val="hybridMultilevel"/>
    <w:tmpl w:val="4F2CCD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A2219"/>
    <w:multiLevelType w:val="hybridMultilevel"/>
    <w:tmpl w:val="5F603B6E"/>
    <w:lvl w:ilvl="0" w:tplc="9C6088E0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28"/>
    <w:rsid w:val="000002A5"/>
    <w:rsid w:val="000105A0"/>
    <w:rsid w:val="00015965"/>
    <w:rsid w:val="0002489A"/>
    <w:rsid w:val="00025326"/>
    <w:rsid w:val="00026EBD"/>
    <w:rsid w:val="00035C72"/>
    <w:rsid w:val="000402CF"/>
    <w:rsid w:val="000536ED"/>
    <w:rsid w:val="000600BF"/>
    <w:rsid w:val="000679DE"/>
    <w:rsid w:val="00070A2D"/>
    <w:rsid w:val="000939AC"/>
    <w:rsid w:val="00093ECE"/>
    <w:rsid w:val="000972EB"/>
    <w:rsid w:val="000B69BE"/>
    <w:rsid w:val="000C404D"/>
    <w:rsid w:val="000C61AE"/>
    <w:rsid w:val="000D056C"/>
    <w:rsid w:val="000E6482"/>
    <w:rsid w:val="000F4D92"/>
    <w:rsid w:val="0010435B"/>
    <w:rsid w:val="001132B8"/>
    <w:rsid w:val="00132583"/>
    <w:rsid w:val="00133EDE"/>
    <w:rsid w:val="00153AD6"/>
    <w:rsid w:val="00153DCC"/>
    <w:rsid w:val="001742A6"/>
    <w:rsid w:val="001775BB"/>
    <w:rsid w:val="00191B76"/>
    <w:rsid w:val="00192C89"/>
    <w:rsid w:val="001A652B"/>
    <w:rsid w:val="001B044F"/>
    <w:rsid w:val="001B0B7B"/>
    <w:rsid w:val="001B4421"/>
    <w:rsid w:val="001B44B8"/>
    <w:rsid w:val="001D4A06"/>
    <w:rsid w:val="001F0328"/>
    <w:rsid w:val="001F2B43"/>
    <w:rsid w:val="001F4F0D"/>
    <w:rsid w:val="002003C7"/>
    <w:rsid w:val="00204F92"/>
    <w:rsid w:val="00205FEE"/>
    <w:rsid w:val="002124BA"/>
    <w:rsid w:val="002129C4"/>
    <w:rsid w:val="00214CD7"/>
    <w:rsid w:val="00223803"/>
    <w:rsid w:val="00224C8F"/>
    <w:rsid w:val="00243D95"/>
    <w:rsid w:val="00260704"/>
    <w:rsid w:val="0027160A"/>
    <w:rsid w:val="002721B7"/>
    <w:rsid w:val="00282047"/>
    <w:rsid w:val="00283B89"/>
    <w:rsid w:val="002840CD"/>
    <w:rsid w:val="00292603"/>
    <w:rsid w:val="002A7686"/>
    <w:rsid w:val="002B3BA7"/>
    <w:rsid w:val="002B57A0"/>
    <w:rsid w:val="002C2D26"/>
    <w:rsid w:val="002D1EA0"/>
    <w:rsid w:val="002D7A72"/>
    <w:rsid w:val="002E1EF0"/>
    <w:rsid w:val="002E2D22"/>
    <w:rsid w:val="002E34E0"/>
    <w:rsid w:val="002F6AD1"/>
    <w:rsid w:val="00302328"/>
    <w:rsid w:val="00303C34"/>
    <w:rsid w:val="00305FDB"/>
    <w:rsid w:val="00341CCB"/>
    <w:rsid w:val="00346134"/>
    <w:rsid w:val="003549AB"/>
    <w:rsid w:val="00366CDC"/>
    <w:rsid w:val="003705B5"/>
    <w:rsid w:val="00376741"/>
    <w:rsid w:val="003817C4"/>
    <w:rsid w:val="00390AF9"/>
    <w:rsid w:val="00396CA1"/>
    <w:rsid w:val="003B41FB"/>
    <w:rsid w:val="003C5FD2"/>
    <w:rsid w:val="003D6606"/>
    <w:rsid w:val="003D668E"/>
    <w:rsid w:val="003E0799"/>
    <w:rsid w:val="003E5A3D"/>
    <w:rsid w:val="00400905"/>
    <w:rsid w:val="00401A44"/>
    <w:rsid w:val="00403E40"/>
    <w:rsid w:val="00407E78"/>
    <w:rsid w:val="00410DFE"/>
    <w:rsid w:val="00411052"/>
    <w:rsid w:val="00413703"/>
    <w:rsid w:val="0041539D"/>
    <w:rsid w:val="004229DC"/>
    <w:rsid w:val="00431991"/>
    <w:rsid w:val="00432730"/>
    <w:rsid w:val="00434BBB"/>
    <w:rsid w:val="00454EDF"/>
    <w:rsid w:val="004618D7"/>
    <w:rsid w:val="00466B73"/>
    <w:rsid w:val="00480412"/>
    <w:rsid w:val="00480969"/>
    <w:rsid w:val="004821EF"/>
    <w:rsid w:val="004965E2"/>
    <w:rsid w:val="004B0B2A"/>
    <w:rsid w:val="004B52B1"/>
    <w:rsid w:val="004B5641"/>
    <w:rsid w:val="004C370A"/>
    <w:rsid w:val="004D2B5C"/>
    <w:rsid w:val="004D6780"/>
    <w:rsid w:val="004D7CB1"/>
    <w:rsid w:val="004E0F02"/>
    <w:rsid w:val="004E32B3"/>
    <w:rsid w:val="004F034E"/>
    <w:rsid w:val="004F5BEF"/>
    <w:rsid w:val="004F5C98"/>
    <w:rsid w:val="00522FCF"/>
    <w:rsid w:val="00530537"/>
    <w:rsid w:val="005306EC"/>
    <w:rsid w:val="0053343A"/>
    <w:rsid w:val="00537A0C"/>
    <w:rsid w:val="005437E6"/>
    <w:rsid w:val="00544242"/>
    <w:rsid w:val="00547C8D"/>
    <w:rsid w:val="005534C0"/>
    <w:rsid w:val="00554BA6"/>
    <w:rsid w:val="00566AD2"/>
    <w:rsid w:val="00570870"/>
    <w:rsid w:val="005708C4"/>
    <w:rsid w:val="00574197"/>
    <w:rsid w:val="005867CA"/>
    <w:rsid w:val="00595F38"/>
    <w:rsid w:val="005A1FAB"/>
    <w:rsid w:val="005B5298"/>
    <w:rsid w:val="005B7258"/>
    <w:rsid w:val="005C279F"/>
    <w:rsid w:val="005F358A"/>
    <w:rsid w:val="00600AE4"/>
    <w:rsid w:val="0060153F"/>
    <w:rsid w:val="00604A65"/>
    <w:rsid w:val="00605B0D"/>
    <w:rsid w:val="00612DAD"/>
    <w:rsid w:val="00631502"/>
    <w:rsid w:val="006348D6"/>
    <w:rsid w:val="00646C84"/>
    <w:rsid w:val="006656DC"/>
    <w:rsid w:val="00682A4C"/>
    <w:rsid w:val="0068460C"/>
    <w:rsid w:val="00695CDE"/>
    <w:rsid w:val="006A1227"/>
    <w:rsid w:val="006A6A04"/>
    <w:rsid w:val="006A762F"/>
    <w:rsid w:val="006A773C"/>
    <w:rsid w:val="006B6260"/>
    <w:rsid w:val="006C0F22"/>
    <w:rsid w:val="006E7A8B"/>
    <w:rsid w:val="006E7EB3"/>
    <w:rsid w:val="006F035C"/>
    <w:rsid w:val="006F1C2F"/>
    <w:rsid w:val="0070007D"/>
    <w:rsid w:val="00703185"/>
    <w:rsid w:val="00704D3C"/>
    <w:rsid w:val="007056BB"/>
    <w:rsid w:val="007105B2"/>
    <w:rsid w:val="00711798"/>
    <w:rsid w:val="00716850"/>
    <w:rsid w:val="007179F7"/>
    <w:rsid w:val="00722756"/>
    <w:rsid w:val="007271BA"/>
    <w:rsid w:val="007272F8"/>
    <w:rsid w:val="007273BC"/>
    <w:rsid w:val="00733666"/>
    <w:rsid w:val="00742E06"/>
    <w:rsid w:val="00757B22"/>
    <w:rsid w:val="00762199"/>
    <w:rsid w:val="0076516E"/>
    <w:rsid w:val="0076697B"/>
    <w:rsid w:val="0078439C"/>
    <w:rsid w:val="0078512A"/>
    <w:rsid w:val="0078798F"/>
    <w:rsid w:val="0079185D"/>
    <w:rsid w:val="00794A31"/>
    <w:rsid w:val="007968B7"/>
    <w:rsid w:val="007A03DE"/>
    <w:rsid w:val="007B0F3C"/>
    <w:rsid w:val="007E44BC"/>
    <w:rsid w:val="007F05A4"/>
    <w:rsid w:val="007F1A42"/>
    <w:rsid w:val="007F38DC"/>
    <w:rsid w:val="008002F4"/>
    <w:rsid w:val="00812CB7"/>
    <w:rsid w:val="00823082"/>
    <w:rsid w:val="00830116"/>
    <w:rsid w:val="00833A34"/>
    <w:rsid w:val="00834436"/>
    <w:rsid w:val="008438A1"/>
    <w:rsid w:val="0086249D"/>
    <w:rsid w:val="0087324E"/>
    <w:rsid w:val="00881B02"/>
    <w:rsid w:val="00882FF8"/>
    <w:rsid w:val="00885E46"/>
    <w:rsid w:val="0089136E"/>
    <w:rsid w:val="0089233D"/>
    <w:rsid w:val="008970DD"/>
    <w:rsid w:val="00897389"/>
    <w:rsid w:val="008C2DFA"/>
    <w:rsid w:val="008D356D"/>
    <w:rsid w:val="008D5243"/>
    <w:rsid w:val="00906B80"/>
    <w:rsid w:val="00906FDE"/>
    <w:rsid w:val="009074C6"/>
    <w:rsid w:val="0091038E"/>
    <w:rsid w:val="0092036F"/>
    <w:rsid w:val="00925625"/>
    <w:rsid w:val="00927C8F"/>
    <w:rsid w:val="0093479F"/>
    <w:rsid w:val="0093640C"/>
    <w:rsid w:val="009472C5"/>
    <w:rsid w:val="00951EA9"/>
    <w:rsid w:val="009554D7"/>
    <w:rsid w:val="00955753"/>
    <w:rsid w:val="00957792"/>
    <w:rsid w:val="009629C5"/>
    <w:rsid w:val="00963652"/>
    <w:rsid w:val="00973936"/>
    <w:rsid w:val="00987AD2"/>
    <w:rsid w:val="00996116"/>
    <w:rsid w:val="009A0168"/>
    <w:rsid w:val="009A706A"/>
    <w:rsid w:val="009C02F2"/>
    <w:rsid w:val="009C0EC7"/>
    <w:rsid w:val="009C11CD"/>
    <w:rsid w:val="009D06C7"/>
    <w:rsid w:val="009D0968"/>
    <w:rsid w:val="009D5D76"/>
    <w:rsid w:val="009D68D0"/>
    <w:rsid w:val="009E14C0"/>
    <w:rsid w:val="009E7A17"/>
    <w:rsid w:val="009F3FAB"/>
    <w:rsid w:val="009F74BE"/>
    <w:rsid w:val="00A13A61"/>
    <w:rsid w:val="00A17354"/>
    <w:rsid w:val="00A26142"/>
    <w:rsid w:val="00A36058"/>
    <w:rsid w:val="00A36CD3"/>
    <w:rsid w:val="00A374BC"/>
    <w:rsid w:val="00A40125"/>
    <w:rsid w:val="00A55058"/>
    <w:rsid w:val="00A6235F"/>
    <w:rsid w:val="00A66019"/>
    <w:rsid w:val="00A716A8"/>
    <w:rsid w:val="00A7314F"/>
    <w:rsid w:val="00A918CA"/>
    <w:rsid w:val="00A93628"/>
    <w:rsid w:val="00A94684"/>
    <w:rsid w:val="00A96707"/>
    <w:rsid w:val="00A970BB"/>
    <w:rsid w:val="00AA308F"/>
    <w:rsid w:val="00AA41B5"/>
    <w:rsid w:val="00AC0C28"/>
    <w:rsid w:val="00AC5867"/>
    <w:rsid w:val="00AD03FA"/>
    <w:rsid w:val="00AE6BC6"/>
    <w:rsid w:val="00B06499"/>
    <w:rsid w:val="00B068DA"/>
    <w:rsid w:val="00B16857"/>
    <w:rsid w:val="00B32D91"/>
    <w:rsid w:val="00B3403D"/>
    <w:rsid w:val="00B42723"/>
    <w:rsid w:val="00B42A5B"/>
    <w:rsid w:val="00B42F5E"/>
    <w:rsid w:val="00B454BE"/>
    <w:rsid w:val="00B50738"/>
    <w:rsid w:val="00B54745"/>
    <w:rsid w:val="00B61CAC"/>
    <w:rsid w:val="00B71591"/>
    <w:rsid w:val="00B77A46"/>
    <w:rsid w:val="00B80306"/>
    <w:rsid w:val="00B80416"/>
    <w:rsid w:val="00B94582"/>
    <w:rsid w:val="00BA5FB0"/>
    <w:rsid w:val="00BC2113"/>
    <w:rsid w:val="00BD0D0B"/>
    <w:rsid w:val="00BD49ED"/>
    <w:rsid w:val="00BE47F4"/>
    <w:rsid w:val="00BF10DB"/>
    <w:rsid w:val="00BF5189"/>
    <w:rsid w:val="00C0132E"/>
    <w:rsid w:val="00C06DDF"/>
    <w:rsid w:val="00C07874"/>
    <w:rsid w:val="00C139F2"/>
    <w:rsid w:val="00C306F0"/>
    <w:rsid w:val="00C3173A"/>
    <w:rsid w:val="00C331AF"/>
    <w:rsid w:val="00C4796F"/>
    <w:rsid w:val="00C552FA"/>
    <w:rsid w:val="00C56B37"/>
    <w:rsid w:val="00C63EC4"/>
    <w:rsid w:val="00C65893"/>
    <w:rsid w:val="00C67948"/>
    <w:rsid w:val="00C67EBD"/>
    <w:rsid w:val="00C83129"/>
    <w:rsid w:val="00C83849"/>
    <w:rsid w:val="00C91773"/>
    <w:rsid w:val="00C94D36"/>
    <w:rsid w:val="00C95C73"/>
    <w:rsid w:val="00CA2432"/>
    <w:rsid w:val="00CC19FD"/>
    <w:rsid w:val="00CC47D4"/>
    <w:rsid w:val="00CC52D9"/>
    <w:rsid w:val="00CC5B3D"/>
    <w:rsid w:val="00CD3C98"/>
    <w:rsid w:val="00CD3CE3"/>
    <w:rsid w:val="00CE1697"/>
    <w:rsid w:val="00CE654D"/>
    <w:rsid w:val="00D141E9"/>
    <w:rsid w:val="00D1453E"/>
    <w:rsid w:val="00D262C4"/>
    <w:rsid w:val="00D27BC4"/>
    <w:rsid w:val="00D335F4"/>
    <w:rsid w:val="00D369C5"/>
    <w:rsid w:val="00D41F82"/>
    <w:rsid w:val="00D4355A"/>
    <w:rsid w:val="00D506CA"/>
    <w:rsid w:val="00D64E8F"/>
    <w:rsid w:val="00D64FA4"/>
    <w:rsid w:val="00D6685D"/>
    <w:rsid w:val="00D87193"/>
    <w:rsid w:val="00D94378"/>
    <w:rsid w:val="00D958E5"/>
    <w:rsid w:val="00DB50AC"/>
    <w:rsid w:val="00DC620F"/>
    <w:rsid w:val="00DD599D"/>
    <w:rsid w:val="00DD5BAF"/>
    <w:rsid w:val="00DD688B"/>
    <w:rsid w:val="00DE0A07"/>
    <w:rsid w:val="00DE0DD9"/>
    <w:rsid w:val="00DF770E"/>
    <w:rsid w:val="00E067ED"/>
    <w:rsid w:val="00E13183"/>
    <w:rsid w:val="00E13275"/>
    <w:rsid w:val="00E13656"/>
    <w:rsid w:val="00E30E8C"/>
    <w:rsid w:val="00E42068"/>
    <w:rsid w:val="00E4332C"/>
    <w:rsid w:val="00E46073"/>
    <w:rsid w:val="00E56E29"/>
    <w:rsid w:val="00E71759"/>
    <w:rsid w:val="00E75C86"/>
    <w:rsid w:val="00E80A23"/>
    <w:rsid w:val="00E86101"/>
    <w:rsid w:val="00E923C9"/>
    <w:rsid w:val="00E95BDB"/>
    <w:rsid w:val="00EA2569"/>
    <w:rsid w:val="00EA309C"/>
    <w:rsid w:val="00EA4BD8"/>
    <w:rsid w:val="00EC01F9"/>
    <w:rsid w:val="00ED3580"/>
    <w:rsid w:val="00EE6D77"/>
    <w:rsid w:val="00EE7243"/>
    <w:rsid w:val="00EE7DF1"/>
    <w:rsid w:val="00EF471A"/>
    <w:rsid w:val="00F03BA4"/>
    <w:rsid w:val="00F12729"/>
    <w:rsid w:val="00F251EF"/>
    <w:rsid w:val="00F25C5A"/>
    <w:rsid w:val="00F407E4"/>
    <w:rsid w:val="00F52B01"/>
    <w:rsid w:val="00F52D66"/>
    <w:rsid w:val="00F5542D"/>
    <w:rsid w:val="00F74534"/>
    <w:rsid w:val="00F77310"/>
    <w:rsid w:val="00F80C77"/>
    <w:rsid w:val="00F857D8"/>
    <w:rsid w:val="00F85CB3"/>
    <w:rsid w:val="00F94312"/>
    <w:rsid w:val="00FA1CB9"/>
    <w:rsid w:val="00FA7ACC"/>
    <w:rsid w:val="00FB20BE"/>
    <w:rsid w:val="00FB7F07"/>
    <w:rsid w:val="00FD16C7"/>
    <w:rsid w:val="00FE298C"/>
    <w:rsid w:val="00FE29BF"/>
    <w:rsid w:val="00FF1C51"/>
    <w:rsid w:val="00FF1E26"/>
    <w:rsid w:val="00FF24CF"/>
    <w:rsid w:val="00FF447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1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13A61"/>
    <w:rPr>
      <w:rFonts w:ascii="Times New Roman" w:eastAsia="Times New Roman" w:hAnsi="Times New Roman"/>
      <w:sz w:val="24"/>
      <w:szCs w:val="24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302328"/>
    <w:pPr>
      <w:spacing w:before="240" w:after="60"/>
      <w:outlineLvl w:val="5"/>
    </w:pPr>
    <w:rPr>
      <w:b/>
      <w:bCs/>
      <w:sz w:val="20"/>
      <w:szCs w:val="20"/>
      <w:lang w:eastAsia="x-none"/>
    </w:rPr>
  </w:style>
  <w:style w:type="paragraph" w:styleId="Virsraksts7">
    <w:name w:val="heading 7"/>
    <w:basedOn w:val="Parasts"/>
    <w:next w:val="Parasts"/>
    <w:link w:val="Virsraksts7Rakstz"/>
    <w:qFormat/>
    <w:rsid w:val="00302328"/>
    <w:pPr>
      <w:spacing w:before="240" w:after="60"/>
      <w:outlineLvl w:val="6"/>
    </w:pPr>
    <w:rPr>
      <w:lang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02328"/>
    <w:pPr>
      <w:ind w:left="720"/>
      <w:contextualSpacing/>
    </w:pPr>
  </w:style>
  <w:style w:type="character" w:customStyle="1" w:styleId="Virsraksts6Rakstz">
    <w:name w:val="Virsraksts 6 Rakstz."/>
    <w:link w:val="Virsraksts6"/>
    <w:semiHidden/>
    <w:rsid w:val="0030232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link w:val="Virsraksts7"/>
    <w:semiHidden/>
    <w:rsid w:val="003023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3">
    <w:name w:val="xl23"/>
    <w:basedOn w:val="Parasts"/>
    <w:rsid w:val="003023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2328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3023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tursarnum">
    <w:name w:val="saturs_ar_num"/>
    <w:basedOn w:val="Parasts"/>
    <w:autoRedefine/>
    <w:rsid w:val="00A40125"/>
    <w:pPr>
      <w:widowControl w:val="0"/>
      <w:tabs>
        <w:tab w:val="left" w:pos="3990"/>
      </w:tabs>
      <w:suppressAutoHyphens/>
      <w:ind w:left="142"/>
      <w:jc w:val="both"/>
    </w:pPr>
    <w:rPr>
      <w:rFonts w:eastAsia="Lucida Sans Unicode"/>
      <w:bCs/>
    </w:rPr>
  </w:style>
  <w:style w:type="paragraph" w:styleId="Galvene">
    <w:name w:val="header"/>
    <w:basedOn w:val="Parasts"/>
    <w:link w:val="GalveneRakstz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unhideWhenUsed/>
    <w:rsid w:val="001D4A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1D4A06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ipersaite">
    <w:name w:val="Hyperlink"/>
    <w:basedOn w:val="Noklusjumarindkopasfonts"/>
    <w:uiPriority w:val="99"/>
    <w:unhideWhenUsed/>
    <w:rsid w:val="00FF1C5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06FDE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belupsk@edu.jekabpils.l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RepairView xmlns="http://schemas.microsoft.com/sharepoint/v3" xsi:nil="true"/>
    <TemplateUrl xmlns="http://schemas.microsoft.com/sharepoint/v3" xsi:nil="true"/>
    <xd_ProgID xmlns="http://schemas.microsoft.com/sharepoint/v3" xsi:nil="true"/>
    <ShowCombineView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6FB73-BC13-4EB3-B1AF-87FE0D82B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BCF1E-04DE-4E15-B054-EF508A5A967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B36CD0-B4D7-4059-9CCB-DAB7996A3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C78BFE-B1C8-4693-ADCD-93EE81D3E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3322D6-DE4B-437B-A049-DC47A5D6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3246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2021-08-31T07:21:00Z</dcterms:created>
  <dcterms:modified xsi:type="dcterms:W3CDTF">2021-08-31T07:21:00Z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ShowRepairView">
    <vt:lpwstr/>
  </property>
  <property fmtid="{D5CDD505-2E9C-101B-9397-08002B2CF9AE}" pid="4" name="xd_ProgID">
    <vt:lpwstr/>
  </property>
  <property fmtid="{D5CDD505-2E9C-101B-9397-08002B2CF9AE}" pid="5" name="ContentTypeId">
    <vt:lpwstr>0x010101000DB5C053D39223409B44F14BAFA5BA07</vt:lpwstr>
  </property>
</Properties>
</file>